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B9F" w:rsidRPr="00A65C17" w:rsidRDefault="00492B9F" w:rsidP="00492B9F">
      <w:pPr>
        <w:spacing w:line="240" w:lineRule="auto"/>
        <w:ind w:left="-567"/>
        <w:rPr>
          <w:rFonts w:ascii="Times New Roman" w:eastAsia="SimSun" w:hAnsi="Times New Roman" w:cs="Arial"/>
          <w:sz w:val="28"/>
          <w:szCs w:val="28"/>
          <w:lang w:val="zh-CN"/>
        </w:rPr>
      </w:pPr>
      <w:bookmarkStart w:id="0" w:name="_Toc139954977"/>
      <w:bookmarkStart w:id="1" w:name="h.gjdgxs"/>
      <w:bookmarkEnd w:id="1"/>
      <w:r w:rsidRPr="00A65C17">
        <w:rPr>
          <w:rFonts w:ascii="Times New Roman" w:eastAsia="SimSun" w:hAnsi="Times New Roman" w:cs="Arial"/>
          <w:sz w:val="28"/>
          <w:szCs w:val="28"/>
          <w:lang w:val="zh-CN"/>
        </w:rPr>
        <w:t>Jurnal Ilmiah Keperawatan dan</w:t>
      </w:r>
    </w:p>
    <w:p w:rsidR="00492B9F" w:rsidRPr="00A65C17" w:rsidRDefault="00492B9F" w:rsidP="00492B9F">
      <w:pPr>
        <w:spacing w:line="240" w:lineRule="auto"/>
        <w:ind w:hanging="567"/>
        <w:rPr>
          <w:rFonts w:ascii="Times New Roman" w:eastAsia="SimSun" w:hAnsi="Times New Roman" w:cs="Arial"/>
          <w:sz w:val="28"/>
          <w:szCs w:val="28"/>
          <w:lang w:val="zh-CN"/>
        </w:rPr>
      </w:pPr>
      <w:r w:rsidRPr="00A65C17">
        <w:rPr>
          <w:rFonts w:ascii="Times New Roman" w:eastAsia="SimSun" w:hAnsi="Times New Roman" w:cs="Arial"/>
          <w:sz w:val="28"/>
          <w:szCs w:val="28"/>
          <w:lang w:val="zh-CN"/>
        </w:rPr>
        <w:t>Kesehatan Alkautsar (JIKKA)</w:t>
      </w:r>
    </w:p>
    <w:p w:rsidR="00492B9F" w:rsidRPr="00A65C17" w:rsidRDefault="00492B9F" w:rsidP="00492B9F">
      <w:pPr>
        <w:spacing w:line="240" w:lineRule="auto"/>
        <w:ind w:hanging="567"/>
        <w:rPr>
          <w:rFonts w:ascii="Times New Roman" w:eastAsia="SimSun" w:hAnsi="Times New Roman" w:cs="Arial"/>
          <w:sz w:val="28"/>
          <w:szCs w:val="28"/>
          <w:lang w:val="zh-CN"/>
        </w:rPr>
      </w:pPr>
      <w:r w:rsidRPr="00A65C17">
        <w:rPr>
          <w:rFonts w:ascii="Times New Roman" w:eastAsia="SimSun" w:hAnsi="Times New Roman" w:cs="Arial"/>
          <w:sz w:val="28"/>
          <w:szCs w:val="28"/>
          <w:lang w:val="zh-CN"/>
        </w:rPr>
        <w:t>e-ISSN : 2963-9042</w:t>
      </w:r>
    </w:p>
    <w:p w:rsidR="00492B9F" w:rsidRPr="00A65C17" w:rsidRDefault="00492B9F" w:rsidP="00492B9F">
      <w:pPr>
        <w:spacing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r w:rsidRPr="00A65C17">
        <w:rPr>
          <w:rFonts w:ascii="Times New Roman" w:eastAsia="SimSun" w:hAnsi="Times New Roman" w:cs="Arial"/>
          <w:sz w:val="28"/>
          <w:szCs w:val="28"/>
          <w:lang w:val="zh-CN"/>
        </w:rPr>
        <w:t>online:</w:t>
      </w:r>
      <w:r w:rsidRPr="00A65C17">
        <w:rPr>
          <w:rFonts w:ascii="Times New Roman" w:eastAsia="SimSun" w:hAnsi="Times New Roman" w:cs="Arial"/>
          <w:sz w:val="28"/>
          <w:szCs w:val="28"/>
        </w:rPr>
        <w:t xml:space="preserve"> </w:t>
      </w:r>
      <w:hyperlink r:id="rId6" w:history="1">
        <w:r w:rsidRPr="00A65C17">
          <w:rPr>
            <w:rFonts w:ascii="Times New Roman" w:eastAsia="SimSun" w:hAnsi="Times New Roman" w:cs="Arial"/>
            <w:color w:val="0000FF"/>
            <w:sz w:val="28"/>
            <w:szCs w:val="28"/>
            <w:u w:val="single"/>
            <w:lang w:val="zh-CN"/>
          </w:rPr>
          <w:t>https://jurnal.akperalkautsar.ac.id/index.php/JIKKA</w:t>
        </w:r>
      </w:hyperlink>
    </w:p>
    <w:p w:rsidR="0055078A" w:rsidRDefault="0055078A" w:rsidP="00492B9F">
      <w:pPr>
        <w:pStyle w:val="Heading1"/>
        <w:spacing w:line="240" w:lineRule="auto"/>
        <w:jc w:val="center"/>
        <w:rPr>
          <w:rFonts w:ascii="Times New Roman" w:hAnsi="Times New Roman" w:cs="Times New Roman"/>
          <w:color w:val="auto"/>
        </w:rPr>
      </w:pPr>
    </w:p>
    <w:p w:rsidR="00EB3B26" w:rsidRPr="00690B61" w:rsidRDefault="00EB3B26" w:rsidP="00492B9F">
      <w:pPr>
        <w:pStyle w:val="Heading1"/>
        <w:spacing w:line="240" w:lineRule="auto"/>
        <w:jc w:val="center"/>
        <w:rPr>
          <w:rFonts w:ascii="Times New Roman" w:hAnsi="Times New Roman" w:cs="Times New Roman"/>
          <w:color w:val="auto"/>
        </w:rPr>
      </w:pPr>
      <w:r w:rsidRPr="00690B61">
        <w:rPr>
          <w:rFonts w:ascii="Times New Roman" w:hAnsi="Times New Roman" w:cs="Times New Roman"/>
          <w:color w:val="auto"/>
        </w:rPr>
        <w:t xml:space="preserve">TERAPI BUBUR TEMPE UNTUK MENGATASI MASALAH KEPERAWATAN DIARE </w:t>
      </w:r>
      <w:proofErr w:type="gramStart"/>
      <w:r w:rsidRPr="00690B61">
        <w:rPr>
          <w:rFonts w:ascii="Times New Roman" w:hAnsi="Times New Roman" w:cs="Times New Roman"/>
          <w:color w:val="auto"/>
        </w:rPr>
        <w:t>PADA  BALITA</w:t>
      </w:r>
      <w:bookmarkEnd w:id="0"/>
      <w:proofErr w:type="gramEnd"/>
    </w:p>
    <w:p w:rsidR="00D12D12" w:rsidRDefault="00D12D12" w:rsidP="00690B61">
      <w:pPr>
        <w:spacing w:line="276" w:lineRule="auto"/>
        <w:jc w:val="center"/>
      </w:pPr>
    </w:p>
    <w:p w:rsidR="00EB3B26" w:rsidRPr="00E31709" w:rsidRDefault="00EB3B26" w:rsidP="0055078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3B26">
        <w:rPr>
          <w:rFonts w:ascii="Times New Roman" w:hAnsi="Times New Roman" w:cs="Times New Roman"/>
          <w:sz w:val="24"/>
          <w:szCs w:val="24"/>
        </w:rPr>
        <w:t>Devika Putri Maharani</w:t>
      </w:r>
      <w:r w:rsidRPr="00EB3B2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B3B26">
        <w:rPr>
          <w:rFonts w:ascii="Times New Roman" w:hAnsi="Times New Roman" w:cs="Times New Roman"/>
          <w:sz w:val="24"/>
          <w:szCs w:val="24"/>
        </w:rPr>
        <w:t>, Retno Lusmiati Anisah</w:t>
      </w:r>
      <w:r w:rsidRPr="00EB3B2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31709">
        <w:rPr>
          <w:rFonts w:ascii="Times New Roman" w:hAnsi="Times New Roman" w:cs="Times New Roman"/>
          <w:sz w:val="24"/>
          <w:szCs w:val="24"/>
        </w:rPr>
        <w:t>, Tri Suraning Wulandari</w:t>
      </w:r>
    </w:p>
    <w:p w:rsidR="00EB3B26" w:rsidRPr="00EB3B26" w:rsidRDefault="00EB3B26" w:rsidP="0055078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3B26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="00E31709">
        <w:rPr>
          <w:rFonts w:ascii="Times New Roman" w:hAnsi="Times New Roman" w:cs="Times New Roman"/>
          <w:sz w:val="24"/>
          <w:szCs w:val="24"/>
          <w:vertAlign w:val="superscript"/>
        </w:rPr>
        <w:t>, 3</w:t>
      </w:r>
      <w:r w:rsidRPr="00EB3B26">
        <w:rPr>
          <w:rFonts w:ascii="Times New Roman" w:hAnsi="Times New Roman" w:cs="Times New Roman"/>
          <w:sz w:val="24"/>
          <w:szCs w:val="24"/>
        </w:rPr>
        <w:t xml:space="preserve"> Akademi Keperawatan Alkautsar Temanggung</w:t>
      </w:r>
    </w:p>
    <w:p w:rsidR="00EB3B26" w:rsidRPr="00EB3B26" w:rsidRDefault="00EB3B26" w:rsidP="0055078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3B26">
        <w:rPr>
          <w:rFonts w:ascii="Times New Roman" w:hAnsi="Times New Roman" w:cs="Times New Roman"/>
          <w:sz w:val="24"/>
          <w:szCs w:val="24"/>
        </w:rPr>
        <w:t>Email :</w:t>
      </w:r>
      <w:r w:rsidR="00492B9F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EB3B26">
          <w:rPr>
            <w:rStyle w:val="Hyperlink"/>
            <w:rFonts w:ascii="Times New Roman" w:eastAsiaTheme="majorEastAsia" w:hAnsi="Times New Roman"/>
            <w:sz w:val="24"/>
            <w:szCs w:val="24"/>
          </w:rPr>
          <w:t>devikamaharni35@gmail.com</w:t>
        </w:r>
      </w:hyperlink>
      <w:r w:rsidRPr="00EB3B26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EB3B26">
          <w:rPr>
            <w:rStyle w:val="Hyperlink"/>
            <w:rFonts w:ascii="Times New Roman" w:eastAsiaTheme="majorEastAsia" w:hAnsi="Times New Roman"/>
            <w:sz w:val="24"/>
            <w:szCs w:val="24"/>
          </w:rPr>
          <w:t>retno30kusuma@gmail.com</w:t>
        </w:r>
      </w:hyperlink>
      <w:r w:rsidR="00E31709">
        <w:rPr>
          <w:rStyle w:val="Hyperlink"/>
          <w:rFonts w:ascii="Times New Roman" w:eastAsiaTheme="majorEastAsia" w:hAnsi="Times New Roman"/>
          <w:sz w:val="24"/>
          <w:szCs w:val="24"/>
        </w:rPr>
        <w:t xml:space="preserve">, </w:t>
      </w:r>
    </w:p>
    <w:p w:rsidR="00EB3B26" w:rsidRDefault="00EB3B26" w:rsidP="0055078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3B26">
        <w:rPr>
          <w:rFonts w:ascii="Times New Roman" w:hAnsi="Times New Roman" w:cs="Times New Roman"/>
          <w:sz w:val="24"/>
          <w:szCs w:val="24"/>
        </w:rPr>
        <w:t xml:space="preserve">Email korespondensi : </w:t>
      </w:r>
      <w:hyperlink r:id="rId9" w:history="1">
        <w:r w:rsidR="00492B9F" w:rsidRPr="00EB3B26">
          <w:rPr>
            <w:rStyle w:val="Hyperlink"/>
            <w:rFonts w:ascii="Times New Roman" w:eastAsiaTheme="majorEastAsia" w:hAnsi="Times New Roman"/>
            <w:sz w:val="24"/>
            <w:szCs w:val="24"/>
          </w:rPr>
          <w:t>devikamaharni35@gmail.com</w:t>
        </w:r>
      </w:hyperlink>
    </w:p>
    <w:p w:rsidR="00492B9F" w:rsidRDefault="00492B9F" w:rsidP="005507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4"/>
          <w:lang w:eastAsia="id-ID"/>
        </w:rPr>
      </w:pPr>
    </w:p>
    <w:p w:rsidR="00492B9F" w:rsidRDefault="00492B9F" w:rsidP="00690B61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24"/>
          <w:szCs w:val="24"/>
          <w:lang w:eastAsia="id-ID"/>
        </w:rPr>
      </w:pPr>
    </w:p>
    <w:p w:rsidR="003030A3" w:rsidRPr="00DF0FE0" w:rsidRDefault="003030A3" w:rsidP="00690B61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24"/>
          <w:szCs w:val="24"/>
          <w:lang w:eastAsia="id-ID"/>
        </w:rPr>
      </w:pPr>
      <w:r w:rsidRPr="00DF0FE0">
        <w:rPr>
          <w:rFonts w:ascii="Times New Roman" w:hAnsi="Times New Roman"/>
          <w:b/>
          <w:sz w:val="24"/>
          <w:szCs w:val="24"/>
          <w:lang w:eastAsia="id-ID"/>
        </w:rPr>
        <w:t>ABSTRAK</w:t>
      </w:r>
    </w:p>
    <w:p w:rsidR="003030A3" w:rsidRDefault="003030A3" w:rsidP="000C481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C222E">
        <w:rPr>
          <w:rFonts w:ascii="Times New Roman" w:hAnsi="Times New Roman"/>
          <w:b/>
          <w:sz w:val="24"/>
          <w:szCs w:val="24"/>
        </w:rPr>
        <w:t>Latar belakang:</w:t>
      </w:r>
      <w:r w:rsidRPr="007C222E">
        <w:rPr>
          <w:rFonts w:ascii="Times New Roman" w:hAnsi="Times New Roman"/>
          <w:i/>
          <w:sz w:val="24"/>
          <w:szCs w:val="24"/>
        </w:rPr>
        <w:t xml:space="preserve"> </w:t>
      </w:r>
      <w:r w:rsidRPr="007C222E">
        <w:rPr>
          <w:rFonts w:ascii="Times New Roman" w:hAnsi="Times New Roman"/>
          <w:sz w:val="24"/>
          <w:szCs w:val="24"/>
        </w:rPr>
        <w:t>Diare adalah pengeluaran feses yang sering, lunak dan tidak berbentuk. Terapi bubur tempe dapat dilakukan sebagai penatalaksanaan non farmakologis untuk mengatasi diare.</w:t>
      </w:r>
      <w:r w:rsidR="00956799">
        <w:rPr>
          <w:rFonts w:ascii="Times New Roman" w:hAnsi="Times New Roman"/>
          <w:sz w:val="24"/>
          <w:szCs w:val="24"/>
        </w:rPr>
        <w:t xml:space="preserve"> </w:t>
      </w:r>
      <w:r w:rsidR="00E31709">
        <w:rPr>
          <w:rFonts w:ascii="Times New Roman" w:hAnsi="Times New Roman"/>
          <w:sz w:val="24"/>
          <w:szCs w:val="24"/>
        </w:rPr>
        <w:t xml:space="preserve">370.000 anak meninggal pada tahun 2019 akibat </w:t>
      </w:r>
      <w:r w:rsidR="00956799">
        <w:rPr>
          <w:rFonts w:ascii="Times New Roman" w:hAnsi="Times New Roman"/>
          <w:sz w:val="24"/>
          <w:szCs w:val="24"/>
        </w:rPr>
        <w:t>Diare, jumlah penderita Diare untuk Balita didapatkan 28,9% dan jumlah Balita meninggal dunia akibat Diare di Indonesia sekitar 14,5% pada tahun 2020, jumlah Balita penderita Diare di Jawa Tenga</w:t>
      </w:r>
      <w:r w:rsidR="0070542B">
        <w:rPr>
          <w:rFonts w:ascii="Times New Roman" w:hAnsi="Times New Roman"/>
          <w:sz w:val="24"/>
          <w:szCs w:val="24"/>
        </w:rPr>
        <w:t xml:space="preserve">h </w:t>
      </w:r>
      <w:proofErr w:type="gramStart"/>
      <w:r w:rsidR="0070542B">
        <w:rPr>
          <w:rFonts w:ascii="Times New Roman" w:hAnsi="Times New Roman"/>
          <w:sz w:val="24"/>
          <w:szCs w:val="24"/>
        </w:rPr>
        <w:t>yaitu  68</w:t>
      </w:r>
      <w:proofErr w:type="gramEnd"/>
      <w:r w:rsidR="0070542B">
        <w:rPr>
          <w:rFonts w:ascii="Times New Roman" w:hAnsi="Times New Roman"/>
          <w:sz w:val="24"/>
          <w:szCs w:val="24"/>
        </w:rPr>
        <w:t xml:space="preserve"> anak usia 29 hari-</w:t>
      </w:r>
      <w:r w:rsidR="00956799">
        <w:rPr>
          <w:rFonts w:ascii="Times New Roman" w:hAnsi="Times New Roman"/>
          <w:sz w:val="24"/>
          <w:szCs w:val="24"/>
        </w:rPr>
        <w:t>11 bulan dan 29 a</w:t>
      </w:r>
      <w:r w:rsidR="00EF48D5">
        <w:rPr>
          <w:rFonts w:ascii="Times New Roman" w:hAnsi="Times New Roman"/>
          <w:sz w:val="24"/>
          <w:szCs w:val="24"/>
        </w:rPr>
        <w:t xml:space="preserve">nak usis 12-59 bulan, </w:t>
      </w:r>
      <w:r w:rsidR="0070747E">
        <w:rPr>
          <w:rFonts w:ascii="Times New Roman" w:hAnsi="Times New Roman"/>
          <w:sz w:val="24"/>
          <w:szCs w:val="24"/>
        </w:rPr>
        <w:t xml:space="preserve">di Kab. Temanggung </w:t>
      </w:r>
      <w:r w:rsidR="00EF48D5">
        <w:rPr>
          <w:rFonts w:ascii="Times New Roman" w:hAnsi="Times New Roman"/>
          <w:sz w:val="24"/>
          <w:szCs w:val="24"/>
        </w:rPr>
        <w:t xml:space="preserve">penderita Diare mencapai 30,8%. </w:t>
      </w:r>
      <w:r w:rsidRPr="007C222E">
        <w:rPr>
          <w:rFonts w:ascii="Times New Roman" w:hAnsi="Times New Roman"/>
          <w:sz w:val="24"/>
          <w:szCs w:val="24"/>
        </w:rPr>
        <w:t xml:space="preserve"> </w:t>
      </w:r>
      <w:r w:rsidRPr="007C222E">
        <w:rPr>
          <w:rFonts w:ascii="Times New Roman" w:hAnsi="Times New Roman"/>
          <w:b/>
          <w:sz w:val="24"/>
          <w:szCs w:val="24"/>
        </w:rPr>
        <w:t>Tujuan</w:t>
      </w:r>
      <w:r w:rsidRPr="007C222E">
        <w:rPr>
          <w:rFonts w:ascii="Times New Roman" w:hAnsi="Times New Roman"/>
          <w:sz w:val="24"/>
          <w:szCs w:val="24"/>
        </w:rPr>
        <w:t>: untuk mengetahui efektifita</w:t>
      </w:r>
      <w:r w:rsidR="00EF48D5">
        <w:rPr>
          <w:rFonts w:ascii="Times New Roman" w:hAnsi="Times New Roman"/>
          <w:sz w:val="24"/>
          <w:szCs w:val="24"/>
        </w:rPr>
        <w:t xml:space="preserve">s terapi bubur tempe pada klien </w:t>
      </w:r>
      <w:r w:rsidRPr="007C222E">
        <w:rPr>
          <w:rFonts w:ascii="Times New Roman" w:hAnsi="Times New Roman"/>
          <w:sz w:val="24"/>
          <w:szCs w:val="24"/>
        </w:rPr>
        <w:t xml:space="preserve">diare. </w:t>
      </w:r>
      <w:proofErr w:type="gramStart"/>
      <w:r w:rsidRPr="007C222E">
        <w:rPr>
          <w:rFonts w:ascii="Times New Roman" w:hAnsi="Times New Roman"/>
          <w:b/>
          <w:sz w:val="24"/>
          <w:szCs w:val="24"/>
        </w:rPr>
        <w:t>Metode :</w:t>
      </w:r>
      <w:proofErr w:type="gramEnd"/>
      <w:r w:rsidRPr="007C22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Metode penelitian ini adalah studi kasus. </w:t>
      </w:r>
      <w:r w:rsidR="00EF48D5">
        <w:rPr>
          <w:rFonts w:ascii="Times New Roman" w:hAnsi="Times New Roman"/>
          <w:sz w:val="24"/>
          <w:szCs w:val="24"/>
        </w:rPr>
        <w:t>Subjek studi kasus ini adalah dua</w:t>
      </w:r>
      <w:r w:rsidRPr="007C222E">
        <w:rPr>
          <w:rFonts w:ascii="Times New Roman" w:hAnsi="Times New Roman"/>
          <w:sz w:val="24"/>
          <w:szCs w:val="24"/>
        </w:rPr>
        <w:t xml:space="preserve"> balita yang mengalami </w:t>
      </w:r>
      <w:r w:rsidR="00EF48D5">
        <w:rPr>
          <w:rFonts w:ascii="Times New Roman" w:hAnsi="Times New Roman"/>
          <w:sz w:val="24"/>
          <w:szCs w:val="24"/>
        </w:rPr>
        <w:t>D</w:t>
      </w:r>
      <w:r w:rsidR="0070747E">
        <w:rPr>
          <w:rFonts w:ascii="Times New Roman" w:hAnsi="Times New Roman"/>
          <w:sz w:val="24"/>
          <w:szCs w:val="24"/>
        </w:rPr>
        <w:t xml:space="preserve">iare. Penelitian ini diawali dengan pengkajian keperawatan dan pengisian </w:t>
      </w:r>
      <w:r w:rsidR="0070747E" w:rsidRPr="0070747E">
        <w:rPr>
          <w:rFonts w:ascii="Times New Roman" w:hAnsi="Times New Roman"/>
          <w:i/>
          <w:sz w:val="24"/>
          <w:szCs w:val="24"/>
        </w:rPr>
        <w:t>inform</w:t>
      </w:r>
      <w:r w:rsidR="0070747E">
        <w:rPr>
          <w:rFonts w:ascii="Times New Roman" w:hAnsi="Times New Roman"/>
          <w:sz w:val="24"/>
          <w:szCs w:val="24"/>
        </w:rPr>
        <w:t xml:space="preserve"> </w:t>
      </w:r>
      <w:r w:rsidR="0070747E">
        <w:rPr>
          <w:rFonts w:ascii="Times New Roman" w:hAnsi="Times New Roman"/>
          <w:i/>
          <w:sz w:val="24"/>
          <w:szCs w:val="24"/>
        </w:rPr>
        <w:t xml:space="preserve">consent.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55A37">
        <w:rPr>
          <w:rFonts w:ascii="Times New Roman" w:hAnsi="Times New Roman"/>
          <w:b/>
          <w:sz w:val="24"/>
          <w:szCs w:val="24"/>
        </w:rPr>
        <w:t>Hasil</w:t>
      </w:r>
      <w:r w:rsidR="0070747E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70747E">
        <w:rPr>
          <w:rFonts w:ascii="Times New Roman" w:hAnsi="Times New Roman"/>
          <w:sz w:val="24"/>
          <w:szCs w:val="24"/>
        </w:rPr>
        <w:t xml:space="preserve"> S</w:t>
      </w:r>
      <w:r>
        <w:rPr>
          <w:rFonts w:ascii="Times New Roman" w:hAnsi="Times New Roman"/>
          <w:sz w:val="24"/>
          <w:szCs w:val="24"/>
        </w:rPr>
        <w:t xml:space="preserve">etelah diberikan terapi bubur tempe </w:t>
      </w:r>
      <w:r w:rsidR="0070747E">
        <w:rPr>
          <w:rFonts w:ascii="Times New Roman" w:hAnsi="Times New Roman"/>
          <w:sz w:val="24"/>
          <w:szCs w:val="24"/>
        </w:rPr>
        <w:t xml:space="preserve">dua kali sehari selama dua hari </w:t>
      </w:r>
      <w:r>
        <w:rPr>
          <w:rFonts w:ascii="Times New Roman" w:hAnsi="Times New Roman"/>
          <w:sz w:val="24"/>
          <w:szCs w:val="24"/>
        </w:rPr>
        <w:t xml:space="preserve">eliminasi fekal kedua responden mengalami perbaikan, pada kedua responden yang semula mengalami BAB 4x sehari menjadi 1x sehari. </w:t>
      </w:r>
      <w:proofErr w:type="gramStart"/>
      <w:r w:rsidRPr="003030A3">
        <w:rPr>
          <w:rFonts w:ascii="Times New Roman" w:hAnsi="Times New Roman"/>
          <w:b/>
          <w:sz w:val="24"/>
          <w:szCs w:val="24"/>
        </w:rPr>
        <w:t>Kesimpulan</w:t>
      </w:r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pemberian terapi bubur tempe terbukti efektif untuk menurunk</w:t>
      </w:r>
      <w:r w:rsidR="0070747E">
        <w:rPr>
          <w:rFonts w:ascii="Times New Roman" w:hAnsi="Times New Roman"/>
          <w:sz w:val="24"/>
          <w:szCs w:val="24"/>
        </w:rPr>
        <w:t>an frekuensi dan konsistensi buang air besar (BAB)</w:t>
      </w:r>
      <w:r>
        <w:rPr>
          <w:rFonts w:ascii="Times New Roman" w:hAnsi="Times New Roman"/>
          <w:sz w:val="24"/>
          <w:szCs w:val="24"/>
        </w:rPr>
        <w:t xml:space="preserve"> pada Balita dengan masalah keperawatan Diare. </w:t>
      </w:r>
      <w:proofErr w:type="gramStart"/>
      <w:r w:rsidRPr="003030A3">
        <w:rPr>
          <w:rFonts w:ascii="Times New Roman" w:hAnsi="Times New Roman"/>
          <w:b/>
          <w:sz w:val="24"/>
          <w:szCs w:val="24"/>
        </w:rPr>
        <w:t>Saran</w:t>
      </w:r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131EDC">
        <w:rPr>
          <w:rFonts w:ascii="Times New Roman" w:hAnsi="Times New Roman" w:cs="Times New Roman"/>
          <w:sz w:val="24"/>
          <w:szCs w:val="24"/>
        </w:rPr>
        <w:t xml:space="preserve">diharapkan </w:t>
      </w:r>
      <w:r>
        <w:rPr>
          <w:rFonts w:ascii="Times New Roman" w:hAnsi="Times New Roman"/>
          <w:sz w:val="24"/>
          <w:szCs w:val="24"/>
        </w:rPr>
        <w:t xml:space="preserve">kedua responden dapat </w:t>
      </w:r>
      <w:r w:rsidRPr="00131EDC">
        <w:rPr>
          <w:rFonts w:ascii="Times New Roman" w:hAnsi="Times New Roman" w:cs="Times New Roman"/>
          <w:sz w:val="24"/>
          <w:szCs w:val="24"/>
        </w:rPr>
        <w:t>mengimplementasikan terkait pemberian terapi bubur tempe yang sudah diberikan sebagai sarana untuk mengatasi masalah Diare.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92B9F" w:rsidRDefault="00492B9F" w:rsidP="000C481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030A3" w:rsidRPr="00415A81" w:rsidRDefault="003030A3" w:rsidP="000C481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id-ID"/>
        </w:rPr>
      </w:pPr>
      <w:r w:rsidRPr="007C222E">
        <w:rPr>
          <w:rFonts w:ascii="Times New Roman" w:hAnsi="Times New Roman"/>
          <w:b/>
          <w:sz w:val="24"/>
          <w:szCs w:val="24"/>
          <w:lang w:eastAsia="id-ID"/>
        </w:rPr>
        <w:t>Kata kunci:</w:t>
      </w:r>
      <w:r w:rsidRPr="007C222E">
        <w:rPr>
          <w:rFonts w:ascii="Times New Roman" w:hAnsi="Times New Roman"/>
          <w:sz w:val="24"/>
          <w:szCs w:val="24"/>
          <w:lang w:eastAsia="id-ID"/>
        </w:rPr>
        <w:t xml:space="preserve"> </w:t>
      </w:r>
      <w:r w:rsidRPr="007C222E">
        <w:rPr>
          <w:rFonts w:ascii="Times New Roman" w:hAnsi="Times New Roman"/>
          <w:bCs/>
          <w:sz w:val="24"/>
          <w:szCs w:val="24"/>
          <w:lang w:eastAsia="id-ID"/>
        </w:rPr>
        <w:t xml:space="preserve">Balita, </w:t>
      </w:r>
      <w:r w:rsidR="00492B9F">
        <w:rPr>
          <w:rFonts w:ascii="Times New Roman" w:hAnsi="Times New Roman"/>
          <w:bCs/>
          <w:sz w:val="24"/>
          <w:szCs w:val="24"/>
          <w:lang w:eastAsia="id-ID"/>
        </w:rPr>
        <w:t>B</w:t>
      </w:r>
      <w:r>
        <w:rPr>
          <w:rFonts w:ascii="Times New Roman" w:hAnsi="Times New Roman"/>
          <w:bCs/>
          <w:sz w:val="24"/>
          <w:szCs w:val="24"/>
          <w:lang w:eastAsia="id-ID"/>
        </w:rPr>
        <w:t>ubur tempe</w:t>
      </w:r>
      <w:r w:rsidR="0070542B">
        <w:rPr>
          <w:rFonts w:ascii="Times New Roman" w:hAnsi="Times New Roman"/>
          <w:bCs/>
          <w:sz w:val="24"/>
          <w:szCs w:val="24"/>
          <w:lang w:eastAsia="id-ID"/>
        </w:rPr>
        <w:t xml:space="preserve">, </w:t>
      </w:r>
      <w:r w:rsidR="0070542B" w:rsidRPr="007C222E">
        <w:rPr>
          <w:rFonts w:ascii="Times New Roman" w:hAnsi="Times New Roman"/>
          <w:bCs/>
          <w:sz w:val="24"/>
          <w:szCs w:val="24"/>
          <w:lang w:eastAsia="id-ID"/>
        </w:rPr>
        <w:t>Diare</w:t>
      </w:r>
    </w:p>
    <w:p w:rsidR="003030A3" w:rsidRDefault="003030A3" w:rsidP="00803679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90B61" w:rsidRDefault="00690B61" w:rsidP="00492B9F">
      <w:pPr>
        <w:pStyle w:val="ListParagraph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p w:rsidR="00690B61" w:rsidRDefault="00690B61" w:rsidP="00803679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90B61" w:rsidRDefault="00690B61" w:rsidP="00803679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90B61" w:rsidRPr="00690B61" w:rsidRDefault="00690B61" w:rsidP="00492B9F">
      <w:pPr>
        <w:pStyle w:val="Heading1"/>
        <w:spacing w:line="240" w:lineRule="auto"/>
        <w:jc w:val="center"/>
        <w:rPr>
          <w:rFonts w:ascii="Times New Roman" w:hAnsi="Times New Roman" w:cs="Times New Roman"/>
          <w:color w:val="auto"/>
        </w:rPr>
      </w:pPr>
      <w:r w:rsidRPr="00690B61">
        <w:rPr>
          <w:rFonts w:ascii="Times New Roman" w:hAnsi="Times New Roman" w:cs="Times New Roman"/>
          <w:color w:val="auto"/>
        </w:rPr>
        <w:lastRenderedPageBreak/>
        <w:t>TEMPEH PORRIDGE THERAPY TO OVERCOME DIARRHEA NURSING PROBLEMS IN TODDLERS</w:t>
      </w:r>
    </w:p>
    <w:p w:rsidR="00690B61" w:rsidRPr="00DF0FE0" w:rsidRDefault="00690B61" w:rsidP="00690B61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24"/>
          <w:szCs w:val="24"/>
          <w:lang w:eastAsia="id-ID"/>
        </w:rPr>
      </w:pPr>
      <w:r w:rsidRPr="00DF0FE0">
        <w:rPr>
          <w:rFonts w:ascii="Times New Roman" w:hAnsi="Times New Roman"/>
          <w:b/>
          <w:sz w:val="24"/>
          <w:szCs w:val="24"/>
          <w:lang w:eastAsia="id-ID"/>
        </w:rPr>
        <w:t>ABSTRACT</w:t>
      </w:r>
    </w:p>
    <w:p w:rsidR="00690B61" w:rsidRPr="00225127" w:rsidRDefault="00690B61" w:rsidP="00690B61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0"/>
          <w:szCs w:val="20"/>
          <w:lang w:eastAsia="id-ID"/>
        </w:rPr>
      </w:pPr>
    </w:p>
    <w:p w:rsidR="00690B61" w:rsidRDefault="00690B61" w:rsidP="000C481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22E">
        <w:rPr>
          <w:rFonts w:ascii="Times New Roman" w:hAnsi="Times New Roman"/>
          <w:b/>
          <w:sz w:val="24"/>
          <w:szCs w:val="24"/>
        </w:rPr>
        <w:t xml:space="preserve">Background: </w:t>
      </w:r>
      <w:r w:rsidRPr="007C222E">
        <w:rPr>
          <w:rFonts w:ascii="Times New Roman" w:hAnsi="Times New Roman"/>
          <w:sz w:val="24"/>
          <w:szCs w:val="24"/>
        </w:rPr>
        <w:t xml:space="preserve">Diarrhea is a frequent, soft and shapeless discharge of feces. Tempeh porridge therapy can be done as a non-pharmacological management to overcome diarrhea. 370,000 children died in 2019 due to diarrhea, the number of diarrhea sufferers for toddlers was 28.9% and the number of toddlers died from diarrhea in Indonesia around 14.5% in 2020, the number of toddlers with diarrhea in Central Java was 68 children aged 29 days – 11 months and 29 children aged 12-59 months, in Temanggung Regency diarrhea sufferers reached 30.8%.  </w:t>
      </w:r>
      <w:proofErr w:type="gramStart"/>
      <w:r w:rsidRPr="007C222E">
        <w:rPr>
          <w:rFonts w:ascii="Times New Roman" w:hAnsi="Times New Roman"/>
          <w:b/>
          <w:sz w:val="24"/>
          <w:szCs w:val="24"/>
        </w:rPr>
        <w:t>Objective</w:t>
      </w:r>
      <w:r w:rsidRPr="007C222E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7C222E">
        <w:rPr>
          <w:rFonts w:ascii="Times New Roman" w:hAnsi="Times New Roman"/>
          <w:sz w:val="24"/>
          <w:szCs w:val="24"/>
        </w:rPr>
        <w:t xml:space="preserve"> This study aims to determine the effectiveness of tempeh porridge therapy in diarrhea clients. </w:t>
      </w:r>
      <w:r w:rsidRPr="007C222E">
        <w:rPr>
          <w:rFonts w:ascii="Times New Roman" w:hAnsi="Times New Roman"/>
          <w:b/>
          <w:sz w:val="24"/>
          <w:szCs w:val="24"/>
        </w:rPr>
        <w:t xml:space="preserve">Method: </w:t>
      </w:r>
      <w:r>
        <w:rPr>
          <w:rFonts w:ascii="Times New Roman" w:hAnsi="Times New Roman"/>
          <w:sz w:val="24"/>
          <w:szCs w:val="24"/>
        </w:rPr>
        <w:t xml:space="preserve">This research method is a case study. The subjects of this case study were two toddlers who had diarrhea. This research began with a nursing review and filling out </w:t>
      </w:r>
      <w:r w:rsidRPr="0070747E">
        <w:rPr>
          <w:rFonts w:ascii="Times New Roman" w:hAnsi="Times New Roman"/>
          <w:i/>
          <w:sz w:val="24"/>
          <w:szCs w:val="24"/>
        </w:rPr>
        <w:t xml:space="preserve">informed consent.  </w:t>
      </w:r>
      <w:proofErr w:type="gramStart"/>
      <w:r w:rsidRPr="00955A37">
        <w:rPr>
          <w:rFonts w:ascii="Times New Roman" w:hAnsi="Times New Roman"/>
          <w:b/>
          <w:sz w:val="24"/>
          <w:szCs w:val="24"/>
        </w:rPr>
        <w:t>Results</w:t>
      </w:r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After being given tempeh porridge therapy twice a day for two days, fecal elimination of both respondents improved, in both respondents who originally experienced defecation 4x a day to 1x a day. </w:t>
      </w:r>
      <w:proofErr w:type="gramStart"/>
      <w:r w:rsidRPr="003030A3">
        <w:rPr>
          <w:rFonts w:ascii="Times New Roman" w:hAnsi="Times New Roman"/>
          <w:b/>
          <w:sz w:val="24"/>
          <w:szCs w:val="24"/>
        </w:rPr>
        <w:t>Conclusion</w:t>
      </w:r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the administration of tempeh porridge therapy has been proven effective in reducing the frequency and consistency of bowel movements in toddlers with diarrhea nursing problems. </w:t>
      </w:r>
      <w:proofErr w:type="gramStart"/>
      <w:r w:rsidRPr="003030A3">
        <w:rPr>
          <w:rFonts w:ascii="Times New Roman" w:hAnsi="Times New Roman"/>
          <w:b/>
          <w:sz w:val="24"/>
          <w:szCs w:val="24"/>
        </w:rPr>
        <w:t>Suggestion</w:t>
      </w:r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131EDC">
        <w:rPr>
          <w:rFonts w:ascii="Times New Roman" w:hAnsi="Times New Roman" w:cs="Times New Roman"/>
          <w:sz w:val="24"/>
          <w:szCs w:val="24"/>
        </w:rPr>
        <w:t xml:space="preserve">it is hoped that </w:t>
      </w:r>
      <w:r>
        <w:rPr>
          <w:rFonts w:ascii="Times New Roman" w:hAnsi="Times New Roman"/>
          <w:sz w:val="24"/>
          <w:szCs w:val="24"/>
        </w:rPr>
        <w:t xml:space="preserve">the two respondents can </w:t>
      </w:r>
      <w:r w:rsidRPr="00131EDC">
        <w:rPr>
          <w:rFonts w:ascii="Times New Roman" w:hAnsi="Times New Roman" w:cs="Times New Roman"/>
          <w:sz w:val="24"/>
          <w:szCs w:val="24"/>
        </w:rPr>
        <w:t xml:space="preserve">implement the provision of tempeh porridge therapy that has been given as a means to overcome the problem of diarrhea. </w:t>
      </w:r>
    </w:p>
    <w:p w:rsidR="00DB604F" w:rsidRDefault="00DB604F" w:rsidP="000C481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90B61" w:rsidRDefault="00690B61" w:rsidP="000C481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eastAsia="id-ID"/>
        </w:rPr>
      </w:pPr>
      <w:r w:rsidRPr="007C222E">
        <w:rPr>
          <w:rFonts w:ascii="Times New Roman" w:hAnsi="Times New Roman"/>
          <w:b/>
          <w:sz w:val="24"/>
          <w:szCs w:val="24"/>
          <w:lang w:eastAsia="id-ID"/>
        </w:rPr>
        <w:t xml:space="preserve">Keywords: </w:t>
      </w:r>
      <w:r w:rsidR="00DB604F" w:rsidRPr="007C222E">
        <w:rPr>
          <w:rFonts w:ascii="Times New Roman" w:hAnsi="Times New Roman"/>
          <w:bCs/>
          <w:sz w:val="24"/>
          <w:szCs w:val="24"/>
          <w:lang w:eastAsia="id-ID"/>
        </w:rPr>
        <w:t>Diarrhea</w:t>
      </w:r>
      <w:r w:rsidR="00DB604F">
        <w:rPr>
          <w:rFonts w:ascii="Times New Roman" w:hAnsi="Times New Roman"/>
          <w:bCs/>
          <w:sz w:val="24"/>
          <w:szCs w:val="24"/>
          <w:lang w:eastAsia="id-ID"/>
        </w:rPr>
        <w:t>,</w:t>
      </w:r>
      <w:r w:rsidR="00DB604F" w:rsidRPr="007C222E">
        <w:rPr>
          <w:rFonts w:ascii="Times New Roman" w:hAnsi="Times New Roman"/>
          <w:bCs/>
          <w:sz w:val="24"/>
          <w:szCs w:val="24"/>
          <w:lang w:eastAsia="id-ID"/>
        </w:rPr>
        <w:t xml:space="preserve"> </w:t>
      </w:r>
      <w:r w:rsidRPr="007C222E">
        <w:rPr>
          <w:rFonts w:ascii="Times New Roman" w:hAnsi="Times New Roman"/>
          <w:bCs/>
          <w:sz w:val="24"/>
          <w:szCs w:val="24"/>
          <w:lang w:eastAsia="id-ID"/>
        </w:rPr>
        <w:t>tempeh porridge</w:t>
      </w:r>
      <w:r w:rsidR="00DB604F">
        <w:rPr>
          <w:rFonts w:ascii="Times New Roman" w:hAnsi="Times New Roman"/>
          <w:bCs/>
          <w:sz w:val="24"/>
          <w:szCs w:val="24"/>
          <w:lang w:eastAsia="id-ID"/>
        </w:rPr>
        <w:t xml:space="preserve">, </w:t>
      </w:r>
      <w:r w:rsidR="00492B9F">
        <w:rPr>
          <w:rFonts w:ascii="Times New Roman" w:hAnsi="Times New Roman"/>
          <w:bCs/>
          <w:sz w:val="24"/>
          <w:szCs w:val="24"/>
          <w:lang w:eastAsia="id-ID"/>
        </w:rPr>
        <w:t>Toddler</w:t>
      </w:r>
    </w:p>
    <w:p w:rsidR="00492B9F" w:rsidRPr="00415A81" w:rsidRDefault="00492B9F" w:rsidP="000C481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id-ID"/>
        </w:rPr>
      </w:pPr>
    </w:p>
    <w:p w:rsidR="003030A3" w:rsidRDefault="003030A3" w:rsidP="00690B61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B604F" w:rsidRDefault="00DB604F" w:rsidP="00DB604F">
      <w:pPr>
        <w:rPr>
          <w:rFonts w:ascii="Times New Roman" w:hAnsi="Times New Roman" w:cs="Times New Roman"/>
          <w:b/>
          <w:sz w:val="24"/>
          <w:szCs w:val="24"/>
        </w:rPr>
        <w:sectPr w:rsidR="00DB604F" w:rsidSect="0055078A">
          <w:pgSz w:w="11907" w:h="16839" w:code="9"/>
          <w:pgMar w:top="1701" w:right="1701" w:bottom="1701" w:left="1701" w:header="720" w:footer="720" w:gutter="0"/>
          <w:cols w:space="720"/>
          <w:docGrid w:linePitch="360"/>
        </w:sectPr>
      </w:pPr>
    </w:p>
    <w:p w:rsidR="00EB3B26" w:rsidRPr="00BD5DE5" w:rsidRDefault="00DB604F" w:rsidP="00492B9F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LATAR BELAKANG</w:t>
      </w:r>
      <w:r w:rsidR="003030A3" w:rsidRPr="00BD5DE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030A3" w:rsidRDefault="00492B9F" w:rsidP="00492B9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D5DE5">
        <w:rPr>
          <w:rFonts w:ascii="Times New Roman" w:hAnsi="Times New Roman" w:cs="Times New Roman"/>
          <w:sz w:val="24"/>
          <w:szCs w:val="24"/>
        </w:rPr>
        <w:t>Gastroenteritis diderita sekitar 3-5 milyar orang dewasa dan anak-anak setiap tahunnya, salah satu tanda gastroenteritis adalah Diare</w:t>
      </w:r>
      <w:r w:rsidR="00461803">
        <w:rPr>
          <w:rFonts w:ascii="Times New Roman" w:hAnsi="Times New Roman" w:cs="Times New Roman"/>
          <w:sz w:val="24"/>
          <w:szCs w:val="24"/>
        </w:rPr>
        <w:t xml:space="preserve"> </w:t>
      </w:r>
      <w:r w:rsidR="00461803">
        <w:rPr>
          <w:rFonts w:ascii="Times New Roman" w:hAnsi="Times New Roman" w:cs="Times New Roman"/>
          <w:sz w:val="24"/>
        </w:rPr>
        <w:t xml:space="preserve">(Mardalena, 2018). </w:t>
      </w:r>
      <w:r w:rsidR="00BD5DE5">
        <w:rPr>
          <w:rFonts w:ascii="Times New Roman" w:hAnsi="Times New Roman" w:cs="Times New Roman"/>
          <w:sz w:val="24"/>
          <w:szCs w:val="24"/>
        </w:rPr>
        <w:t xml:space="preserve"> </w:t>
      </w:r>
      <w:r w:rsidR="00461803">
        <w:rPr>
          <w:rFonts w:ascii="Times New Roman" w:hAnsi="Times New Roman"/>
          <w:sz w:val="24"/>
          <w:szCs w:val="24"/>
        </w:rPr>
        <w:t xml:space="preserve">Diare merupakan penyebab kematian kedua dan bertanggung jawab atas 370.000 kematian anak pada tahun 2019 </w:t>
      </w:r>
      <w:r w:rsidR="00461803">
        <w:rPr>
          <w:rFonts w:ascii="Times New Roman" w:hAnsi="Times New Roman" w:cs="Times New Roman"/>
          <w:sz w:val="24"/>
        </w:rPr>
        <w:t>(</w:t>
      </w:r>
      <w:r w:rsidR="00461803">
        <w:rPr>
          <w:rFonts w:ascii="Times New Roman" w:hAnsi="Times New Roman" w:cs="Times New Roman"/>
          <w:i/>
          <w:sz w:val="24"/>
        </w:rPr>
        <w:t>World Health Organization, 2019,</w:t>
      </w:r>
      <w:r w:rsidR="00461803">
        <w:rPr>
          <w:rFonts w:ascii="Times New Roman" w:hAnsi="Times New Roman"/>
          <w:sz w:val="24"/>
          <w:szCs w:val="24"/>
        </w:rPr>
        <w:t xml:space="preserve"> jumlah penderita Diare pada Balita di Indonesia didapatkan 28,9% dan jumlah Balita meninggal dunia akibat Diare di Indonesia sekitar 14,5% pada tahun 2020 </w:t>
      </w:r>
      <w:r w:rsidR="00461803">
        <w:rPr>
          <w:rFonts w:ascii="Times New Roman" w:hAnsi="Times New Roman" w:cs="Times New Roman"/>
          <w:sz w:val="24"/>
        </w:rPr>
        <w:fldChar w:fldCharType="begin"/>
      </w:r>
      <w:r w:rsidR="00461803">
        <w:rPr>
          <w:rFonts w:ascii="Times New Roman" w:hAnsi="Times New Roman" w:cs="Times New Roman"/>
          <w:sz w:val="24"/>
        </w:rPr>
        <w:instrText xml:space="preserve"> CITATION Kem20 \l 1033 </w:instrText>
      </w:r>
      <w:r w:rsidR="00461803">
        <w:rPr>
          <w:rFonts w:ascii="Times New Roman" w:hAnsi="Times New Roman" w:cs="Times New Roman"/>
          <w:sz w:val="24"/>
        </w:rPr>
        <w:fldChar w:fldCharType="separate"/>
      </w:r>
      <w:r w:rsidR="00461803">
        <w:rPr>
          <w:rFonts w:ascii="Times New Roman" w:hAnsi="Times New Roman" w:cs="Times New Roman"/>
          <w:noProof/>
          <w:sz w:val="24"/>
        </w:rPr>
        <w:t xml:space="preserve"> (Kementrian Kesehatan Republik Indonesia , 2020)</w:t>
      </w:r>
      <w:r w:rsidR="00461803">
        <w:rPr>
          <w:rFonts w:ascii="Times New Roman" w:hAnsi="Times New Roman" w:cs="Times New Roman"/>
          <w:sz w:val="24"/>
        </w:rPr>
        <w:fldChar w:fldCharType="end"/>
      </w:r>
      <w:r w:rsidR="00461803">
        <w:rPr>
          <w:rFonts w:ascii="Times New Roman" w:hAnsi="Times New Roman"/>
          <w:sz w:val="24"/>
          <w:szCs w:val="24"/>
        </w:rPr>
        <w:t xml:space="preserve">, jumlah Balita penderita Diare di Jawa Tengah yaitu  68 anak usia 29 hari – 11 bulan dan 29 anak usis 12-59 bulan, di Kab. Temanggung penderita Diare mencapai 30,8% </w:t>
      </w:r>
      <w:r w:rsidR="00461803">
        <w:rPr>
          <w:rFonts w:ascii="Times New Roman" w:hAnsi="Times New Roman" w:cs="Times New Roman"/>
          <w:sz w:val="24"/>
        </w:rPr>
        <w:t xml:space="preserve">(Dinkes Prov. </w:t>
      </w:r>
      <w:proofErr w:type="gramStart"/>
      <w:r w:rsidR="00461803">
        <w:rPr>
          <w:rFonts w:ascii="Times New Roman" w:hAnsi="Times New Roman" w:cs="Times New Roman"/>
          <w:sz w:val="24"/>
        </w:rPr>
        <w:t>Jateng  2021</w:t>
      </w:r>
      <w:proofErr w:type="gramEnd"/>
      <w:r w:rsidR="00461803">
        <w:rPr>
          <w:rFonts w:ascii="Times New Roman" w:hAnsi="Times New Roman" w:cs="Times New Roman"/>
          <w:sz w:val="24"/>
        </w:rPr>
        <w:t xml:space="preserve">). </w:t>
      </w:r>
      <w:r w:rsidR="00461803" w:rsidRPr="007C222E">
        <w:rPr>
          <w:rFonts w:ascii="Times New Roman" w:hAnsi="Times New Roman"/>
          <w:sz w:val="24"/>
          <w:szCs w:val="24"/>
        </w:rPr>
        <w:t xml:space="preserve"> </w:t>
      </w:r>
    </w:p>
    <w:p w:rsidR="00641929" w:rsidRDefault="00492B9F" w:rsidP="00492B9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641929">
        <w:rPr>
          <w:rFonts w:ascii="Times New Roman" w:hAnsi="Times New Roman" w:cs="Times New Roman"/>
          <w:sz w:val="24"/>
          <w:szCs w:val="24"/>
        </w:rPr>
        <w:t>Adapun masalah yang muncul dari Diare pada Balita adalah kehilangan cairan dan elektrolit yang dapat menimbulkan dehidrasi, gangguan keseimbangan elektrolit, dan kematian (Nugroho, 2018; Lestari, dkk, 2018).</w:t>
      </w:r>
      <w:r w:rsidR="004F5B7A">
        <w:rPr>
          <w:rFonts w:ascii="Times New Roman" w:hAnsi="Times New Roman" w:cs="Times New Roman"/>
          <w:sz w:val="24"/>
          <w:szCs w:val="24"/>
        </w:rPr>
        <w:t xml:space="preserve"> Balita yang mengalami diare lebih sering mengeluh sakit pada perutnya. Gejala lainnya yaitu gangguan gizi akibat nafsu makan berkurang, muntah-muntah karena adanya gangguan keseimbangan cairan dalam tubuh (Simanungkalit &amp; Muliana, 2021).</w:t>
      </w:r>
    </w:p>
    <w:p w:rsidR="00641929" w:rsidRDefault="00DB604F" w:rsidP="00492B9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41929">
        <w:rPr>
          <w:rFonts w:ascii="Times New Roman" w:hAnsi="Times New Roman" w:cs="Times New Roman"/>
          <w:sz w:val="24"/>
          <w:szCs w:val="24"/>
        </w:rPr>
        <w:t xml:space="preserve">Salah satu upaya mengatasi Diare pada Balita adalah dengan pemberian terapi bubur tempe. Setelah diberikan bubur tempe terdapat perbaikan pada eliminasi fekal. </w:t>
      </w:r>
      <w:r w:rsidR="003A49EC">
        <w:rPr>
          <w:rFonts w:ascii="Times New Roman" w:hAnsi="Times New Roman" w:cs="Times New Roman"/>
          <w:sz w:val="24"/>
          <w:szCs w:val="24"/>
        </w:rPr>
        <w:t xml:space="preserve">Selain </w:t>
      </w:r>
      <w:proofErr w:type="gramStart"/>
      <w:r w:rsidR="003A49EC">
        <w:rPr>
          <w:rFonts w:ascii="Times New Roman" w:hAnsi="Times New Roman" w:cs="Times New Roman"/>
          <w:sz w:val="24"/>
          <w:szCs w:val="24"/>
        </w:rPr>
        <w:t>itu  bubur</w:t>
      </w:r>
      <w:proofErr w:type="gramEnd"/>
      <w:r w:rsidR="003A49EC">
        <w:rPr>
          <w:rFonts w:ascii="Times New Roman" w:hAnsi="Times New Roman" w:cs="Times New Roman"/>
          <w:sz w:val="24"/>
          <w:szCs w:val="24"/>
        </w:rPr>
        <w:t xml:space="preserve"> tempe jugamerupakan makanan yang mudah dicerna oleh penderita masalah pada saluran </w:t>
      </w:r>
      <w:r w:rsidR="003A49EC">
        <w:rPr>
          <w:rFonts w:ascii="Times New Roman" w:hAnsi="Times New Roman" w:cs="Times New Roman"/>
          <w:sz w:val="24"/>
          <w:szCs w:val="24"/>
        </w:rPr>
        <w:lastRenderedPageBreak/>
        <w:t>pencernaan (Darmitha, 2017). Kelebihan dari bubur tempe adalah untuk menghambat proses penuaan, memenuhi kebutuhan vitamin, mencegah anemia, mencegah asma, mencegah diabetes mellitus, jantung coroner, dan kanker (Aryanta, 2020).</w:t>
      </w:r>
    </w:p>
    <w:p w:rsidR="003A49EC" w:rsidRDefault="00DB604F" w:rsidP="00492B9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A49EC">
        <w:rPr>
          <w:rFonts w:ascii="Times New Roman" w:hAnsi="Times New Roman" w:cs="Times New Roman"/>
          <w:sz w:val="24"/>
          <w:szCs w:val="24"/>
        </w:rPr>
        <w:t xml:space="preserve">Adapun tujuan dari penelitian ini adalah </w:t>
      </w:r>
      <w:r w:rsidR="003049A6">
        <w:rPr>
          <w:rFonts w:ascii="Times New Roman" w:hAnsi="Times New Roman" w:cs="Times New Roman"/>
          <w:sz w:val="24"/>
          <w:szCs w:val="24"/>
        </w:rPr>
        <w:t>mampu mengetahui efektifitas bubur tempe untuk mengatasi masalah keperawatan Diare.</w:t>
      </w:r>
    </w:p>
    <w:p w:rsidR="00803679" w:rsidRDefault="00803679" w:rsidP="00492B9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49A6" w:rsidRDefault="003049A6" w:rsidP="00492B9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049A6">
        <w:rPr>
          <w:rFonts w:ascii="Times New Roman" w:hAnsi="Times New Roman" w:cs="Times New Roman"/>
          <w:b/>
          <w:sz w:val="24"/>
          <w:szCs w:val="24"/>
        </w:rPr>
        <w:t>METODE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49A6">
        <w:rPr>
          <w:rFonts w:ascii="Times New Roman" w:hAnsi="Times New Roman" w:cs="Times New Roman"/>
          <w:b/>
          <w:sz w:val="24"/>
          <w:szCs w:val="24"/>
        </w:rPr>
        <w:t>PENELITIAN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72DF" w:rsidRDefault="00DB604F" w:rsidP="0089038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049A6">
        <w:rPr>
          <w:rFonts w:ascii="Times New Roman" w:hAnsi="Times New Roman" w:cs="Times New Roman"/>
          <w:sz w:val="24"/>
          <w:szCs w:val="24"/>
        </w:rPr>
        <w:t>Penelitian ini menggunakan metode studi kasus dengan subjek 2 Balita yang memiliki masalah keperawatan Diare dan tidak alergi dengan protein</w:t>
      </w:r>
      <w:r w:rsidR="004F5B7A">
        <w:rPr>
          <w:rFonts w:ascii="Times New Roman" w:hAnsi="Times New Roman" w:cs="Times New Roman"/>
          <w:sz w:val="24"/>
          <w:szCs w:val="24"/>
        </w:rPr>
        <w:t>, Balita berusia 6 bulan sampai 3 tahun, berjenis kelamin perempuan, ibu dan keluarga bersedia menjadi subjek studi</w:t>
      </w:r>
      <w:r w:rsidR="003049A6">
        <w:rPr>
          <w:rFonts w:ascii="Times New Roman" w:hAnsi="Times New Roman" w:cs="Times New Roman"/>
          <w:sz w:val="24"/>
          <w:szCs w:val="24"/>
        </w:rPr>
        <w:t>. Metode pengumpulan data adalah dengan melakukan pengkajian keperawatan berupa observasi dan pemeriksaan fisik pada responden</w:t>
      </w:r>
      <w:r w:rsidR="00A46A8F">
        <w:rPr>
          <w:rFonts w:ascii="Times New Roman" w:hAnsi="Times New Roman" w:cs="Times New Roman"/>
          <w:sz w:val="24"/>
          <w:szCs w:val="24"/>
        </w:rPr>
        <w:t xml:space="preserve"> dan menulis pada format tanda dan gejala</w:t>
      </w:r>
      <w:r w:rsidR="003049A6">
        <w:rPr>
          <w:rFonts w:ascii="Times New Roman" w:hAnsi="Times New Roman" w:cs="Times New Roman"/>
          <w:sz w:val="24"/>
          <w:szCs w:val="24"/>
        </w:rPr>
        <w:t xml:space="preserve">. </w:t>
      </w:r>
      <w:r w:rsidR="003049A6">
        <w:rPr>
          <w:rFonts w:ascii="Times New Roman" w:hAnsi="Times New Roman" w:cs="Times New Roman"/>
          <w:sz w:val="24"/>
          <w:szCs w:val="24"/>
        </w:rPr>
        <w:lastRenderedPageBreak/>
        <w:t>Analisa data diperoleh dari proses pemberian asuhan keperawatan yang telah dilakukan dari pengkajian dan ditentukan masalah keperawatannya, lalu diberikan terapi bubur tempe</w:t>
      </w:r>
      <w:r w:rsidR="00A46A8F">
        <w:rPr>
          <w:rFonts w:ascii="Times New Roman" w:hAnsi="Times New Roman" w:cs="Times New Roman"/>
          <w:sz w:val="24"/>
          <w:szCs w:val="24"/>
        </w:rPr>
        <w:t xml:space="preserve"> selama dua kali sehari selama dua hari dengan </w:t>
      </w:r>
      <w:r w:rsidR="00A46A8F">
        <w:rPr>
          <w:rFonts w:ascii="Times New Roman" w:hAnsi="Times New Roman" w:cs="Times New Roman"/>
          <w:sz w:val="24"/>
        </w:rPr>
        <w:t>50 gram tempe yang sudah direbus, 30 gram tepung beras, 20 gram gula merah, 15 gram margarin</w:t>
      </w:r>
      <w:r w:rsidR="003049A6">
        <w:rPr>
          <w:rFonts w:ascii="Times New Roman" w:hAnsi="Times New Roman" w:cs="Times New Roman"/>
          <w:sz w:val="24"/>
          <w:szCs w:val="24"/>
        </w:rPr>
        <w:t xml:space="preserve">. Evaluasi dilakukan dengan membandingkan perbedaan eliminasi fekal sebelum dan sesudah diberikan bubur tempe. </w:t>
      </w:r>
      <w:r w:rsidR="00334C5C">
        <w:rPr>
          <w:rFonts w:ascii="Times New Roman" w:hAnsi="Times New Roman" w:cs="Times New Roman"/>
          <w:sz w:val="24"/>
          <w:szCs w:val="24"/>
        </w:rPr>
        <w:t>Hasil evaluasi tersebut dianalisa untuk menilai ketercapaian tujuan serta dibandingkan pencapaiannya pada subjek pertama dan subjek kedua.</w:t>
      </w:r>
    </w:p>
    <w:p w:rsidR="00DB604F" w:rsidRDefault="00DB604F" w:rsidP="00890382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334C5C" w:rsidRPr="001A509F" w:rsidRDefault="00334C5C" w:rsidP="00890382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A509F">
        <w:rPr>
          <w:rFonts w:ascii="Times New Roman" w:hAnsi="Times New Roman" w:cs="Times New Roman"/>
          <w:b/>
          <w:sz w:val="24"/>
          <w:szCs w:val="24"/>
        </w:rPr>
        <w:t>HASIL DAN PEMBAHASAN</w:t>
      </w:r>
    </w:p>
    <w:p w:rsidR="00334C5C" w:rsidRPr="001A509F" w:rsidRDefault="00334C5C" w:rsidP="00890382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A509F">
        <w:rPr>
          <w:rFonts w:ascii="Times New Roman" w:hAnsi="Times New Roman" w:cs="Times New Roman"/>
          <w:b/>
          <w:sz w:val="24"/>
          <w:szCs w:val="24"/>
        </w:rPr>
        <w:t xml:space="preserve">HASIL </w:t>
      </w:r>
    </w:p>
    <w:p w:rsidR="00334C5C" w:rsidRDefault="00492B9F" w:rsidP="0089038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34C5C">
        <w:rPr>
          <w:rFonts w:ascii="Times New Roman" w:hAnsi="Times New Roman" w:cs="Times New Roman"/>
          <w:sz w:val="24"/>
          <w:szCs w:val="24"/>
        </w:rPr>
        <w:t>Penelitian dilakukan pada tanggal 17</w:t>
      </w:r>
      <w:r w:rsidR="00461803">
        <w:rPr>
          <w:rFonts w:ascii="Times New Roman" w:hAnsi="Times New Roman" w:cs="Times New Roman"/>
          <w:sz w:val="24"/>
          <w:szCs w:val="24"/>
        </w:rPr>
        <w:t>-18 April 2023 pada responden 1 yaitu An. A</w:t>
      </w:r>
      <w:r w:rsidR="00222FB4">
        <w:rPr>
          <w:rFonts w:ascii="Times New Roman" w:hAnsi="Times New Roman" w:cs="Times New Roman"/>
          <w:sz w:val="24"/>
          <w:szCs w:val="24"/>
        </w:rPr>
        <w:t>,</w:t>
      </w:r>
      <w:r w:rsidR="00461803">
        <w:rPr>
          <w:rFonts w:ascii="Times New Roman" w:hAnsi="Times New Roman" w:cs="Times New Roman"/>
          <w:sz w:val="24"/>
          <w:szCs w:val="24"/>
        </w:rPr>
        <w:t xml:space="preserve"> perempuan </w:t>
      </w:r>
      <w:r w:rsidR="00222FB4">
        <w:rPr>
          <w:rFonts w:ascii="Times New Roman" w:hAnsi="Times New Roman" w:cs="Times New Roman"/>
          <w:sz w:val="24"/>
          <w:szCs w:val="24"/>
        </w:rPr>
        <w:t>ber</w:t>
      </w:r>
      <w:r w:rsidR="00461803">
        <w:rPr>
          <w:rFonts w:ascii="Times New Roman" w:hAnsi="Times New Roman" w:cs="Times New Roman"/>
          <w:sz w:val="24"/>
          <w:szCs w:val="24"/>
        </w:rPr>
        <w:t xml:space="preserve">usia 17 bulan </w:t>
      </w:r>
      <w:r w:rsidR="00334C5C">
        <w:rPr>
          <w:rFonts w:ascii="Times New Roman" w:hAnsi="Times New Roman" w:cs="Times New Roman"/>
          <w:sz w:val="24"/>
          <w:szCs w:val="24"/>
        </w:rPr>
        <w:t>dan pada tanggal 27</w:t>
      </w:r>
      <w:r w:rsidR="00222FB4">
        <w:rPr>
          <w:rFonts w:ascii="Times New Roman" w:hAnsi="Times New Roman" w:cs="Times New Roman"/>
          <w:sz w:val="24"/>
          <w:szCs w:val="24"/>
        </w:rPr>
        <w:t>-28 Juni 2023 pada responden 2 yaitu An. C, perempuan berusia 19 bulan.</w:t>
      </w:r>
    </w:p>
    <w:p w:rsidR="00DB604F" w:rsidRDefault="00DB604F" w:rsidP="00890382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  <w:sectPr w:rsidR="00DB604F" w:rsidSect="0055078A">
          <w:type w:val="continuous"/>
          <w:pgSz w:w="11907" w:h="16839" w:code="9"/>
          <w:pgMar w:top="1418" w:right="1418" w:bottom="1418" w:left="1418" w:header="720" w:footer="720" w:gutter="0"/>
          <w:cols w:num="2" w:space="567"/>
          <w:docGrid w:linePitch="360"/>
        </w:sectPr>
      </w:pPr>
    </w:p>
    <w:p w:rsidR="00890382" w:rsidRDefault="00890382" w:rsidP="00890382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DB604F" w:rsidRDefault="00334C5C" w:rsidP="0089038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B604F">
        <w:rPr>
          <w:rFonts w:ascii="Times New Roman" w:hAnsi="Times New Roman" w:cs="Times New Roman"/>
          <w:b/>
          <w:sz w:val="24"/>
          <w:szCs w:val="24"/>
        </w:rPr>
        <w:t>Tab</w:t>
      </w:r>
      <w:r w:rsidR="00DB604F" w:rsidRPr="00DB604F">
        <w:rPr>
          <w:rFonts w:ascii="Times New Roman" w:hAnsi="Times New Roman" w:cs="Times New Roman"/>
          <w:b/>
          <w:sz w:val="24"/>
          <w:szCs w:val="24"/>
        </w:rPr>
        <w:t>e</w:t>
      </w:r>
      <w:r w:rsidRPr="00DB604F">
        <w:rPr>
          <w:rFonts w:ascii="Times New Roman" w:hAnsi="Times New Roman" w:cs="Times New Roman"/>
          <w:b/>
          <w:sz w:val="24"/>
          <w:szCs w:val="24"/>
        </w:rPr>
        <w:t>l</w:t>
      </w:r>
      <w:r w:rsidR="00DB604F" w:rsidRPr="00DB604F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DB604F">
        <w:rPr>
          <w:rFonts w:ascii="Times New Roman" w:hAnsi="Times New Roman" w:cs="Times New Roman"/>
          <w:sz w:val="24"/>
          <w:szCs w:val="24"/>
        </w:rPr>
        <w:t>. P</w:t>
      </w:r>
      <w:r>
        <w:rPr>
          <w:rFonts w:ascii="Times New Roman" w:hAnsi="Times New Roman" w:cs="Times New Roman"/>
          <w:sz w:val="24"/>
          <w:szCs w:val="24"/>
        </w:rPr>
        <w:t>engkajian Diare menggunakan SDKI</w:t>
      </w:r>
      <w:r w:rsidR="00492B9F">
        <w:rPr>
          <w:rFonts w:ascii="Times New Roman" w:hAnsi="Times New Roman" w:cs="Times New Roman"/>
          <w:sz w:val="24"/>
          <w:szCs w:val="24"/>
        </w:rPr>
        <w:t xml:space="preserve"> sebelum diberikan bubur tempe</w:t>
      </w:r>
    </w:p>
    <w:tbl>
      <w:tblPr>
        <w:tblStyle w:val="TableGrid"/>
        <w:tblW w:w="81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1219"/>
        <w:gridCol w:w="720"/>
        <w:gridCol w:w="1179"/>
        <w:gridCol w:w="711"/>
      </w:tblGrid>
      <w:tr w:rsidR="00334C5C" w:rsidRPr="00803679" w:rsidTr="00D31B72">
        <w:tc>
          <w:tcPr>
            <w:tcW w:w="534" w:type="dxa"/>
            <w:tcBorders>
              <w:top w:val="single" w:sz="4" w:space="0" w:color="auto"/>
              <w:bottom w:val="nil"/>
            </w:tcBorders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:rsidR="00334C5C" w:rsidRPr="00803679" w:rsidRDefault="00334C5C" w:rsidP="00492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Tanda dan gejala</w:t>
            </w:r>
          </w:p>
        </w:tc>
        <w:tc>
          <w:tcPr>
            <w:tcW w:w="1939" w:type="dxa"/>
            <w:gridSpan w:val="2"/>
            <w:tcBorders>
              <w:top w:val="single" w:sz="4" w:space="0" w:color="auto"/>
              <w:bottom w:val="nil"/>
            </w:tcBorders>
          </w:tcPr>
          <w:p w:rsidR="00334C5C" w:rsidRPr="00803679" w:rsidRDefault="00334C5C" w:rsidP="00492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An. A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bottom w:val="nil"/>
            </w:tcBorders>
          </w:tcPr>
          <w:p w:rsidR="00334C5C" w:rsidRPr="00803679" w:rsidRDefault="00334C5C" w:rsidP="00492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An. C</w:t>
            </w:r>
          </w:p>
        </w:tc>
      </w:tr>
      <w:tr w:rsidR="00334C5C" w:rsidRPr="00803679" w:rsidTr="00D31B72">
        <w:tc>
          <w:tcPr>
            <w:tcW w:w="534" w:type="dxa"/>
            <w:tcBorders>
              <w:top w:val="nil"/>
              <w:bottom w:val="single" w:sz="4" w:space="0" w:color="auto"/>
            </w:tcBorders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:rsidR="00334C5C" w:rsidRPr="00D31B72" w:rsidRDefault="00334C5C" w:rsidP="00D31B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B72">
              <w:rPr>
                <w:rFonts w:ascii="Times New Roman" w:hAnsi="Times New Roman" w:cs="Times New Roman"/>
                <w:b/>
                <w:sz w:val="20"/>
                <w:szCs w:val="20"/>
              </w:rPr>
              <w:t>Mayor</w:t>
            </w:r>
          </w:p>
        </w:tc>
        <w:tc>
          <w:tcPr>
            <w:tcW w:w="1219" w:type="dxa"/>
            <w:tcBorders>
              <w:top w:val="nil"/>
              <w:bottom w:val="single" w:sz="4" w:space="0" w:color="auto"/>
            </w:tcBorders>
          </w:tcPr>
          <w:p w:rsidR="00334C5C" w:rsidRPr="00803679" w:rsidRDefault="00334C5C" w:rsidP="00492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 xml:space="preserve">Ya 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 xml:space="preserve">Tidak </w:t>
            </w:r>
          </w:p>
        </w:tc>
        <w:tc>
          <w:tcPr>
            <w:tcW w:w="1179" w:type="dxa"/>
            <w:tcBorders>
              <w:top w:val="nil"/>
              <w:bottom w:val="single" w:sz="4" w:space="0" w:color="auto"/>
            </w:tcBorders>
          </w:tcPr>
          <w:p w:rsidR="00334C5C" w:rsidRPr="00803679" w:rsidRDefault="00334C5C" w:rsidP="00492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 xml:space="preserve">Ya </w:t>
            </w:r>
          </w:p>
        </w:tc>
        <w:tc>
          <w:tcPr>
            <w:tcW w:w="711" w:type="dxa"/>
            <w:tcBorders>
              <w:top w:val="nil"/>
              <w:bottom w:val="single" w:sz="4" w:space="0" w:color="auto"/>
            </w:tcBorders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 xml:space="preserve">Tidak </w:t>
            </w:r>
          </w:p>
        </w:tc>
      </w:tr>
      <w:tr w:rsidR="00334C5C" w:rsidRPr="00803679" w:rsidTr="00D31B72">
        <w:tc>
          <w:tcPr>
            <w:tcW w:w="534" w:type="dxa"/>
            <w:tcBorders>
              <w:top w:val="single" w:sz="4" w:space="0" w:color="auto"/>
            </w:tcBorders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 xml:space="preserve">Defekasi lebih dari 3x dalam 24 jam </w:t>
            </w:r>
          </w:p>
        </w:tc>
        <w:tc>
          <w:tcPr>
            <w:tcW w:w="1219" w:type="dxa"/>
            <w:tcBorders>
              <w:top w:val="single" w:sz="4" w:space="0" w:color="auto"/>
            </w:tcBorders>
          </w:tcPr>
          <w:p w:rsidR="00334C5C" w:rsidRPr="00803679" w:rsidRDefault="00334C5C" w:rsidP="00492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</w:tcBorders>
          </w:tcPr>
          <w:p w:rsidR="00334C5C" w:rsidRPr="00803679" w:rsidRDefault="00334C5C" w:rsidP="00492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4C5C" w:rsidRPr="00803679" w:rsidTr="00D31B72">
        <w:tc>
          <w:tcPr>
            <w:tcW w:w="534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27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 xml:space="preserve">Feses lembek atau cair </w:t>
            </w:r>
          </w:p>
        </w:tc>
        <w:tc>
          <w:tcPr>
            <w:tcW w:w="1219" w:type="dxa"/>
          </w:tcPr>
          <w:p w:rsidR="00334C5C" w:rsidRPr="00803679" w:rsidRDefault="00334C5C" w:rsidP="00492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20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:rsidR="00334C5C" w:rsidRPr="00803679" w:rsidRDefault="00334C5C" w:rsidP="00492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11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4C5C" w:rsidRPr="00803679" w:rsidTr="00D31B72">
        <w:tc>
          <w:tcPr>
            <w:tcW w:w="534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334C5C" w:rsidRPr="00D31B72" w:rsidRDefault="00334C5C" w:rsidP="00D31B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B72">
              <w:rPr>
                <w:rFonts w:ascii="Times New Roman" w:hAnsi="Times New Roman" w:cs="Times New Roman"/>
                <w:b/>
                <w:sz w:val="20"/>
                <w:szCs w:val="20"/>
              </w:rPr>
              <w:t>Minor</w:t>
            </w:r>
          </w:p>
        </w:tc>
        <w:tc>
          <w:tcPr>
            <w:tcW w:w="1219" w:type="dxa"/>
          </w:tcPr>
          <w:p w:rsidR="00334C5C" w:rsidRPr="00803679" w:rsidRDefault="00334C5C" w:rsidP="00492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:rsidR="00334C5C" w:rsidRPr="00803679" w:rsidRDefault="00334C5C" w:rsidP="00492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4C5C" w:rsidRPr="00803679" w:rsidTr="00D31B72">
        <w:tc>
          <w:tcPr>
            <w:tcW w:w="534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27" w:type="dxa"/>
          </w:tcPr>
          <w:p w:rsidR="00334C5C" w:rsidRPr="00803679" w:rsidRDefault="00492B9F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Urgensi</w:t>
            </w:r>
          </w:p>
        </w:tc>
        <w:tc>
          <w:tcPr>
            <w:tcW w:w="1219" w:type="dxa"/>
          </w:tcPr>
          <w:p w:rsidR="00334C5C" w:rsidRPr="00803679" w:rsidRDefault="00334C5C" w:rsidP="00492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20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:rsidR="00334C5C" w:rsidRPr="00803679" w:rsidRDefault="00334C5C" w:rsidP="00492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11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4C5C" w:rsidRPr="00803679" w:rsidTr="00D31B72">
        <w:tc>
          <w:tcPr>
            <w:tcW w:w="534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27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 xml:space="preserve">Nyeri / kram abdomen </w:t>
            </w:r>
          </w:p>
        </w:tc>
        <w:tc>
          <w:tcPr>
            <w:tcW w:w="1219" w:type="dxa"/>
          </w:tcPr>
          <w:p w:rsidR="00334C5C" w:rsidRPr="00803679" w:rsidRDefault="00334C5C" w:rsidP="00492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20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:rsidR="00334C5C" w:rsidRPr="00803679" w:rsidRDefault="00334C5C" w:rsidP="00492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11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4C5C" w:rsidRPr="00803679" w:rsidTr="00D31B72">
        <w:tc>
          <w:tcPr>
            <w:tcW w:w="534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27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 xml:space="preserve">Frekuensi peristaltic meningkat </w:t>
            </w:r>
            <w:r w:rsidR="00EE2D73" w:rsidRPr="00803679">
              <w:rPr>
                <w:rFonts w:ascii="Times New Roman" w:hAnsi="Times New Roman" w:cs="Times New Roman"/>
                <w:sz w:val="20"/>
                <w:szCs w:val="20"/>
              </w:rPr>
              <w:t>(&gt;15x/mnt)</w:t>
            </w:r>
          </w:p>
        </w:tc>
        <w:tc>
          <w:tcPr>
            <w:tcW w:w="1219" w:type="dxa"/>
          </w:tcPr>
          <w:p w:rsidR="00334C5C" w:rsidRPr="00803679" w:rsidRDefault="00334C5C" w:rsidP="00492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 xml:space="preserve">√ </w:t>
            </w:r>
            <w:r w:rsidR="00EE2D73" w:rsidRPr="00803679">
              <w:rPr>
                <w:rFonts w:ascii="Times New Roman" w:hAnsi="Times New Roman" w:cs="Times New Roman"/>
                <w:sz w:val="20"/>
                <w:szCs w:val="20"/>
              </w:rPr>
              <w:t>(20x/mnt)</w:t>
            </w:r>
          </w:p>
        </w:tc>
        <w:tc>
          <w:tcPr>
            <w:tcW w:w="720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:rsidR="00334C5C" w:rsidRPr="00803679" w:rsidRDefault="00334C5C" w:rsidP="00492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  <w:r w:rsidR="00EE2D73" w:rsidRPr="00803679">
              <w:rPr>
                <w:rFonts w:ascii="Times New Roman" w:hAnsi="Times New Roman" w:cs="Times New Roman"/>
                <w:sz w:val="20"/>
                <w:szCs w:val="20"/>
              </w:rPr>
              <w:t xml:space="preserve"> (17x/mnt)</w:t>
            </w:r>
          </w:p>
        </w:tc>
        <w:tc>
          <w:tcPr>
            <w:tcW w:w="711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4C5C" w:rsidRPr="00803679" w:rsidTr="00D31B72">
        <w:tc>
          <w:tcPr>
            <w:tcW w:w="534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827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Bising usus hiperaktif</w:t>
            </w:r>
          </w:p>
        </w:tc>
        <w:tc>
          <w:tcPr>
            <w:tcW w:w="1219" w:type="dxa"/>
          </w:tcPr>
          <w:p w:rsidR="00334C5C" w:rsidRPr="00803679" w:rsidRDefault="00334C5C" w:rsidP="00492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20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:rsidR="00334C5C" w:rsidRPr="00803679" w:rsidRDefault="00334C5C" w:rsidP="00492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679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11" w:type="dxa"/>
          </w:tcPr>
          <w:p w:rsidR="00334C5C" w:rsidRPr="00803679" w:rsidRDefault="00334C5C" w:rsidP="00492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B604F" w:rsidRDefault="00DB604F" w:rsidP="000C481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690B61" w:rsidRDefault="00E0135D" w:rsidP="0055078A">
      <w:pPr>
        <w:spacing w:line="276" w:lineRule="auto"/>
        <w:ind w:left="-851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T</w:t>
      </w:r>
      <w:r w:rsidR="00EE2D73">
        <w:rPr>
          <w:rFonts w:ascii="Times New Roman" w:hAnsi="Times New Roman" w:cs="Times New Roman"/>
          <w:sz w:val="24"/>
        </w:rPr>
        <w:t>ab</w:t>
      </w:r>
      <w:r w:rsidR="00DB604F">
        <w:rPr>
          <w:rFonts w:ascii="Times New Roman" w:hAnsi="Times New Roman" w:cs="Times New Roman"/>
          <w:sz w:val="24"/>
        </w:rPr>
        <w:t>e</w:t>
      </w:r>
      <w:r w:rsidR="0055078A">
        <w:rPr>
          <w:rFonts w:ascii="Times New Roman" w:hAnsi="Times New Roman" w:cs="Times New Roman"/>
          <w:sz w:val="24"/>
        </w:rPr>
        <w:t xml:space="preserve">l </w:t>
      </w:r>
      <w:r w:rsidR="00EE2D73">
        <w:rPr>
          <w:rFonts w:ascii="Times New Roman" w:hAnsi="Times New Roman" w:cs="Times New Roman"/>
          <w:sz w:val="24"/>
        </w:rPr>
        <w:t>1</w:t>
      </w:r>
      <w:r w:rsidR="00334C5C" w:rsidRPr="00D84BDF">
        <w:rPr>
          <w:rFonts w:ascii="Times New Roman" w:hAnsi="Times New Roman" w:cs="Times New Roman"/>
          <w:sz w:val="24"/>
        </w:rPr>
        <w:t xml:space="preserve"> dapat dilihat bahwa identifikasi masalah Diare dari kedua resonden mencapai </w:t>
      </w:r>
      <w:r w:rsidR="00334C5C">
        <w:rPr>
          <w:rFonts w:ascii="Times New Roman" w:hAnsi="Times New Roman" w:cs="Times New Roman"/>
          <w:sz w:val="24"/>
        </w:rPr>
        <w:t xml:space="preserve">100% sesuai dengan hasil pengkajian tingkat Diare menggunakan Standar Diagnosis Keperawatan Indonesia (PPNI, 2017). Sehingga dapat disimpulkan bahwa kedua </w:t>
      </w:r>
      <w:r w:rsidR="00EE2D73">
        <w:rPr>
          <w:rFonts w:ascii="Times New Roman" w:hAnsi="Times New Roman" w:cs="Times New Roman"/>
          <w:sz w:val="24"/>
        </w:rPr>
        <w:t>responden mengalami Diare, yang disebabkan oleh perubahan makanan.</w:t>
      </w:r>
    </w:p>
    <w:p w:rsidR="0055078A" w:rsidRDefault="0055078A" w:rsidP="0055078A">
      <w:pPr>
        <w:spacing w:line="276" w:lineRule="auto"/>
        <w:ind w:left="-851" w:hanging="425"/>
        <w:jc w:val="both"/>
        <w:rPr>
          <w:rFonts w:ascii="Times New Roman" w:hAnsi="Times New Roman" w:cs="Times New Roman"/>
          <w:sz w:val="24"/>
        </w:rPr>
      </w:pPr>
    </w:p>
    <w:p w:rsidR="00334C5C" w:rsidRPr="0055078A" w:rsidRDefault="00DB604F" w:rsidP="0055078A">
      <w:pPr>
        <w:pStyle w:val="Caption"/>
        <w:spacing w:after="0" w:line="276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Tabel 2. </w:t>
      </w:r>
      <w:r w:rsidRPr="00DB604F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34C5C" w:rsidRPr="00DB604F">
        <w:rPr>
          <w:rFonts w:ascii="Times New Roman" w:hAnsi="Times New Roman" w:cs="Times New Roman"/>
          <w:b w:val="0"/>
          <w:color w:val="auto"/>
          <w:sz w:val="24"/>
          <w:szCs w:val="24"/>
        </w:rPr>
        <w:t>liminasi fekal menggunakan SLKI</w:t>
      </w:r>
      <w:r w:rsidR="0055078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Setelah diberikan bubur tempe</w:t>
      </w:r>
    </w:p>
    <w:tbl>
      <w:tblPr>
        <w:tblStyle w:val="TableGrid"/>
        <w:tblW w:w="8009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276"/>
        <w:gridCol w:w="1134"/>
        <w:gridCol w:w="1165"/>
        <w:gridCol w:w="1315"/>
      </w:tblGrid>
      <w:tr w:rsidR="00334C5C" w:rsidRPr="00DB604F" w:rsidTr="00E0135D">
        <w:tc>
          <w:tcPr>
            <w:tcW w:w="567" w:type="dxa"/>
            <w:vMerge w:val="restart"/>
            <w:tcBorders>
              <w:top w:val="single" w:sz="4" w:space="0" w:color="auto"/>
              <w:bottom w:val="nil"/>
            </w:tcBorders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bottom w:val="nil"/>
            </w:tcBorders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nil"/>
            </w:tcBorders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b/>
                <w:sz w:val="20"/>
                <w:szCs w:val="20"/>
              </w:rPr>
              <w:t>An. A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bottom w:val="nil"/>
            </w:tcBorders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b/>
                <w:sz w:val="20"/>
                <w:szCs w:val="20"/>
              </w:rPr>
              <w:t>An. C</w:t>
            </w:r>
          </w:p>
        </w:tc>
      </w:tr>
      <w:tr w:rsidR="00334C5C" w:rsidRPr="00DB604F" w:rsidTr="00E0135D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34C5C" w:rsidRPr="00DB604F" w:rsidRDefault="00222FB4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Hari 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34C5C" w:rsidRPr="00DB604F" w:rsidRDefault="00222FB4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Hari 2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:rsidR="00334C5C" w:rsidRPr="00DB604F" w:rsidRDefault="00222FB4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Hari 1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:rsidR="00334C5C" w:rsidRPr="00DB604F" w:rsidRDefault="00222FB4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Hari 2</w:t>
            </w:r>
          </w:p>
        </w:tc>
      </w:tr>
      <w:tr w:rsidR="00334C5C" w:rsidRPr="00DB604F" w:rsidTr="00E0135D">
        <w:tc>
          <w:tcPr>
            <w:tcW w:w="567" w:type="dxa"/>
            <w:tcBorders>
              <w:top w:val="single" w:sz="4" w:space="0" w:color="auto"/>
            </w:tcBorders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334C5C" w:rsidRPr="00DB604F" w:rsidRDefault="00334C5C" w:rsidP="00550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Kontrol pengeluaran feses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5" w:type="dxa"/>
            <w:tcBorders>
              <w:top w:val="single" w:sz="4" w:space="0" w:color="auto"/>
            </w:tcBorders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15" w:type="dxa"/>
            <w:tcBorders>
              <w:top w:val="single" w:sz="4" w:space="0" w:color="auto"/>
            </w:tcBorders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34C5C" w:rsidRPr="00DB604F" w:rsidTr="00E0135D">
        <w:tc>
          <w:tcPr>
            <w:tcW w:w="567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:rsidR="00334C5C" w:rsidRPr="00DB604F" w:rsidRDefault="00334C5C" w:rsidP="00550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 xml:space="preserve">Urgency </w:t>
            </w:r>
          </w:p>
        </w:tc>
        <w:tc>
          <w:tcPr>
            <w:tcW w:w="1276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5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15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34C5C" w:rsidRPr="00DB604F" w:rsidTr="00E0135D">
        <w:tc>
          <w:tcPr>
            <w:tcW w:w="567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2" w:type="dxa"/>
          </w:tcPr>
          <w:p w:rsidR="00334C5C" w:rsidRPr="00DB604F" w:rsidRDefault="00334C5C" w:rsidP="00550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 xml:space="preserve">Nyeri abdomen </w:t>
            </w:r>
          </w:p>
        </w:tc>
        <w:tc>
          <w:tcPr>
            <w:tcW w:w="1276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5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15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34C5C" w:rsidRPr="00DB604F" w:rsidTr="00E0135D">
        <w:tc>
          <w:tcPr>
            <w:tcW w:w="567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</w:tcPr>
          <w:p w:rsidR="00334C5C" w:rsidRPr="00DB604F" w:rsidRDefault="00334C5C" w:rsidP="00550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 xml:space="preserve">Kram abdomen </w:t>
            </w:r>
          </w:p>
        </w:tc>
        <w:tc>
          <w:tcPr>
            <w:tcW w:w="1276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5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15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34C5C" w:rsidRPr="00DB604F" w:rsidTr="00E0135D">
        <w:tc>
          <w:tcPr>
            <w:tcW w:w="567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2" w:type="dxa"/>
          </w:tcPr>
          <w:p w:rsidR="00334C5C" w:rsidRPr="00DB604F" w:rsidRDefault="00334C5C" w:rsidP="00550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 xml:space="preserve">Konsistensi feses </w:t>
            </w:r>
          </w:p>
        </w:tc>
        <w:tc>
          <w:tcPr>
            <w:tcW w:w="1276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5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15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34C5C" w:rsidRPr="00DB604F" w:rsidTr="00E0135D">
        <w:tc>
          <w:tcPr>
            <w:tcW w:w="567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552" w:type="dxa"/>
          </w:tcPr>
          <w:p w:rsidR="00334C5C" w:rsidRPr="00DB604F" w:rsidRDefault="00334C5C" w:rsidP="00550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Frekuensi defekasi (4x sehari menjadi 1x sehari )</w:t>
            </w:r>
          </w:p>
        </w:tc>
        <w:tc>
          <w:tcPr>
            <w:tcW w:w="1276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5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15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34C5C" w:rsidRPr="00DB604F" w:rsidTr="00E0135D">
        <w:tc>
          <w:tcPr>
            <w:tcW w:w="567" w:type="dxa"/>
          </w:tcPr>
          <w:p w:rsidR="00334C5C" w:rsidRPr="00DB604F" w:rsidRDefault="00334C5C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52" w:type="dxa"/>
          </w:tcPr>
          <w:p w:rsidR="00334C5C" w:rsidRPr="00DB604F" w:rsidRDefault="00334C5C" w:rsidP="00550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 xml:space="preserve">Peristaltic usus </w:t>
            </w:r>
          </w:p>
        </w:tc>
        <w:tc>
          <w:tcPr>
            <w:tcW w:w="1276" w:type="dxa"/>
          </w:tcPr>
          <w:p w:rsidR="00E0135D" w:rsidRDefault="00690B61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334C5C" w:rsidRPr="00DB604F" w:rsidRDefault="00690B61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(20x/</w:t>
            </w:r>
            <w:r w:rsidR="00334C5C" w:rsidRPr="00DB604F">
              <w:rPr>
                <w:rFonts w:ascii="Times New Roman" w:hAnsi="Times New Roman" w:cs="Times New Roman"/>
                <w:sz w:val="20"/>
                <w:szCs w:val="20"/>
              </w:rPr>
              <w:t xml:space="preserve"> menit)</w:t>
            </w:r>
          </w:p>
        </w:tc>
        <w:tc>
          <w:tcPr>
            <w:tcW w:w="1134" w:type="dxa"/>
          </w:tcPr>
          <w:p w:rsidR="00E0135D" w:rsidRDefault="00690B61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334C5C" w:rsidRPr="00DB604F" w:rsidRDefault="00690B61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(5x/</w:t>
            </w:r>
            <w:r w:rsidR="00334C5C" w:rsidRPr="00DB604F">
              <w:rPr>
                <w:rFonts w:ascii="Times New Roman" w:hAnsi="Times New Roman" w:cs="Times New Roman"/>
                <w:sz w:val="20"/>
                <w:szCs w:val="20"/>
              </w:rPr>
              <w:t>menit)</w:t>
            </w:r>
          </w:p>
        </w:tc>
        <w:tc>
          <w:tcPr>
            <w:tcW w:w="1165" w:type="dxa"/>
          </w:tcPr>
          <w:p w:rsidR="00E0135D" w:rsidRDefault="00690B61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334C5C" w:rsidRPr="00DB604F" w:rsidRDefault="00690B61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(17x/</w:t>
            </w:r>
            <w:r w:rsidR="00334C5C" w:rsidRPr="00DB604F">
              <w:rPr>
                <w:rFonts w:ascii="Times New Roman" w:hAnsi="Times New Roman" w:cs="Times New Roman"/>
                <w:sz w:val="20"/>
                <w:szCs w:val="20"/>
              </w:rPr>
              <w:t>menit)</w:t>
            </w:r>
          </w:p>
        </w:tc>
        <w:tc>
          <w:tcPr>
            <w:tcW w:w="1315" w:type="dxa"/>
          </w:tcPr>
          <w:p w:rsidR="00E0135D" w:rsidRDefault="00690B61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334C5C" w:rsidRPr="00DB604F" w:rsidRDefault="00690B61" w:rsidP="00550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4F">
              <w:rPr>
                <w:rFonts w:ascii="Times New Roman" w:hAnsi="Times New Roman" w:cs="Times New Roman"/>
                <w:sz w:val="20"/>
                <w:szCs w:val="20"/>
              </w:rPr>
              <w:t>(8x/</w:t>
            </w:r>
            <w:r w:rsidR="00334C5C" w:rsidRPr="00DB604F">
              <w:rPr>
                <w:rFonts w:ascii="Times New Roman" w:hAnsi="Times New Roman" w:cs="Times New Roman"/>
                <w:sz w:val="20"/>
                <w:szCs w:val="20"/>
              </w:rPr>
              <w:t>menit)</w:t>
            </w:r>
          </w:p>
        </w:tc>
      </w:tr>
    </w:tbl>
    <w:p w:rsidR="00334C5C" w:rsidRPr="0055078A" w:rsidRDefault="00A81A0C" w:rsidP="0055078A">
      <w:pPr>
        <w:spacing w:line="240" w:lineRule="auto"/>
        <w:rPr>
          <w:rFonts w:ascii="Times New Roman" w:hAnsi="Times New Roman"/>
          <w:sz w:val="20"/>
          <w:szCs w:val="20"/>
        </w:rPr>
      </w:pPr>
      <w:proofErr w:type="gramStart"/>
      <w:r w:rsidRPr="0055078A">
        <w:rPr>
          <w:rFonts w:ascii="Times New Roman" w:hAnsi="Times New Roman" w:cs="Times New Roman"/>
          <w:sz w:val="20"/>
          <w:szCs w:val="20"/>
        </w:rPr>
        <w:t>Keterangan :</w:t>
      </w:r>
      <w:proofErr w:type="gramEnd"/>
      <w:r w:rsidRPr="0055078A">
        <w:rPr>
          <w:rFonts w:ascii="Times New Roman" w:hAnsi="Times New Roman" w:cs="Times New Roman"/>
          <w:sz w:val="20"/>
          <w:szCs w:val="20"/>
        </w:rPr>
        <w:t xml:space="preserve"> </w:t>
      </w:r>
      <w:r w:rsidR="0055078A">
        <w:rPr>
          <w:rFonts w:ascii="Times New Roman" w:hAnsi="Times New Roman" w:cs="Times New Roman"/>
          <w:sz w:val="20"/>
          <w:szCs w:val="20"/>
        </w:rPr>
        <w:t>1:</w:t>
      </w:r>
      <w:r w:rsidRPr="0055078A">
        <w:rPr>
          <w:rFonts w:ascii="Times New Roman" w:hAnsi="Times New Roman"/>
          <w:sz w:val="20"/>
          <w:szCs w:val="20"/>
        </w:rPr>
        <w:t>Memburuk</w:t>
      </w:r>
      <w:r w:rsidR="0055078A">
        <w:rPr>
          <w:rFonts w:ascii="Times New Roman" w:hAnsi="Times New Roman"/>
          <w:sz w:val="20"/>
          <w:szCs w:val="20"/>
        </w:rPr>
        <w:t>,</w:t>
      </w:r>
      <w:r w:rsidRPr="0055078A">
        <w:rPr>
          <w:rFonts w:ascii="Times New Roman" w:hAnsi="Times New Roman"/>
          <w:sz w:val="20"/>
          <w:szCs w:val="20"/>
        </w:rPr>
        <w:t xml:space="preserve"> 2</w:t>
      </w:r>
      <w:r w:rsidR="0055078A">
        <w:rPr>
          <w:rFonts w:ascii="Times New Roman" w:hAnsi="Times New Roman"/>
          <w:sz w:val="20"/>
          <w:szCs w:val="20"/>
        </w:rPr>
        <w:t xml:space="preserve">: </w:t>
      </w:r>
      <w:r w:rsidRPr="0055078A">
        <w:rPr>
          <w:rFonts w:ascii="Times New Roman" w:hAnsi="Times New Roman"/>
          <w:sz w:val="20"/>
          <w:szCs w:val="20"/>
        </w:rPr>
        <w:t>Cukup memburuk</w:t>
      </w:r>
      <w:r w:rsidR="0055078A">
        <w:rPr>
          <w:rFonts w:ascii="Times New Roman" w:hAnsi="Times New Roman"/>
          <w:sz w:val="20"/>
          <w:szCs w:val="20"/>
        </w:rPr>
        <w:t>,</w:t>
      </w:r>
      <w:r w:rsidRPr="0055078A">
        <w:rPr>
          <w:rFonts w:ascii="Times New Roman" w:hAnsi="Times New Roman"/>
          <w:sz w:val="20"/>
          <w:szCs w:val="20"/>
        </w:rPr>
        <w:t xml:space="preserve"> 3</w:t>
      </w:r>
      <w:r w:rsidR="0055078A">
        <w:rPr>
          <w:rFonts w:ascii="Times New Roman" w:hAnsi="Times New Roman"/>
          <w:sz w:val="20"/>
          <w:szCs w:val="20"/>
        </w:rPr>
        <w:t xml:space="preserve">: </w:t>
      </w:r>
      <w:r w:rsidRPr="0055078A">
        <w:rPr>
          <w:rFonts w:ascii="Times New Roman" w:hAnsi="Times New Roman"/>
          <w:sz w:val="20"/>
          <w:szCs w:val="20"/>
        </w:rPr>
        <w:t>Sedang</w:t>
      </w:r>
      <w:r w:rsidR="0055078A">
        <w:rPr>
          <w:rFonts w:ascii="Times New Roman" w:hAnsi="Times New Roman"/>
          <w:sz w:val="20"/>
          <w:szCs w:val="20"/>
        </w:rPr>
        <w:t xml:space="preserve">, 4: </w:t>
      </w:r>
      <w:r w:rsidRPr="0055078A">
        <w:rPr>
          <w:rFonts w:ascii="Times New Roman" w:hAnsi="Times New Roman"/>
          <w:sz w:val="20"/>
          <w:szCs w:val="20"/>
        </w:rPr>
        <w:t>Cukup membaik</w:t>
      </w:r>
      <w:r w:rsidR="0055078A">
        <w:rPr>
          <w:rFonts w:ascii="Times New Roman" w:hAnsi="Times New Roman"/>
          <w:sz w:val="20"/>
          <w:szCs w:val="20"/>
        </w:rPr>
        <w:t>,</w:t>
      </w:r>
      <w:r w:rsidRPr="0055078A">
        <w:rPr>
          <w:rFonts w:ascii="Times New Roman" w:hAnsi="Times New Roman"/>
          <w:sz w:val="20"/>
          <w:szCs w:val="20"/>
        </w:rPr>
        <w:t xml:space="preserve"> 5</w:t>
      </w:r>
      <w:r w:rsidR="0055078A">
        <w:rPr>
          <w:rFonts w:ascii="Times New Roman" w:hAnsi="Times New Roman"/>
          <w:sz w:val="20"/>
          <w:szCs w:val="20"/>
        </w:rPr>
        <w:t xml:space="preserve">: </w:t>
      </w:r>
      <w:r w:rsidRPr="0055078A">
        <w:rPr>
          <w:rFonts w:ascii="Times New Roman" w:hAnsi="Times New Roman"/>
          <w:sz w:val="20"/>
          <w:szCs w:val="20"/>
        </w:rPr>
        <w:t>Membaik</w:t>
      </w:r>
    </w:p>
    <w:p w:rsidR="0004598D" w:rsidRDefault="0004598D" w:rsidP="00E0135D">
      <w:pPr>
        <w:tabs>
          <w:tab w:val="left" w:pos="4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5078A" w:rsidRDefault="0055078A" w:rsidP="00E0135D">
      <w:pPr>
        <w:tabs>
          <w:tab w:val="left" w:pos="450"/>
        </w:tabs>
        <w:jc w:val="both"/>
        <w:rPr>
          <w:rFonts w:ascii="Times New Roman" w:hAnsi="Times New Roman"/>
          <w:sz w:val="24"/>
        </w:rPr>
        <w:sectPr w:rsidR="0055078A" w:rsidSect="00DB604F">
          <w:type w:val="continuous"/>
          <w:pgSz w:w="11907" w:h="16839" w:code="9"/>
          <w:pgMar w:top="2268" w:right="1701" w:bottom="1701" w:left="2268" w:header="720" w:footer="720" w:gutter="0"/>
          <w:cols w:space="720"/>
          <w:docGrid w:linePitch="360"/>
        </w:sectPr>
      </w:pPr>
    </w:p>
    <w:p w:rsidR="00334C5C" w:rsidRDefault="00334C5C" w:rsidP="0055078A">
      <w:pPr>
        <w:tabs>
          <w:tab w:val="left" w:pos="450"/>
        </w:tabs>
        <w:spacing w:line="276" w:lineRule="auto"/>
        <w:jc w:val="both"/>
        <w:rPr>
          <w:rFonts w:ascii="Times New Roman" w:hAnsi="Times New Roman"/>
          <w:sz w:val="24"/>
        </w:rPr>
      </w:pPr>
      <w:r w:rsidRPr="00E0135D">
        <w:rPr>
          <w:rFonts w:ascii="Times New Roman" w:hAnsi="Times New Roman"/>
          <w:sz w:val="24"/>
        </w:rPr>
        <w:lastRenderedPageBreak/>
        <w:t xml:space="preserve">Berdasarkan tabel diatas dapat dilihat bahwa setelah dilakukan tindakan pemberian terapi bubur tempe selama 2x sehari masing-masing dilakukan selama 2 hari dan dilakukan evaluasi pada hari kedua pada masing-masing responden. Hasil evaluasi menunjukan eliminasi fekal pada kedua </w:t>
      </w:r>
      <w:proofErr w:type="gramStart"/>
      <w:r w:rsidRPr="00E0135D">
        <w:rPr>
          <w:rFonts w:ascii="Times New Roman" w:hAnsi="Times New Roman"/>
          <w:sz w:val="24"/>
        </w:rPr>
        <w:t>responden  membaik</w:t>
      </w:r>
      <w:proofErr w:type="gramEnd"/>
      <w:r w:rsidRPr="00E0135D">
        <w:rPr>
          <w:rFonts w:ascii="Times New Roman" w:hAnsi="Times New Roman"/>
          <w:sz w:val="24"/>
        </w:rPr>
        <w:t xml:space="preserve"> pada tanggal 18 April 2023 untuk responden 1 dan pada tanggal 28 Juni 2023 untuk responden 2</w:t>
      </w:r>
    </w:p>
    <w:p w:rsidR="00E0135D" w:rsidRPr="00E0135D" w:rsidRDefault="00E0135D" w:rsidP="0055078A">
      <w:pPr>
        <w:tabs>
          <w:tab w:val="left" w:pos="450"/>
        </w:tabs>
        <w:spacing w:line="276" w:lineRule="auto"/>
        <w:jc w:val="both"/>
        <w:rPr>
          <w:rFonts w:ascii="Times New Roman" w:hAnsi="Times New Roman"/>
          <w:sz w:val="24"/>
        </w:rPr>
      </w:pPr>
    </w:p>
    <w:p w:rsidR="00334C5C" w:rsidRPr="001A509F" w:rsidRDefault="00334C5C" w:rsidP="0055078A">
      <w:pPr>
        <w:tabs>
          <w:tab w:val="left" w:pos="450"/>
        </w:tabs>
        <w:spacing w:line="276" w:lineRule="auto"/>
        <w:jc w:val="both"/>
        <w:rPr>
          <w:rFonts w:ascii="Times New Roman" w:hAnsi="Times New Roman"/>
          <w:b/>
          <w:sz w:val="24"/>
        </w:rPr>
      </w:pPr>
      <w:r w:rsidRPr="001A509F">
        <w:rPr>
          <w:rFonts w:ascii="Times New Roman" w:hAnsi="Times New Roman"/>
          <w:b/>
          <w:sz w:val="24"/>
        </w:rPr>
        <w:t xml:space="preserve">PEMBAHASAN </w:t>
      </w:r>
    </w:p>
    <w:p w:rsidR="001A509F" w:rsidRDefault="00D42A8D" w:rsidP="0055078A">
      <w:pPr>
        <w:tabs>
          <w:tab w:val="left" w:pos="450"/>
        </w:tabs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9A50BB">
        <w:rPr>
          <w:rFonts w:ascii="Times New Roman" w:hAnsi="Times New Roman"/>
          <w:sz w:val="24"/>
        </w:rPr>
        <w:t>K</w:t>
      </w:r>
      <w:r w:rsidR="003C4CD2">
        <w:rPr>
          <w:rFonts w:ascii="Times New Roman" w:hAnsi="Times New Roman"/>
          <w:sz w:val="24"/>
        </w:rPr>
        <w:t xml:space="preserve">edua responden mengalami </w:t>
      </w:r>
      <w:r w:rsidR="009A50BB">
        <w:rPr>
          <w:rFonts w:ascii="Times New Roman" w:hAnsi="Times New Roman"/>
          <w:sz w:val="24"/>
        </w:rPr>
        <w:t>masalah Diare yang</w:t>
      </w:r>
      <w:r w:rsidR="003C4CD2">
        <w:rPr>
          <w:rFonts w:ascii="Times New Roman" w:hAnsi="Times New Roman"/>
          <w:sz w:val="24"/>
        </w:rPr>
        <w:t xml:space="preserve"> ditandai </w:t>
      </w:r>
      <w:proofErr w:type="gramStart"/>
      <w:r w:rsidR="003C4CD2">
        <w:rPr>
          <w:rFonts w:ascii="Times New Roman" w:hAnsi="Times New Roman"/>
          <w:sz w:val="24"/>
        </w:rPr>
        <w:t>dengan :</w:t>
      </w:r>
      <w:proofErr w:type="gramEnd"/>
      <w:r w:rsidR="003C4CD2">
        <w:rPr>
          <w:rFonts w:ascii="Times New Roman" w:hAnsi="Times New Roman"/>
          <w:sz w:val="24"/>
        </w:rPr>
        <w:t xml:space="preserve"> defekasi lebih dari 3x dalam 24 jam, feses lembek atau cair, nyeri abdomen, peningkatan frekuensi </w:t>
      </w:r>
      <w:r w:rsidR="001A509F">
        <w:rPr>
          <w:rFonts w:ascii="Times New Roman" w:hAnsi="Times New Roman"/>
          <w:sz w:val="24"/>
        </w:rPr>
        <w:t>p</w:t>
      </w:r>
      <w:r w:rsidR="003C4CD2">
        <w:rPr>
          <w:rFonts w:ascii="Times New Roman" w:hAnsi="Times New Roman"/>
          <w:sz w:val="24"/>
        </w:rPr>
        <w:t xml:space="preserve">eristaltic, bisisng usus hiperaktif. </w:t>
      </w:r>
      <w:r w:rsidR="009A50BB">
        <w:rPr>
          <w:rFonts w:ascii="Times New Roman" w:hAnsi="Times New Roman"/>
          <w:sz w:val="24"/>
        </w:rPr>
        <w:t>Tanda gejala yang ada pada pasien sesuai dengan tanda dan gejala Diare pada SDKI (PPNI, 2017) Adapun penyebabnya adalah perubahan makanan sesuai dengan SDKI</w:t>
      </w:r>
      <w:r w:rsidR="008C29D6">
        <w:rPr>
          <w:rFonts w:ascii="Times New Roman" w:hAnsi="Times New Roman"/>
          <w:sz w:val="24"/>
        </w:rPr>
        <w:t xml:space="preserve"> (PPNI, 2017). Pengkajian Diare Sebagai Diagnosa medis se</w:t>
      </w:r>
      <w:r w:rsidR="00440719">
        <w:rPr>
          <w:rFonts w:ascii="Times New Roman" w:hAnsi="Times New Roman"/>
          <w:sz w:val="24"/>
        </w:rPr>
        <w:t>suai dengan teori Nursalam (2013</w:t>
      </w:r>
      <w:r w:rsidR="008C29D6">
        <w:rPr>
          <w:rFonts w:ascii="Times New Roman" w:hAnsi="Times New Roman"/>
          <w:sz w:val="24"/>
        </w:rPr>
        <w:t>).</w:t>
      </w:r>
    </w:p>
    <w:p w:rsidR="003C4CD2" w:rsidRDefault="001A509F" w:rsidP="0055078A">
      <w:pPr>
        <w:tabs>
          <w:tab w:val="left" w:pos="450"/>
        </w:tabs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8C29D6">
        <w:rPr>
          <w:rFonts w:ascii="Times New Roman" w:hAnsi="Times New Roman"/>
          <w:sz w:val="24"/>
        </w:rPr>
        <w:t>E</w:t>
      </w:r>
      <w:r w:rsidR="003C4CD2" w:rsidRPr="001A509F">
        <w:rPr>
          <w:rFonts w:ascii="Times New Roman" w:hAnsi="Times New Roman"/>
          <w:sz w:val="24"/>
        </w:rPr>
        <w:t>valuasi</w:t>
      </w:r>
      <w:r w:rsidR="008C29D6">
        <w:rPr>
          <w:rFonts w:ascii="Times New Roman" w:hAnsi="Times New Roman"/>
          <w:sz w:val="24"/>
        </w:rPr>
        <w:t xml:space="preserve"> masalah Diare</w:t>
      </w:r>
      <w:r w:rsidR="003C4CD2" w:rsidRPr="001A509F">
        <w:rPr>
          <w:rFonts w:ascii="Times New Roman" w:hAnsi="Times New Roman"/>
          <w:sz w:val="24"/>
        </w:rPr>
        <w:t xml:space="preserve"> menggunakan </w:t>
      </w:r>
      <w:r w:rsidR="008C29D6">
        <w:rPr>
          <w:rFonts w:ascii="Times New Roman" w:hAnsi="Times New Roman"/>
          <w:sz w:val="24"/>
        </w:rPr>
        <w:t>luaran utama dari masalah keperawatan Diare yaitu eliminasi fekal menurut</w:t>
      </w:r>
      <w:r w:rsidR="003C4CD2" w:rsidRPr="001A509F">
        <w:rPr>
          <w:rFonts w:ascii="Times New Roman" w:hAnsi="Times New Roman"/>
          <w:sz w:val="24"/>
        </w:rPr>
        <w:t xml:space="preserve"> SLKI (PPNI, 2019). Definisi eliminasi fekal adalah proses defekasi normal yang disertai dengan pengeluaran feses mudah dan konsistensi, frekuensi serta bentuk feses normal. Adapun ekspektasinya</w:t>
      </w:r>
      <w:r w:rsidR="00332F0D">
        <w:rPr>
          <w:rFonts w:ascii="Times New Roman" w:hAnsi="Times New Roman"/>
          <w:sz w:val="24"/>
        </w:rPr>
        <w:t xml:space="preserve"> Eliminasi fekal </w:t>
      </w:r>
      <w:r w:rsidR="003C4CD2" w:rsidRPr="001A509F">
        <w:rPr>
          <w:rFonts w:ascii="Times New Roman" w:hAnsi="Times New Roman"/>
          <w:sz w:val="24"/>
        </w:rPr>
        <w:t xml:space="preserve"> membaik dengan kriteria</w:t>
      </w:r>
      <w:r w:rsidR="00332F0D">
        <w:rPr>
          <w:rFonts w:ascii="Times New Roman" w:hAnsi="Times New Roman"/>
          <w:sz w:val="24"/>
        </w:rPr>
        <w:t xml:space="preserve"> hasil sebagai berikut : </w:t>
      </w:r>
      <w:r w:rsidR="00332F0D">
        <w:rPr>
          <w:rFonts w:ascii="Times New Roman" w:hAnsi="Times New Roman"/>
          <w:sz w:val="24"/>
        </w:rPr>
        <w:lastRenderedPageBreak/>
        <w:t>k</w:t>
      </w:r>
      <w:r w:rsidR="003C4CD2" w:rsidRPr="001A509F">
        <w:rPr>
          <w:rFonts w:ascii="Times New Roman" w:hAnsi="Times New Roman"/>
          <w:sz w:val="24"/>
        </w:rPr>
        <w:t>ontrol peningkatan pengeluaran feses dari cukup menurun menjadi meningkat, urgency mengalami penuru</w:t>
      </w:r>
      <w:r w:rsidR="00332F0D">
        <w:rPr>
          <w:rFonts w:ascii="Times New Roman" w:hAnsi="Times New Roman"/>
          <w:sz w:val="24"/>
        </w:rPr>
        <w:t>nan dari sedang menjadi menurun,</w:t>
      </w:r>
      <w:r w:rsidR="003C4CD2" w:rsidRPr="001A509F">
        <w:rPr>
          <w:rFonts w:ascii="Times New Roman" w:hAnsi="Times New Roman"/>
          <w:sz w:val="24"/>
        </w:rPr>
        <w:t xml:space="preserve"> </w:t>
      </w:r>
      <w:r w:rsidR="00332F0D">
        <w:rPr>
          <w:rFonts w:ascii="Times New Roman" w:hAnsi="Times New Roman"/>
          <w:sz w:val="24"/>
        </w:rPr>
        <w:t>n</w:t>
      </w:r>
      <w:r w:rsidR="003C4CD2" w:rsidRPr="00327209">
        <w:rPr>
          <w:rFonts w:ascii="Times New Roman" w:hAnsi="Times New Roman"/>
          <w:sz w:val="24"/>
        </w:rPr>
        <w:t>yeri/kram abdomen mengalami penurunan dari sedang menjadi menurun</w:t>
      </w:r>
      <w:r w:rsidR="003C4CD2">
        <w:rPr>
          <w:rFonts w:ascii="Times New Roman" w:hAnsi="Times New Roman"/>
          <w:sz w:val="24"/>
        </w:rPr>
        <w:t xml:space="preserve"> dari yang semula responden mengeluh nyeri perut dan setelah dilakukan intervensi menjadi tidak ada nyeri perut</w:t>
      </w:r>
      <w:r w:rsidR="003C4CD2" w:rsidRPr="00327209">
        <w:rPr>
          <w:rFonts w:ascii="Times New Roman" w:hAnsi="Times New Roman"/>
          <w:sz w:val="24"/>
        </w:rPr>
        <w:t>, konsistensi feses mengalami perbaikan dari sedang menjadi membaik</w:t>
      </w:r>
      <w:r w:rsidR="003C4CD2">
        <w:rPr>
          <w:rFonts w:ascii="Times New Roman" w:hAnsi="Times New Roman"/>
          <w:sz w:val="24"/>
        </w:rPr>
        <w:t xml:space="preserve"> dari yang semula BAB lembek dan berlendir menjadi berampas pada An. A dan dari yang semula cair menjadi berampas pada An. C</w:t>
      </w:r>
      <w:r w:rsidR="003C4CD2" w:rsidRPr="00327209">
        <w:rPr>
          <w:rFonts w:ascii="Times New Roman" w:hAnsi="Times New Roman"/>
          <w:sz w:val="24"/>
        </w:rPr>
        <w:t>, frekuensi defekasi</w:t>
      </w:r>
      <w:r w:rsidR="003C4CD2">
        <w:rPr>
          <w:rFonts w:ascii="Times New Roman" w:hAnsi="Times New Roman"/>
          <w:sz w:val="24"/>
        </w:rPr>
        <w:t xml:space="preserve"> mengalami perbaikan dari cukup memburuk</w:t>
      </w:r>
      <w:r w:rsidR="003C4CD2" w:rsidRPr="00327209">
        <w:rPr>
          <w:rFonts w:ascii="Times New Roman" w:hAnsi="Times New Roman"/>
          <w:sz w:val="24"/>
        </w:rPr>
        <w:t xml:space="preserve"> menjadi membaik</w:t>
      </w:r>
      <w:r w:rsidR="003C4CD2">
        <w:rPr>
          <w:rFonts w:ascii="Times New Roman" w:hAnsi="Times New Roman"/>
          <w:sz w:val="24"/>
        </w:rPr>
        <w:t xml:space="preserve"> dari yang semula BAB 4x sehari menjdai 1x sehari pada kedua responden</w:t>
      </w:r>
      <w:r w:rsidR="003C4CD2" w:rsidRPr="00327209">
        <w:rPr>
          <w:rFonts w:ascii="Times New Roman" w:hAnsi="Times New Roman"/>
          <w:sz w:val="24"/>
        </w:rPr>
        <w:t>, peristaltic usus mengalami perbaikan dari sedang menjadi membaik</w:t>
      </w:r>
      <w:r w:rsidR="003C4CD2">
        <w:rPr>
          <w:rFonts w:ascii="Times New Roman" w:hAnsi="Times New Roman"/>
          <w:sz w:val="24"/>
        </w:rPr>
        <w:t xml:space="preserve"> semula pada An. A peristaltic usus 20x per menit membaik menjadi 5x per menit dan pada An. C peristaltic usus semula 17x per menit menjadi 8x per menit</w:t>
      </w:r>
      <w:r w:rsidR="003C4CD2" w:rsidRPr="00327209">
        <w:rPr>
          <w:rFonts w:ascii="Times New Roman" w:hAnsi="Times New Roman"/>
          <w:sz w:val="24"/>
        </w:rPr>
        <w:t>.</w:t>
      </w:r>
    </w:p>
    <w:p w:rsidR="00695F91" w:rsidRDefault="00332F0D" w:rsidP="0055078A">
      <w:pPr>
        <w:pStyle w:val="ListParagraph"/>
        <w:tabs>
          <w:tab w:val="left" w:pos="0"/>
        </w:tabs>
        <w:spacing w:after="0" w:line="276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Hasil studi kasus ini sesuai dengan hasil </w:t>
      </w:r>
      <w:proofErr w:type="gramStart"/>
      <w:r>
        <w:rPr>
          <w:rFonts w:ascii="Times New Roman" w:hAnsi="Times New Roman"/>
          <w:sz w:val="24"/>
        </w:rPr>
        <w:t>penelitian  Fitri</w:t>
      </w:r>
      <w:proofErr w:type="gramEnd"/>
      <w:r>
        <w:rPr>
          <w:rFonts w:ascii="Times New Roman" w:hAnsi="Times New Roman"/>
          <w:sz w:val="24"/>
        </w:rPr>
        <w:t xml:space="preserve"> &amp; Risdiana (2022), yang menunjukan</w:t>
      </w:r>
      <w:r w:rsidR="00695F91">
        <w:rPr>
          <w:rFonts w:ascii="Times New Roman" w:hAnsi="Times New Roman"/>
          <w:sz w:val="24"/>
        </w:rPr>
        <w:t xml:space="preserve"> bahwa terdapat penurunan frekuensi dan konsistensi BAB setelah d</w:t>
      </w:r>
      <w:r>
        <w:rPr>
          <w:rFonts w:ascii="Times New Roman" w:hAnsi="Times New Roman"/>
          <w:sz w:val="24"/>
        </w:rPr>
        <w:t xml:space="preserve">iberikan intervensi bubur tempe. Studi kasus ini juga sejalan dengan hasil penelitian </w:t>
      </w:r>
      <w:r w:rsidR="00695F91">
        <w:rPr>
          <w:rFonts w:ascii="Times New Roman" w:hAnsi="Times New Roman"/>
          <w:sz w:val="24"/>
          <w:szCs w:val="24"/>
        </w:rPr>
        <w:t>Muliana &amp; Simanungkalit (2021), bahwa terdapat perbedaan lama diare pada klien yang diberikan intervensi bubur tempe dan pada klien yang tidak diberikan bubur tempe</w:t>
      </w:r>
      <w:r>
        <w:rPr>
          <w:rFonts w:ascii="Times New Roman" w:hAnsi="Times New Roman"/>
          <w:sz w:val="24"/>
          <w:szCs w:val="24"/>
        </w:rPr>
        <w:t xml:space="preserve">  lama Balita yang </w:t>
      </w:r>
      <w:r>
        <w:rPr>
          <w:rFonts w:ascii="Times New Roman" w:hAnsi="Times New Roman"/>
          <w:sz w:val="24"/>
          <w:szCs w:val="24"/>
        </w:rPr>
        <w:lastRenderedPageBreak/>
        <w:t>diberikan bubur tempe lebih cepat 2 hari dari yang tidak diberikan bubur tempe</w:t>
      </w:r>
      <w:r w:rsidR="00695F91">
        <w:rPr>
          <w:rFonts w:ascii="Times New Roman" w:hAnsi="Times New Roman"/>
          <w:sz w:val="24"/>
          <w:szCs w:val="24"/>
        </w:rPr>
        <w:t xml:space="preserve">. </w:t>
      </w:r>
      <w:r w:rsidR="008C29D6">
        <w:rPr>
          <w:rFonts w:ascii="Times New Roman" w:hAnsi="Times New Roman"/>
          <w:sz w:val="24"/>
          <w:szCs w:val="24"/>
        </w:rPr>
        <w:t>Aryanta (2020)</w:t>
      </w:r>
      <w:r>
        <w:rPr>
          <w:rFonts w:ascii="Times New Roman" w:hAnsi="Times New Roman"/>
          <w:sz w:val="24"/>
          <w:szCs w:val="24"/>
        </w:rPr>
        <w:t xml:space="preserve"> pada penelitiannya</w:t>
      </w:r>
      <w:r w:rsidR="008C29D6">
        <w:rPr>
          <w:rFonts w:ascii="Times New Roman" w:hAnsi="Times New Roman"/>
          <w:sz w:val="24"/>
          <w:szCs w:val="24"/>
        </w:rPr>
        <w:t xml:space="preserve"> menyatakan bahwa tempe ma</w:t>
      </w:r>
      <w:r>
        <w:rPr>
          <w:rFonts w:ascii="Times New Roman" w:hAnsi="Times New Roman"/>
          <w:sz w:val="24"/>
          <w:szCs w:val="24"/>
        </w:rPr>
        <w:t xml:space="preserve">mpu untuk memotong siklus Diare. </w:t>
      </w:r>
    </w:p>
    <w:p w:rsidR="000C481D" w:rsidRDefault="000C481D" w:rsidP="0055078A">
      <w:pPr>
        <w:spacing w:line="276" w:lineRule="auto"/>
        <w:jc w:val="both"/>
        <w:rPr>
          <w:rFonts w:ascii="Times New Roman" w:hAnsi="Times New Roman"/>
          <w:b/>
          <w:sz w:val="24"/>
        </w:rPr>
      </w:pPr>
    </w:p>
    <w:p w:rsidR="00695F91" w:rsidRDefault="00890382" w:rsidP="0055078A">
      <w:pPr>
        <w:spacing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KESIMPULAN</w:t>
      </w:r>
    </w:p>
    <w:p w:rsidR="00695F91" w:rsidRDefault="00890382" w:rsidP="00890382">
      <w:pPr>
        <w:pStyle w:val="ListParagraph"/>
        <w:tabs>
          <w:tab w:val="left" w:pos="0"/>
          <w:tab w:val="left" w:pos="720"/>
        </w:tabs>
        <w:spacing w:after="0" w:line="276" w:lineRule="auto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</w:t>
      </w:r>
      <w:r w:rsidR="00EE2D73">
        <w:rPr>
          <w:rFonts w:ascii="Times New Roman" w:hAnsi="Times New Roman"/>
          <w:sz w:val="24"/>
        </w:rPr>
        <w:t>K</w:t>
      </w:r>
      <w:r w:rsidR="00695F91">
        <w:rPr>
          <w:rFonts w:ascii="Times New Roman" w:hAnsi="Times New Roman"/>
          <w:sz w:val="24"/>
        </w:rPr>
        <w:t>edua responden mengalami</w:t>
      </w:r>
      <w:r w:rsidR="00EE2D73">
        <w:rPr>
          <w:rFonts w:ascii="Times New Roman" w:hAnsi="Times New Roman"/>
          <w:sz w:val="24"/>
        </w:rPr>
        <w:t xml:space="preserve"> masalah Diare ditandai dengan</w:t>
      </w:r>
      <w:r w:rsidR="00695F91">
        <w:rPr>
          <w:rFonts w:ascii="Times New Roman" w:hAnsi="Times New Roman"/>
          <w:sz w:val="24"/>
        </w:rPr>
        <w:t xml:space="preserve"> BAB </w:t>
      </w:r>
      <w:r w:rsidR="00EE2D73">
        <w:rPr>
          <w:rFonts w:ascii="Times New Roman" w:hAnsi="Times New Roman"/>
          <w:sz w:val="24"/>
        </w:rPr>
        <w:t xml:space="preserve">4 kali dalam sehari, </w:t>
      </w:r>
      <w:r w:rsidR="00695F91" w:rsidRPr="00F35403">
        <w:rPr>
          <w:rFonts w:ascii="Times New Roman" w:hAnsi="Times New Roman"/>
          <w:sz w:val="24"/>
        </w:rPr>
        <w:t>konsist</w:t>
      </w:r>
      <w:r w:rsidR="00EE2D73">
        <w:rPr>
          <w:rFonts w:ascii="Times New Roman" w:hAnsi="Times New Roman"/>
          <w:sz w:val="24"/>
        </w:rPr>
        <w:t xml:space="preserve">ensi feses cair/lembek dan berlendir, </w:t>
      </w:r>
      <w:r w:rsidR="00695F91" w:rsidRPr="00F35403">
        <w:rPr>
          <w:rFonts w:ascii="Times New Roman" w:hAnsi="Times New Roman"/>
          <w:sz w:val="24"/>
        </w:rPr>
        <w:t>se</w:t>
      </w:r>
      <w:r w:rsidR="00695F91">
        <w:rPr>
          <w:rFonts w:ascii="Times New Roman" w:hAnsi="Times New Roman"/>
          <w:sz w:val="24"/>
        </w:rPr>
        <w:t xml:space="preserve">rta terdapat nyeri pada abdomen. Data tersebut 100% memenuhi </w:t>
      </w:r>
      <w:r w:rsidR="00487C9C">
        <w:rPr>
          <w:rFonts w:ascii="Times New Roman" w:hAnsi="Times New Roman"/>
          <w:sz w:val="24"/>
        </w:rPr>
        <w:t>kriteria penegakan masalah Keperawatan Diare. S</w:t>
      </w:r>
      <w:r w:rsidR="00695F91">
        <w:rPr>
          <w:rFonts w:ascii="Times New Roman" w:hAnsi="Times New Roman"/>
          <w:sz w:val="24"/>
        </w:rPr>
        <w:t xml:space="preserve">etelah diberikan </w:t>
      </w:r>
      <w:r w:rsidR="00695F91" w:rsidRPr="0084428A">
        <w:rPr>
          <w:rFonts w:ascii="Times New Roman" w:hAnsi="Times New Roman"/>
          <w:sz w:val="24"/>
        </w:rPr>
        <w:t>bubur tempe selama 2 kali sehari dalam 2 hari Eliminas</w:t>
      </w:r>
      <w:r w:rsidR="00695F91">
        <w:rPr>
          <w:rFonts w:ascii="Times New Roman" w:hAnsi="Times New Roman"/>
          <w:sz w:val="24"/>
        </w:rPr>
        <w:t>i fekal kedua responden membaik.</w:t>
      </w:r>
    </w:p>
    <w:p w:rsidR="001A509F" w:rsidRPr="00487C9C" w:rsidRDefault="00890382" w:rsidP="0055078A">
      <w:pPr>
        <w:pStyle w:val="ListParagraph"/>
        <w:tabs>
          <w:tab w:val="left" w:pos="720"/>
        </w:tabs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      </w:t>
      </w:r>
      <w:r w:rsidR="00695F91">
        <w:rPr>
          <w:rFonts w:ascii="Times New Roman" w:hAnsi="Times New Roman"/>
          <w:sz w:val="24"/>
        </w:rPr>
        <w:t>Jadi dapat disimpulkan</w:t>
      </w:r>
      <w:r w:rsidR="001A509F">
        <w:rPr>
          <w:rFonts w:ascii="Times New Roman" w:hAnsi="Times New Roman"/>
          <w:sz w:val="24"/>
        </w:rPr>
        <w:t xml:space="preserve"> bahwa </w:t>
      </w:r>
      <w:r w:rsidR="001A509F">
        <w:rPr>
          <w:rFonts w:ascii="Times New Roman" w:hAnsi="Times New Roman"/>
          <w:sz w:val="24"/>
          <w:szCs w:val="24"/>
        </w:rPr>
        <w:t xml:space="preserve">pemberian terapi bubur tempe terbukti efektif untuk </w:t>
      </w:r>
      <w:r w:rsidR="00487C9C">
        <w:rPr>
          <w:rFonts w:ascii="Times New Roman" w:hAnsi="Times New Roman"/>
          <w:sz w:val="24"/>
          <w:szCs w:val="24"/>
        </w:rPr>
        <w:t>mengatasi masalah keperawatan Diare pada Balita.</w:t>
      </w:r>
    </w:p>
    <w:p w:rsidR="00A81A0C" w:rsidRPr="00A57BBB" w:rsidRDefault="00A81A0C" w:rsidP="00890382">
      <w:pPr>
        <w:pStyle w:val="Heading1"/>
        <w:spacing w:line="240" w:lineRule="auto"/>
        <w:rPr>
          <w:rFonts w:ascii="Times New Roman" w:hAnsi="Times New Roman" w:cs="Times New Roman"/>
          <w:color w:val="auto"/>
          <w:sz w:val="24"/>
        </w:rPr>
      </w:pPr>
      <w:bookmarkStart w:id="2" w:name="_Toc139955019"/>
      <w:r>
        <w:rPr>
          <w:rFonts w:ascii="Times New Roman" w:hAnsi="Times New Roman" w:cs="Times New Roman"/>
          <w:color w:val="auto"/>
          <w:sz w:val="24"/>
        </w:rPr>
        <w:t>DAFTAR PUSTAKA</w:t>
      </w:r>
      <w:bookmarkEnd w:id="2"/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00F0D">
        <w:rPr>
          <w:rFonts w:ascii="Times New Roman" w:hAnsi="Times New Roman" w:cs="Times New Roman"/>
          <w:sz w:val="24"/>
          <w:szCs w:val="24"/>
        </w:rPr>
        <w:t>Adhiningsih Yunita R, Athiyyah Alpha F, Ju</w:t>
      </w:r>
      <w:r w:rsidR="00E0135D">
        <w:rPr>
          <w:rFonts w:ascii="Times New Roman" w:hAnsi="Times New Roman" w:cs="Times New Roman"/>
          <w:sz w:val="24"/>
          <w:szCs w:val="24"/>
        </w:rPr>
        <w:t xml:space="preserve">niastuti. 2019. Diare Akut Pada </w:t>
      </w:r>
      <w:r w:rsidRPr="00800F0D">
        <w:rPr>
          <w:rFonts w:ascii="Times New Roman" w:hAnsi="Times New Roman" w:cs="Times New Roman"/>
          <w:sz w:val="24"/>
          <w:szCs w:val="24"/>
        </w:rPr>
        <w:t>Balita Di Puskesmas Tanah Kali Kedinding Surabaya Jurnal Ilmiah Kesehatan (JIKA) Vol. 1, No. 2.</w:t>
      </w:r>
    </w:p>
    <w:p w:rsidR="00440719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Ambarwati, Rika. 2016. Analisis Pengaruh Ukuran Perusahaan, Profitabilitas, Siklus Operasi </w:t>
      </w:r>
      <w:proofErr w:type="gramStart"/>
      <w:r>
        <w:rPr>
          <w:rFonts w:ascii="Times New Roman" w:hAnsi="Times New Roman" w:cs="Times New Roman"/>
          <w:sz w:val="24"/>
          <w:szCs w:val="24"/>
        </w:rPr>
        <w:t>Perusahaan,Likuiditas</w:t>
      </w:r>
      <w:proofErr w:type="gramEnd"/>
      <w:r>
        <w:rPr>
          <w:rFonts w:ascii="Times New Roman" w:hAnsi="Times New Roman" w:cs="Times New Roman"/>
          <w:sz w:val="24"/>
          <w:szCs w:val="24"/>
        </w:rPr>
        <w:t>, Leverage, dan Klasifikasi Industri Terhadap Manajemen Laba. Naskah Publikasi. Universitas Muhammadiyah Surakarta.</w:t>
      </w:r>
    </w:p>
    <w:p w:rsidR="00A81A0C" w:rsidRDefault="00440719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70616">
        <w:rPr>
          <w:rFonts w:ascii="Times New Roman" w:hAnsi="Times New Roman" w:cs="Times New Roman"/>
          <w:i/>
          <w:sz w:val="24"/>
          <w:szCs w:val="24"/>
        </w:rPr>
        <w:t>American Academy of Family Physicians</w:t>
      </w:r>
      <w:r w:rsidRPr="00B70616">
        <w:rPr>
          <w:rFonts w:ascii="Times New Roman" w:hAnsi="Times New Roman" w:cs="Times New Roman"/>
          <w:sz w:val="24"/>
          <w:szCs w:val="24"/>
        </w:rPr>
        <w:t xml:space="preserve"> (AAFP)</w:t>
      </w:r>
      <w:r>
        <w:rPr>
          <w:rFonts w:ascii="Times New Roman" w:hAnsi="Times New Roman" w:cs="Times New Roman"/>
          <w:sz w:val="24"/>
          <w:szCs w:val="24"/>
        </w:rPr>
        <w:t xml:space="preserve"> Dipetik Juli 26, 2023</w:t>
      </w:r>
      <w:r w:rsidRPr="00B70616">
        <w:rPr>
          <w:rFonts w:ascii="Times New Roman" w:hAnsi="Times New Roman" w:cs="Times New Roman"/>
          <w:sz w:val="24"/>
          <w:szCs w:val="24"/>
        </w:rPr>
        <w:t xml:space="preserve"> - Acute Diarrhea in Adults: </w:t>
      </w:r>
      <w:hyperlink r:id="rId10" w:history="1">
        <w:r w:rsidRPr="00963525">
          <w:rPr>
            <w:rStyle w:val="Hyperlink"/>
            <w:rFonts w:ascii="Times New Roman" w:hAnsi="Times New Roman"/>
            <w:sz w:val="24"/>
            <w:szCs w:val="24"/>
          </w:rPr>
          <w:t>https://www.aafp.org/afp/2016/0801/p180.html</w:t>
        </w:r>
      </w:hyperlink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Anissa Desi D, Dewi R. K. 2021. </w:t>
      </w:r>
      <w:r w:rsidRPr="000265CB">
        <w:rPr>
          <w:rFonts w:ascii="Times New Roman" w:hAnsi="Times New Roman" w:cs="Times New Roman"/>
          <w:sz w:val="24"/>
        </w:rPr>
        <w:t xml:space="preserve">Peran Protein: ASI Dalam Meningkatkan </w:t>
      </w:r>
      <w:bookmarkStart w:id="3" w:name="_GoBack"/>
      <w:bookmarkEnd w:id="3"/>
      <w:r w:rsidRPr="000265CB">
        <w:rPr>
          <w:rFonts w:ascii="Times New Roman" w:hAnsi="Times New Roman" w:cs="Times New Roman"/>
          <w:sz w:val="24"/>
        </w:rPr>
        <w:t>Kecerdasan Anak Untuk Menyongsong Generasi Indonesia Emas 2045 Dan Relevansi Dengan Al-Qur’an Jurnal Tadris IPA Indonesia Vol. 1 No. 3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98375E">
        <w:rPr>
          <w:rFonts w:ascii="Times New Roman" w:hAnsi="Times New Roman" w:cs="Times New Roman"/>
          <w:sz w:val="24"/>
          <w:szCs w:val="24"/>
        </w:rPr>
        <w:t>Aprilia Andina W L, Suryana Arinda L. 2022. Perbedaan Pemberian Larutan Gula Pasir Dan Gula Aren Terhadap Kadar Trigliserida Pada Tikus Wistar Jantan (Rattus Norvegicus) HARENA: Jurnal Gizi Vol. 2, No. 3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Ariani, A. P. 2016. Diare: Pencegahan &amp; Pengobatannya. Yogyakarta: Nuha </w:t>
      </w:r>
    </w:p>
    <w:p w:rsidR="00A81A0C" w:rsidRDefault="00A81A0C" w:rsidP="00890382">
      <w:pPr>
        <w:spacing w:line="240" w:lineRule="auto"/>
        <w:ind w:left="2880" w:hanging="23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Medika.</w:t>
      </w:r>
    </w:p>
    <w:p w:rsidR="00A81A0C" w:rsidRPr="00803679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</w:rPr>
        <w:t>Aryanta, I.W.R. 2020. Manfaat Tempe Untuk Kesehatan. E-Jurnal Widya Kesehatan. Vol. 2(1): 44-50.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Asta, R. A. B. P., 2019,  </w:t>
      </w:r>
      <w:r>
        <w:rPr>
          <w:rFonts w:ascii="Times New Roman" w:hAnsi="Times New Roman" w:cs="Times New Roman"/>
          <w:sz w:val="24"/>
        </w:rPr>
        <w:t>Asuhan Keperawatan Pada Klien Gastroenteritis Akut Dengan Diare Di Rsu Dr. Slamet Garut; Karya Tulis Ilmiah, Program Studi D3 Keperawatan STIKES Bhakti Kencana Bandung.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C67">
        <w:rPr>
          <w:rFonts w:ascii="Times New Roman" w:hAnsi="Times New Roman" w:cs="Times New Roman"/>
          <w:sz w:val="24"/>
          <w:szCs w:val="24"/>
        </w:rPr>
        <w:t>Atikah R, Fahrini Y, Muhammad Irawan S. 2019. Buku Ajar Dasar-Dasar Gizi Program Studi Kesehatan Masyarakat Fakultas Kedokteran Universitas Lambung Mangkurat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Carman Susan. 2016. Buku Ajar Keperawatan Pediatrik. Edisi 2. </w:t>
      </w:r>
      <w:proofErr w:type="gramStart"/>
      <w:r>
        <w:rPr>
          <w:rFonts w:ascii="Times New Roman" w:hAnsi="Times New Roman" w:cs="Times New Roman"/>
          <w:sz w:val="24"/>
          <w:szCs w:val="24"/>
        </w:rPr>
        <w:t>Jakarta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EGC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Darmitha. (2017). Pengaruh Pemberian Makanan Pendamping ASI (MP-ASI) Formula Tempe Terhadap Frekuensi BAB Pada Anak Diare Usia 6-24 Bulan Di RSUD Syekh Yusuf Kab. Gowa. Thesis of UIN Alauddin Makassar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Dinkes Provinsi Jawa Tengah (2021). Dipetik Agustus 31, 2022 dari Profil Kesehatan Provinsi Jawa Tengah Tahun 2021 </w:t>
      </w:r>
      <w:hyperlink r:id="rId11" w:history="1">
        <w:r>
          <w:rPr>
            <w:rStyle w:val="Hyperlink"/>
            <w:rFonts w:ascii="Times New Roman" w:hAnsi="Times New Roman"/>
            <w:sz w:val="24"/>
            <w:szCs w:val="24"/>
          </w:rPr>
          <w:t>https://dinkesjatengprov.go.id/v2018/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C67">
        <w:rPr>
          <w:rFonts w:ascii="Times New Roman" w:hAnsi="Times New Roman" w:cs="Times New Roman"/>
          <w:sz w:val="24"/>
          <w:szCs w:val="24"/>
        </w:rPr>
        <w:t>Djaranjoera T K. 2019. Karya Tulis Ilmiah Gambaran Asupan Karbohidrat Dengan Status Gizi Underweight Pada Remaja Di Kota Kupang Program Studi Gizi Kementerian Kesehatan Republik Indonesia Polteknik Kesehatan Kemenkes Kupang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Fitri, N, L., Risdiana, R. (2022) Pengaruh Pemberian Diet Bubur Tempe Terhadap Frekuensi dan Konsistensi Bab pada Balita dengan Diare Di Puskesmas Bahagia Bekasi Tahun 2022 vol 4 (4)</w:t>
      </w:r>
    </w:p>
    <w:p w:rsidR="00A81A0C" w:rsidRPr="0068087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Ginting, T., &amp; Hastia, S.  (2019). Hubungan sanitasi lingkungan dan personal hygiene ibu dengan kejadian Diare pada Balita di Kelurahan Sidorejo Puskemas Sering Kota Medan. 01(1), 12–17.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Herdman, T. H. dan S. K. (2018). Nanda Internasional Diagnosis Keperawatan: Definisi dan Klasifikasi 2018-2020 (Edisi 11). Jakarta: EGC.</w:t>
      </w:r>
    </w:p>
    <w:p w:rsidR="00A81A0C" w:rsidRPr="0068087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Iryanto, A., Joko, T., &amp; Raharjo, M. (2021). Literature </w:t>
      </w:r>
      <w:proofErr w:type="gramStart"/>
      <w:r>
        <w:rPr>
          <w:rFonts w:ascii="Times New Roman" w:hAnsi="Times New Roman" w:cs="Times New Roman"/>
          <w:sz w:val="24"/>
          <w:szCs w:val="24"/>
        </w:rPr>
        <w:t>Review 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Faktor Risiko Kejadian Diare Pada Balita Di Indonesia Literature Review : Risk Factors For The Incidence of Diarrhea in Children Under Five in Indonesia. Jurnal Kesehatan Lingkungan, 11(1), 1–7. </w:t>
      </w:r>
      <w:hyperlink r:id="rId12" w:history="1">
        <w:r>
          <w:rPr>
            <w:rStyle w:val="Hyperlink"/>
            <w:rFonts w:ascii="Times New Roman" w:hAnsi="Times New Roman"/>
            <w:sz w:val="24"/>
            <w:szCs w:val="24"/>
          </w:rPr>
          <w:t>https://doi.org/10.47718/jkl.v10i2.1166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Kementrian Kesehatan Republik Indonesia. (2020). Dipetik Agustus 31, 2022, dari publikasi data : </w:t>
      </w:r>
      <w:hyperlink r:id="rId13" w:history="1">
        <w:r>
          <w:rPr>
            <w:rStyle w:val="Hyperlink"/>
            <w:rFonts w:ascii="Times New Roman" w:hAnsi="Times New Roman"/>
            <w:sz w:val="24"/>
            <w:szCs w:val="24"/>
          </w:rPr>
          <w:t>https://www.kemkes.go.id/folder/view/01/structure-web-content-publikasi-data.html</w:t>
        </w:r>
      </w:hyperlink>
      <w:r>
        <w:rPr>
          <w:rFonts w:ascii="Times New Roman" w:hAnsi="Times New Roman" w:cs="Times New Roman"/>
          <w:sz w:val="24"/>
        </w:rPr>
        <w:t xml:space="preserve"> </w:t>
      </w:r>
    </w:p>
    <w:p w:rsidR="00A81A0C" w:rsidRPr="0068087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C67">
        <w:rPr>
          <w:rFonts w:ascii="Times New Roman" w:hAnsi="Times New Roman" w:cs="Times New Roman"/>
          <w:sz w:val="24"/>
          <w:szCs w:val="24"/>
        </w:rPr>
        <w:t xml:space="preserve">Kopa Maria T. A. I, Togubu Diana M, Syahruddin Akmal N. 2021. Hubungan Pola Pemberian MPASI </w:t>
      </w:r>
      <w:r w:rsidRPr="007D5C67">
        <w:rPr>
          <w:rFonts w:ascii="Times New Roman" w:hAnsi="Times New Roman" w:cs="Times New Roman"/>
          <w:sz w:val="24"/>
          <w:szCs w:val="24"/>
        </w:rPr>
        <w:lastRenderedPageBreak/>
        <w:t>Dengan Status Gizi Anak Usia 6-24 Bulan Di Kabupaten Pangkep Public Health Nutrition Journal Vol. 1, No. 2,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Lestari, Titik. 2016. Asuhan keperawatan anak.yogyakarta: nuha medika.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Lestari, Y., Nurhaeni, N., &amp; Hayati, H. (2018). Penerapan Mobile Video Efektif Meningkatkan Pengetahuan Dan Sikap Ibu Dalam Menurunkan Lama Diare Balita Di Wilayah Puskesmas Kedaton Bandar Lampung. Jurnal Keperawatan Indonesia, 21(1), 34–42</w:t>
      </w:r>
    </w:p>
    <w:p w:rsidR="00A81A0C" w:rsidRPr="0068087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</w:rPr>
        <w:t xml:space="preserve">Maharini Y, P. 2020. Asuhan Keperawatan Pada Klien </w:t>
      </w:r>
      <w:r w:rsidRPr="00A57BBB">
        <w:rPr>
          <w:rFonts w:ascii="Times New Roman" w:hAnsi="Times New Roman" w:cs="Times New Roman"/>
          <w:sz w:val="24"/>
        </w:rPr>
        <w:t xml:space="preserve">Gastroenteritis Akut Dengan Masalah Kekurangan Volume Cairan Di Ruang Anggrek Rumah Sakit Umum Daerah Bangil </w:t>
      </w:r>
      <w:proofErr w:type="gramStart"/>
      <w:r w:rsidRPr="00A57BBB">
        <w:rPr>
          <w:rFonts w:ascii="Times New Roman" w:hAnsi="Times New Roman" w:cs="Times New Roman"/>
          <w:sz w:val="24"/>
        </w:rPr>
        <w:t>Pasuruan</w:t>
      </w:r>
      <w:r>
        <w:rPr>
          <w:rFonts w:ascii="Times New Roman" w:hAnsi="Times New Roman" w:cs="Times New Roman"/>
          <w:sz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</w:rPr>
        <w:t xml:space="preserve"> Karya Tulis Ilmiah Studi D3 Keperawatan Sekolah Tinggi Ilmu Kesehatan Insan Cendekia Medika Jombang.</w:t>
      </w:r>
    </w:p>
    <w:p w:rsidR="00A81A0C" w:rsidRPr="0068087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Mardalena, I., 2018. Asuhan Keperawatan Pasien Dengan Gangguan Sistem Pencernaan. Yogyakarta: Pustaka Baru Press.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Melvani R, P., Zulkifli H, Faizal M. (2019). Analisis Faktor Yang Berhubungan Dengan Kejadian Diare Balita Di Kelurahan Karyajaya Kota Palembang. Jurnal JUMANTIK Vol. 4 (1), 58.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Nabila, C. T. 2022. Asuhan Keperawatan Pada Anak Dengan Diare Di Rumah Sakit DR. Moewardi Surakarta: Karya Tulis Ilmiah Studi D3 Keperawatan Politeknik Kesehatan Surakarta. 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Nugroho B, Retno S, Linda RE. 2018. Hubungan Personal Hygiene Ibu Dan Balita Dengan Kejadian Diare Pada Balita Di Desa Bareng Kecamatan Bareng Kabupaten </w:t>
      </w:r>
      <w:r>
        <w:rPr>
          <w:rFonts w:ascii="Times New Roman" w:hAnsi="Times New Roman" w:cs="Times New Roman"/>
          <w:sz w:val="24"/>
        </w:rPr>
        <w:lastRenderedPageBreak/>
        <w:t>Jombang. STIKES PEMKAB Jombang.</w:t>
      </w:r>
    </w:p>
    <w:p w:rsidR="00A81A0C" w:rsidRPr="0068087C" w:rsidRDefault="00673AE8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Nursalam. 2013. Manajemen Keperawatan: Aplikasi dalam Praktik Keperawatan </w:t>
      </w:r>
      <w:r w:rsidRPr="00B03D59">
        <w:rPr>
          <w:rFonts w:ascii="Times New Roman" w:hAnsi="Times New Roman" w:cs="Times New Roman"/>
          <w:i/>
          <w:sz w:val="24"/>
        </w:rPr>
        <w:t>Profesional</w:t>
      </w:r>
      <w:r>
        <w:rPr>
          <w:rFonts w:ascii="Times New Roman" w:hAnsi="Times New Roman" w:cs="Times New Roman"/>
          <w:sz w:val="24"/>
        </w:rPr>
        <w:t xml:space="preserve">. Salemba Medika </w:t>
      </w:r>
    </w:p>
    <w:p w:rsidR="00A81A0C" w:rsidRPr="000265CB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8"/>
          <w:szCs w:val="24"/>
        </w:rPr>
      </w:pPr>
      <w:r w:rsidRPr="000265CB">
        <w:rPr>
          <w:rFonts w:ascii="Times New Roman" w:hAnsi="Times New Roman" w:cs="Times New Roman"/>
          <w:sz w:val="24"/>
        </w:rPr>
        <w:t>Prawati D. D, Dani Nasirul Haqi. (2019). Faktor Yang Mempengaruhi Kejadian Diare Di Tambak Sari, Kota Surabaya.</w:t>
      </w:r>
    </w:p>
    <w:p w:rsidR="00A81A0C" w:rsidRDefault="00A81A0C" w:rsidP="00890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Rospita, Teuku Tahlil, Mulyadi. (2017). Upaya Pencegahan Diare Pada Keluarga Dengan Balita Berdasarkan Pendekatan Planned Behavior Theory.</w:t>
      </w:r>
    </w:p>
    <w:p w:rsidR="00A81A0C" w:rsidRDefault="00A81A0C" w:rsidP="00890382">
      <w:pPr>
        <w:spacing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Rudiana Agustini. 2019. Mineral Fungsi dan Metabolisme. Karunia Surabaya. Surabaya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Safitri, 2018. Inovasi Pemberian Bubur Tempe Untuk Diet Diare Pada Anak; Karya Tulis Ilmiah, Program Studi D3 Keperawatan Fakultas Ilmu Kesehatan Universitas Muhammadiyah Magelang.</w:t>
      </w:r>
    </w:p>
    <w:p w:rsidR="00A81A0C" w:rsidRPr="007D5C67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D4A6E">
        <w:rPr>
          <w:rFonts w:ascii="Times New Roman" w:hAnsi="Times New Roman" w:cs="Times New Roman"/>
          <w:sz w:val="24"/>
          <w:szCs w:val="24"/>
        </w:rPr>
        <w:t>Safitri Rahmadayanti. 2019. Karya Tulis Ilmiah Analisa Kadar Iodium Pada Garam Dapur Dari Berbagai Merek Di Pasar Sukaramai Medan. Program Studi D3 Analisa Kesehatan Politeknik Kesehatan Kemenkes Medan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C67">
        <w:rPr>
          <w:rFonts w:ascii="Times New Roman" w:hAnsi="Times New Roman" w:cs="Times New Roman"/>
          <w:sz w:val="24"/>
          <w:szCs w:val="24"/>
        </w:rPr>
        <w:t>Santika I Gusti P N A. 2016. Pengukuran Tingkat Kadar Lemak Tubuh Melalui Jogging Selama 30 Menit Mahasiswa Putra Semester IV Fpok Ikip Pgri Bali Jurnal Pendidikan Kesehatan Rekreasi Volume 1 : Hal. 89 – 98</w:t>
      </w:r>
    </w:p>
    <w:p w:rsidR="00A81A0C" w:rsidRPr="0068087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8"/>
          <w:szCs w:val="24"/>
        </w:rPr>
      </w:pPr>
      <w:r w:rsidRPr="006428DF">
        <w:rPr>
          <w:rFonts w:ascii="Times New Roman" w:hAnsi="Times New Roman" w:cs="Times New Roman"/>
          <w:sz w:val="28"/>
          <w:szCs w:val="24"/>
        </w:rPr>
        <w:t xml:space="preserve">Sari D F. 2016. </w:t>
      </w:r>
      <w:r w:rsidRPr="006428DF">
        <w:rPr>
          <w:rFonts w:ascii="Times New Roman" w:hAnsi="Times New Roman" w:cs="Times New Roman"/>
          <w:sz w:val="24"/>
        </w:rPr>
        <w:t xml:space="preserve">Perbedaan Penggunaan Margarin Terhadap Kualitas Inderawi, Kesukaan Dan Kandungan Gizi Biskuit Ubi Ungu (Ipomoa Batatas Var Ayamurasaki): </w:t>
      </w:r>
      <w:proofErr w:type="gramStart"/>
      <w:r w:rsidRPr="006428DF">
        <w:rPr>
          <w:rFonts w:ascii="Times New Roman" w:hAnsi="Times New Roman" w:cs="Times New Roman"/>
          <w:sz w:val="24"/>
        </w:rPr>
        <w:t>Skripsi  Program</w:t>
      </w:r>
      <w:proofErr w:type="gramEnd"/>
      <w:r w:rsidRPr="006428DF">
        <w:rPr>
          <w:rFonts w:ascii="Times New Roman" w:hAnsi="Times New Roman" w:cs="Times New Roman"/>
          <w:sz w:val="24"/>
        </w:rPr>
        <w:t xml:space="preserve"> Studi S1konsentrasi Tata Boga Fakultas </w:t>
      </w:r>
      <w:r w:rsidRPr="006428DF">
        <w:rPr>
          <w:rFonts w:ascii="Times New Roman" w:hAnsi="Times New Roman" w:cs="Times New Roman"/>
          <w:sz w:val="24"/>
        </w:rPr>
        <w:lastRenderedPageBreak/>
        <w:t>Teknik Universitas Negeri Semarang</w:t>
      </w:r>
    </w:p>
    <w:p w:rsidR="00A81A0C" w:rsidRPr="0068087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Sari E M, Nurilmala M. Abdullah A. 2017. </w:t>
      </w:r>
      <w:r w:rsidRPr="00A57BBB">
        <w:rPr>
          <w:rFonts w:ascii="Times New Roman" w:hAnsi="Times New Roman" w:cs="Times New Roman"/>
          <w:sz w:val="24"/>
          <w:szCs w:val="24"/>
        </w:rPr>
        <w:t xml:space="preserve">Profil Asam Amino Dan Senyawa Bioaktif Kuda Laut </w:t>
      </w:r>
      <w:r w:rsidRPr="00A57BBB">
        <w:rPr>
          <w:rFonts w:ascii="Times New Roman" w:hAnsi="Times New Roman" w:cs="Times New Roman"/>
          <w:i/>
          <w:sz w:val="24"/>
          <w:szCs w:val="24"/>
        </w:rPr>
        <w:t>Hippocampus</w:t>
      </w:r>
      <w:r w:rsidRPr="00A57BBB">
        <w:rPr>
          <w:rFonts w:ascii="Times New Roman" w:hAnsi="Times New Roman" w:cs="Times New Roman"/>
          <w:sz w:val="24"/>
          <w:szCs w:val="24"/>
        </w:rPr>
        <w:t xml:space="preserve"> </w:t>
      </w:r>
      <w:r w:rsidRPr="00A57BBB">
        <w:rPr>
          <w:rFonts w:ascii="Times New Roman" w:hAnsi="Times New Roman" w:cs="Times New Roman"/>
          <w:i/>
          <w:sz w:val="24"/>
          <w:szCs w:val="24"/>
        </w:rPr>
        <w:t>Comes</w:t>
      </w:r>
      <w:r w:rsidRPr="00A57BBB">
        <w:rPr>
          <w:rFonts w:ascii="Times New Roman" w:hAnsi="Times New Roman" w:cs="Times New Roman"/>
          <w:sz w:val="24"/>
          <w:szCs w:val="24"/>
        </w:rPr>
        <w:t xml:space="preserve"> Jurnal Ilmu dan Teknologi Kelautan Tropis Vol. 9 No. 2, Hlm. 605-617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Sidharta LDW, Susanto J. Suplementasi Tempe Meningkatkan Status Besi dan Perkembangan Anak. Sari Pediatri. 2017;18(3):169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Simanungkalit, M, H., Muliana. (2021). Pemberian Bubur Tempe Terhadap Lamanya Diare Akut Pada Balita Di Puskesmas Puruk Cahu. Jurnal Kesehatan Manarang. Vol 7 (1), 28.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8"/>
          <w:szCs w:val="24"/>
        </w:rPr>
      </w:pPr>
      <w:r w:rsidRPr="0004598D">
        <w:rPr>
          <w:rFonts w:ascii="Times New Roman" w:hAnsi="Times New Roman" w:cs="Times New Roman"/>
          <w:sz w:val="24"/>
          <w:szCs w:val="24"/>
        </w:rPr>
        <w:t>Sugiyono</w:t>
      </w:r>
      <w:r>
        <w:rPr>
          <w:rFonts w:ascii="Times New Roman" w:hAnsi="Times New Roman" w:cs="Times New Roman"/>
          <w:sz w:val="24"/>
        </w:rPr>
        <w:t xml:space="preserve">. (2017). Metode Penelitian Kuantitatif, Kualitatif, dan R&amp;D. </w:t>
      </w:r>
      <w:proofErr w:type="gramStart"/>
      <w:r>
        <w:rPr>
          <w:rFonts w:ascii="Times New Roman" w:hAnsi="Times New Roman" w:cs="Times New Roman"/>
          <w:sz w:val="24"/>
        </w:rPr>
        <w:t>Bandung :</w:t>
      </w:r>
      <w:proofErr w:type="gramEnd"/>
      <w:r>
        <w:rPr>
          <w:rFonts w:ascii="Times New Roman" w:hAnsi="Times New Roman" w:cs="Times New Roman"/>
          <w:sz w:val="24"/>
        </w:rPr>
        <w:t xml:space="preserve"> Alfabeta, CV.</w:t>
      </w:r>
    </w:p>
    <w:p w:rsidR="00A81A0C" w:rsidRPr="0068087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537A2">
        <w:rPr>
          <w:rFonts w:ascii="Times New Roman" w:hAnsi="Times New Roman" w:cs="Times New Roman"/>
          <w:sz w:val="24"/>
          <w:szCs w:val="24"/>
        </w:rPr>
        <w:t xml:space="preserve">Suwanti, Amalia, Rasyid R A. 2021. Pengelolaan </w:t>
      </w:r>
      <w:r>
        <w:rPr>
          <w:rFonts w:ascii="Times New Roman" w:hAnsi="Times New Roman" w:cs="Times New Roman"/>
          <w:sz w:val="24"/>
          <w:szCs w:val="24"/>
        </w:rPr>
        <w:t xml:space="preserve">Gula Merah Dalam </w:t>
      </w:r>
      <w:r w:rsidRPr="006537A2">
        <w:rPr>
          <w:rFonts w:ascii="Times New Roman" w:hAnsi="Times New Roman" w:cs="Times New Roman"/>
          <w:sz w:val="24"/>
          <w:szCs w:val="24"/>
        </w:rPr>
        <w:t xml:space="preserve">Peningkatan Perekonomian Masyarakat Desa Papalang Kabupaten Mamuju </w:t>
      </w:r>
      <w:r w:rsidRPr="006537A2">
        <w:rPr>
          <w:rFonts w:ascii="Times New Roman" w:hAnsi="Times New Roman" w:cs="Times New Roman"/>
          <w:color w:val="000000"/>
          <w:sz w:val="24"/>
          <w:szCs w:val="24"/>
        </w:rPr>
        <w:t xml:space="preserve">Journals </w:t>
      </w:r>
      <w:proofErr w:type="gramStart"/>
      <w:r w:rsidRPr="006537A2">
        <w:rPr>
          <w:rFonts w:ascii="Times New Roman" w:hAnsi="Times New Roman" w:cs="Times New Roman"/>
          <w:color w:val="000000"/>
          <w:sz w:val="24"/>
          <w:szCs w:val="24"/>
        </w:rPr>
        <w:t>Of</w:t>
      </w:r>
      <w:proofErr w:type="gramEnd"/>
      <w:r w:rsidRPr="006537A2">
        <w:rPr>
          <w:rFonts w:ascii="Times New Roman" w:hAnsi="Times New Roman" w:cs="Times New Roman"/>
          <w:color w:val="000000"/>
          <w:sz w:val="24"/>
          <w:szCs w:val="24"/>
        </w:rPr>
        <w:t xml:space="preserve"> Economics And Business Mulawarman 18 (2)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81A0C" w:rsidRPr="0068087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  <w:lang w:val="id-ID"/>
        </w:rPr>
        <w:t>Terry</w:t>
      </w:r>
      <w:r>
        <w:rPr>
          <w:rFonts w:ascii="Times New Roman" w:hAnsi="Times New Roman" w:cs="Times New Roman"/>
          <w:noProof/>
          <w:sz w:val="24"/>
        </w:rPr>
        <w:t>, F.</w:t>
      </w:r>
      <w:r>
        <w:rPr>
          <w:rFonts w:ascii="Times New Roman" w:hAnsi="Times New Roman" w:cs="Times New Roman"/>
          <w:noProof/>
          <w:sz w:val="24"/>
          <w:lang w:val="id-ID"/>
        </w:rPr>
        <w:t>, S</w:t>
      </w:r>
      <w:r>
        <w:rPr>
          <w:rFonts w:ascii="Times New Roman" w:hAnsi="Times New Roman" w:cs="Times New Roman"/>
          <w:noProof/>
          <w:sz w:val="24"/>
        </w:rPr>
        <w:t>haron, A</w:t>
      </w:r>
      <w:r>
        <w:rPr>
          <w:rFonts w:ascii="Times New Roman" w:hAnsi="Times New Roman" w:cs="Times New Roman"/>
          <w:noProof/>
          <w:sz w:val="24"/>
          <w:lang w:val="id-ID"/>
        </w:rPr>
        <w:t>. (2013).</w:t>
      </w:r>
      <w:r>
        <w:rPr>
          <w:rFonts w:ascii="Times New Roman" w:hAnsi="Times New Roman" w:cs="Times New Roman"/>
          <w:noProof/>
          <w:sz w:val="24"/>
        </w:rPr>
        <w:t xml:space="preserve"> </w:t>
      </w:r>
      <w:r>
        <w:rPr>
          <w:rFonts w:ascii="Times New Roman" w:hAnsi="Times New Roman" w:cs="Times New Roman"/>
          <w:noProof/>
          <w:sz w:val="24"/>
          <w:lang w:val="id-ID"/>
        </w:rPr>
        <w:t xml:space="preserve"> </w:t>
      </w:r>
      <w:r>
        <w:rPr>
          <w:rFonts w:ascii="Times New Roman" w:hAnsi="Times New Roman" w:cs="Times New Roman"/>
          <w:i/>
          <w:iCs/>
          <w:noProof/>
          <w:sz w:val="24"/>
          <w:lang w:val="id-ID"/>
        </w:rPr>
        <w:t>Rencana Asuhan Keperawatan Pediatrik.</w:t>
      </w:r>
      <w:r>
        <w:rPr>
          <w:rFonts w:ascii="Times New Roman" w:hAnsi="Times New Roman" w:cs="Times New Roman"/>
          <w:noProof/>
          <w:sz w:val="24"/>
          <w:lang w:val="id-ID"/>
        </w:rPr>
        <w:t xml:space="preserve"> jakarta: EGC.</w:t>
      </w:r>
    </w:p>
    <w:p w:rsidR="00A81A0C" w:rsidRP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A81A0C">
        <w:rPr>
          <w:rFonts w:ascii="Times New Roman" w:hAnsi="Times New Roman" w:cs="Times New Roman"/>
          <w:sz w:val="24"/>
        </w:rPr>
        <w:t xml:space="preserve">Tim Pokja SDKI DPP PPNI, 2017. Standar Diagnosa Keperawatan Indonesia. Jakarta Selatan </w:t>
      </w:r>
    </w:p>
    <w:p w:rsidR="00A81A0C" w:rsidRP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A81A0C">
        <w:rPr>
          <w:rFonts w:ascii="Times New Roman" w:hAnsi="Times New Roman" w:cs="Times New Roman"/>
          <w:sz w:val="24"/>
        </w:rPr>
        <w:t xml:space="preserve">Tim Pokja SIKI DPP PPNI, 2018. Standar Intervensi Keperawatan Indonesia. Jakarta Selatan. </w:t>
      </w: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A81A0C">
        <w:rPr>
          <w:rFonts w:ascii="Times New Roman" w:hAnsi="Times New Roman" w:cs="Times New Roman"/>
          <w:sz w:val="24"/>
        </w:rPr>
        <w:t>Tim Pokja SLKI DPP PPNI, 2019. Standar Luaran Keperawatan Indonesia.</w:t>
      </w:r>
      <w:r>
        <w:rPr>
          <w:rFonts w:ascii="Times New Roman" w:hAnsi="Times New Roman" w:cs="Times New Roman"/>
          <w:sz w:val="24"/>
        </w:rPr>
        <w:t xml:space="preserve"> </w:t>
      </w:r>
      <w:r w:rsidRPr="00A81A0C">
        <w:rPr>
          <w:rFonts w:ascii="Times New Roman" w:hAnsi="Times New Roman" w:cs="Times New Roman"/>
          <w:sz w:val="24"/>
        </w:rPr>
        <w:t>Jakarta Selatan.</w:t>
      </w:r>
    </w:p>
    <w:p w:rsidR="00440719" w:rsidRDefault="00440719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70616">
        <w:rPr>
          <w:rFonts w:ascii="Times New Roman" w:hAnsi="Times New Roman" w:cs="Times New Roman"/>
          <w:i/>
          <w:sz w:val="24"/>
          <w:szCs w:val="24"/>
        </w:rPr>
        <w:t>World Health Organization</w:t>
      </w:r>
      <w:r>
        <w:rPr>
          <w:rFonts w:ascii="Times New Roman" w:hAnsi="Times New Roman" w:cs="Times New Roman"/>
          <w:sz w:val="24"/>
          <w:szCs w:val="24"/>
        </w:rPr>
        <w:t xml:space="preserve"> (2017). Dipetik Juli 26, 2023</w:t>
      </w:r>
      <w:r w:rsidRPr="00B70616">
        <w:rPr>
          <w:rFonts w:ascii="Times New Roman" w:hAnsi="Times New Roman" w:cs="Times New Roman"/>
          <w:sz w:val="24"/>
          <w:szCs w:val="24"/>
        </w:rPr>
        <w:t xml:space="preserve"> </w:t>
      </w:r>
      <w:r w:rsidRPr="00B70616">
        <w:rPr>
          <w:rFonts w:ascii="Times New Roman" w:hAnsi="Times New Roman" w:cs="Times New Roman"/>
          <w:i/>
          <w:sz w:val="24"/>
          <w:szCs w:val="24"/>
        </w:rPr>
        <w:t>Diarrhoeal disease</w:t>
      </w:r>
      <w:r w:rsidRPr="00B70616">
        <w:rPr>
          <w:rFonts w:ascii="Times New Roman" w:hAnsi="Times New Roman" w:cs="Times New Roman"/>
          <w:sz w:val="24"/>
          <w:szCs w:val="24"/>
        </w:rPr>
        <w:t xml:space="preserve">: </w:t>
      </w:r>
      <w:hyperlink r:id="rId14" w:history="1">
        <w:r w:rsidRPr="00963525">
          <w:rPr>
            <w:rStyle w:val="Hyperlink"/>
            <w:rFonts w:ascii="Times New Roman" w:hAnsi="Times New Roman"/>
            <w:sz w:val="24"/>
            <w:szCs w:val="24"/>
          </w:rPr>
          <w:t>https://www.who.int/news-room/fact-sheets/detail/diarrhoeal-disease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0719" w:rsidRPr="00A81A0C" w:rsidRDefault="00440719" w:rsidP="00890382">
      <w:pPr>
        <w:spacing w:line="240" w:lineRule="auto"/>
        <w:ind w:left="1440" w:hanging="1440"/>
        <w:rPr>
          <w:rFonts w:ascii="Times New Roman" w:hAnsi="Times New Roman" w:cs="Times New Roman"/>
          <w:sz w:val="24"/>
        </w:rPr>
      </w:pPr>
    </w:p>
    <w:p w:rsidR="00A81A0C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40719">
        <w:rPr>
          <w:rFonts w:ascii="Times New Roman" w:hAnsi="Times New Roman" w:cs="Times New Roman"/>
          <w:i/>
          <w:sz w:val="24"/>
          <w:szCs w:val="24"/>
        </w:rPr>
        <w:lastRenderedPageBreak/>
        <w:t>World Health Organization</w:t>
      </w:r>
      <w:r>
        <w:rPr>
          <w:rFonts w:ascii="Times New Roman" w:hAnsi="Times New Roman" w:cs="Times New Roman"/>
          <w:sz w:val="24"/>
          <w:szCs w:val="24"/>
        </w:rPr>
        <w:t xml:space="preserve"> (2018), Dipetik November 30, 2022 </w:t>
      </w:r>
      <w:hyperlink r:id="rId15" w:history="1">
        <w:r>
          <w:rPr>
            <w:rStyle w:val="Hyperlink"/>
            <w:rFonts w:ascii="Times New Roman" w:hAnsi="Times New Roman"/>
            <w:sz w:val="24"/>
            <w:szCs w:val="24"/>
          </w:rPr>
          <w:t>https://www.who.int/home/search?indexCatalogue=genericsearchindex1&amp;searchQuery=gastroenteritis&amp;wordsMode=AllWords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1A0C" w:rsidRPr="0004598D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4598D">
        <w:rPr>
          <w:rFonts w:ascii="Times New Roman" w:hAnsi="Times New Roman" w:cs="Times New Roman"/>
          <w:i/>
          <w:sz w:val="24"/>
          <w:szCs w:val="24"/>
        </w:rPr>
        <w:lastRenderedPageBreak/>
        <w:t xml:space="preserve">World Health Organization (2019). Dipetik Oktober 30, 2022 dari healt </w:t>
      </w:r>
      <w:proofErr w:type="gramStart"/>
      <w:r w:rsidRPr="0004598D">
        <w:rPr>
          <w:rFonts w:ascii="Times New Roman" w:hAnsi="Times New Roman" w:cs="Times New Roman"/>
          <w:i/>
          <w:sz w:val="24"/>
          <w:szCs w:val="24"/>
        </w:rPr>
        <w:t>topics :</w:t>
      </w:r>
      <w:proofErr w:type="gramEnd"/>
      <w:r w:rsidRPr="0004598D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A81A0C" w:rsidRPr="0068087C" w:rsidRDefault="00890382" w:rsidP="00890382">
      <w:pPr>
        <w:spacing w:line="240" w:lineRule="auto"/>
        <w:ind w:left="567"/>
        <w:rPr>
          <w:rStyle w:val="Hyperlink"/>
          <w:rFonts w:ascii="Times New Roman" w:hAnsi="Times New Roman"/>
          <w:color w:val="auto"/>
          <w:sz w:val="24"/>
        </w:rPr>
      </w:pPr>
      <w:hyperlink r:id="rId16" w:anchor="tab=tab_1" w:history="1">
        <w:r w:rsidR="00A81A0C">
          <w:rPr>
            <w:rStyle w:val="Hyperlink"/>
            <w:rFonts w:ascii="Times New Roman" w:hAnsi="Times New Roman"/>
            <w:sz w:val="24"/>
            <w:szCs w:val="24"/>
          </w:rPr>
          <w:t>https://www.who.int/health-topics/diarrhoea#tab=tab_1</w:t>
        </w:r>
      </w:hyperlink>
    </w:p>
    <w:p w:rsidR="00A81A0C" w:rsidRPr="00CB1778" w:rsidRDefault="00A81A0C" w:rsidP="00890382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</w:rPr>
        <w:t xml:space="preserve">Wulandari &amp; Erawati, 2016 Buku Ajar Keperawatan </w:t>
      </w:r>
      <w:proofErr w:type="gramStart"/>
      <w:r>
        <w:rPr>
          <w:rFonts w:ascii="Times New Roman" w:hAnsi="Times New Roman" w:cs="Times New Roman"/>
          <w:sz w:val="24"/>
        </w:rPr>
        <w:t>Anak.Yogyakarta :</w:t>
      </w:r>
      <w:proofErr w:type="gramEnd"/>
      <w:r>
        <w:rPr>
          <w:rFonts w:ascii="Times New Roman" w:hAnsi="Times New Roman" w:cs="Times New Roman"/>
          <w:sz w:val="24"/>
        </w:rPr>
        <w:t xml:space="preserve"> Pustaka pelajar</w:t>
      </w:r>
    </w:p>
    <w:p w:rsidR="0004598D" w:rsidRDefault="0004598D" w:rsidP="00803679">
      <w:pPr>
        <w:jc w:val="center"/>
        <w:rPr>
          <w:rFonts w:ascii="Times New Roman" w:hAnsi="Times New Roman"/>
          <w:b/>
          <w:sz w:val="24"/>
        </w:rPr>
        <w:sectPr w:rsidR="0004598D" w:rsidSect="0055078A">
          <w:type w:val="continuous"/>
          <w:pgSz w:w="11907" w:h="16839" w:code="9"/>
          <w:pgMar w:top="2268" w:right="1701" w:bottom="1701" w:left="1418" w:header="720" w:footer="720" w:gutter="0"/>
          <w:cols w:num="2" w:space="568"/>
          <w:docGrid w:linePitch="360"/>
        </w:sectPr>
      </w:pPr>
    </w:p>
    <w:p w:rsidR="00A81A0C" w:rsidRPr="00695F91" w:rsidRDefault="00A81A0C" w:rsidP="00803679">
      <w:pPr>
        <w:jc w:val="center"/>
        <w:rPr>
          <w:rFonts w:ascii="Times New Roman" w:hAnsi="Times New Roman"/>
          <w:b/>
          <w:sz w:val="24"/>
        </w:rPr>
      </w:pPr>
    </w:p>
    <w:sectPr w:rsidR="00A81A0C" w:rsidRPr="00695F91" w:rsidSect="00DB604F">
      <w:type w:val="continuous"/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??????¨¬?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hybridMultilevel"/>
    <w:tmpl w:val="F4A01DC0"/>
    <w:lvl w:ilvl="0" w:tplc="90C08FFA">
      <w:start w:val="1"/>
      <w:numFmt w:val="lowerLetter"/>
      <w:lvlText w:val="%1."/>
      <w:lvlJc w:val="left"/>
      <w:pPr>
        <w:ind w:left="1800" w:hanging="360"/>
      </w:pPr>
      <w:rPr>
        <w:rFonts w:hint="default"/>
        <w:sz w:val="24"/>
        <w:szCs w:val="24"/>
      </w:rPr>
    </w:lvl>
    <w:lvl w:ilvl="1" w:tplc="44524F7C">
      <w:start w:val="1"/>
      <w:numFmt w:val="upperLetter"/>
      <w:lvlText w:val="%2."/>
      <w:lvlJc w:val="left"/>
      <w:pPr>
        <w:ind w:left="2520" w:hanging="360"/>
      </w:pPr>
      <w:rPr>
        <w:rFonts w:hint="default"/>
      </w:rPr>
    </w:lvl>
    <w:lvl w:ilvl="2" w:tplc="090A3B9C">
      <w:start w:val="1"/>
      <w:numFmt w:val="decimal"/>
      <w:lvlText w:val="%3."/>
      <w:lvlJc w:val="right"/>
      <w:pPr>
        <w:ind w:left="3240" w:hanging="180"/>
      </w:pPr>
      <w:rPr>
        <w:rFonts w:ascii="Times New Roman" w:eastAsia="Calibr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C2EEC404">
      <w:start w:val="1"/>
      <w:numFmt w:val="decimal"/>
      <w:lvlText w:val="%5)"/>
      <w:lvlJc w:val="left"/>
      <w:pPr>
        <w:ind w:left="46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BB75036"/>
    <w:multiLevelType w:val="hybridMultilevel"/>
    <w:tmpl w:val="96BADA28"/>
    <w:lvl w:ilvl="0" w:tplc="6BE80E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B26"/>
    <w:rsid w:val="0004598D"/>
    <w:rsid w:val="00092D2C"/>
    <w:rsid w:val="000C481D"/>
    <w:rsid w:val="00112420"/>
    <w:rsid w:val="00152226"/>
    <w:rsid w:val="001A509F"/>
    <w:rsid w:val="00222FB4"/>
    <w:rsid w:val="003030A3"/>
    <w:rsid w:val="003049A6"/>
    <w:rsid w:val="00332F0D"/>
    <w:rsid w:val="00334C5C"/>
    <w:rsid w:val="003A49EC"/>
    <w:rsid w:val="003C4CD2"/>
    <w:rsid w:val="003C705C"/>
    <w:rsid w:val="00440719"/>
    <w:rsid w:val="00461803"/>
    <w:rsid w:val="00487C9C"/>
    <w:rsid w:val="00492B9F"/>
    <w:rsid w:val="004F5B7A"/>
    <w:rsid w:val="0055078A"/>
    <w:rsid w:val="00590F87"/>
    <w:rsid w:val="006242CA"/>
    <w:rsid w:val="00641929"/>
    <w:rsid w:val="00673AE8"/>
    <w:rsid w:val="0068087C"/>
    <w:rsid w:val="00690B61"/>
    <w:rsid w:val="00695F91"/>
    <w:rsid w:val="0070542B"/>
    <w:rsid w:val="0070747E"/>
    <w:rsid w:val="00713A6E"/>
    <w:rsid w:val="007471F6"/>
    <w:rsid w:val="00803679"/>
    <w:rsid w:val="00836B98"/>
    <w:rsid w:val="008741C4"/>
    <w:rsid w:val="008747FF"/>
    <w:rsid w:val="00890382"/>
    <w:rsid w:val="008C29D6"/>
    <w:rsid w:val="00956799"/>
    <w:rsid w:val="00977640"/>
    <w:rsid w:val="009A50BB"/>
    <w:rsid w:val="00A46A8F"/>
    <w:rsid w:val="00A81A0C"/>
    <w:rsid w:val="00AB031B"/>
    <w:rsid w:val="00AD3B73"/>
    <w:rsid w:val="00BD5DE5"/>
    <w:rsid w:val="00BE7EDA"/>
    <w:rsid w:val="00C148CD"/>
    <w:rsid w:val="00C328B6"/>
    <w:rsid w:val="00CA3543"/>
    <w:rsid w:val="00D12D12"/>
    <w:rsid w:val="00D31B72"/>
    <w:rsid w:val="00D42A8D"/>
    <w:rsid w:val="00DB604F"/>
    <w:rsid w:val="00E0135D"/>
    <w:rsid w:val="00E31709"/>
    <w:rsid w:val="00EB3B26"/>
    <w:rsid w:val="00ED72DF"/>
    <w:rsid w:val="00EE2D73"/>
    <w:rsid w:val="00EF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7F54B"/>
  <w15:docId w15:val="{239F8B42-03F2-441F-B37F-7593B8B8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3B26"/>
    <w:pPr>
      <w:keepNext/>
      <w:keepLines/>
      <w:spacing w:before="480"/>
      <w:outlineLvl w:val="0"/>
    </w:pPr>
    <w:rPr>
      <w:rFonts w:ascii="Cambria" w:eastAsia="SimSun" w:hAnsi="Cambria" w:cs="SimSu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A0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B26"/>
    <w:rPr>
      <w:rFonts w:ascii="Cambria" w:eastAsia="SimSun" w:hAnsi="Cambria" w:cs="SimSun"/>
      <w:b/>
      <w:bCs/>
      <w:color w:val="365F91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B3B26"/>
    <w:rPr>
      <w:rFonts w:cs="Times New Roman"/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B3B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3B26"/>
    <w:pPr>
      <w:spacing w:after="160" w:line="240" w:lineRule="auto"/>
    </w:pPr>
    <w:rPr>
      <w:rFonts w:eastAsia="Times New Roman" w:cs="Times New Roman"/>
      <w:sz w:val="20"/>
      <w:szCs w:val="20"/>
      <w:lang w:val="en-I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3B26"/>
    <w:rPr>
      <w:rFonts w:eastAsia="Times New Roman" w:cs="Times New Roman"/>
      <w:sz w:val="20"/>
      <w:szCs w:val="20"/>
      <w:lang w:val="en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3B2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3B2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3030A3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3030A3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334C5C"/>
    <w:pPr>
      <w:spacing w:line="240" w:lineRule="auto"/>
    </w:pPr>
    <w:rPr>
      <w:rFonts w:ascii="Calibri" w:eastAsia="Calibri" w:hAnsi="Calibri" w:cs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334C5C"/>
    <w:pPr>
      <w:spacing w:after="200" w:line="240" w:lineRule="auto"/>
    </w:pPr>
    <w:rPr>
      <w:rFonts w:ascii="Calibri" w:eastAsia="Calibri" w:hAnsi="Calibri" w:cs="SimSun"/>
      <w:b/>
      <w:bCs/>
      <w:color w:val="4F81BD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A81A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ibliography">
    <w:name w:val="Bibliography"/>
    <w:basedOn w:val="Normal"/>
    <w:next w:val="Normal"/>
    <w:uiPriority w:val="37"/>
    <w:rsid w:val="00A81A0C"/>
    <w:rPr>
      <w:rFonts w:ascii="Calibri" w:eastAsia="Calibri" w:hAnsi="Calibri" w:cs="SimSun"/>
    </w:rPr>
  </w:style>
  <w:style w:type="character" w:styleId="FollowedHyperlink">
    <w:name w:val="FollowedHyperlink"/>
    <w:basedOn w:val="DefaultParagraphFont"/>
    <w:uiPriority w:val="99"/>
    <w:semiHidden/>
    <w:unhideWhenUsed/>
    <w:rsid w:val="0004598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tno30kusuma@gmail.com" TargetMode="External"/><Relationship Id="rId13" Type="http://schemas.openxmlformats.org/officeDocument/2006/relationships/hyperlink" Target="https://www.kemkes.go.id/folder/view/01/structure-web-content-publikasi-data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devikamaharni35@gmail.com" TargetMode="External"/><Relationship Id="rId12" Type="http://schemas.openxmlformats.org/officeDocument/2006/relationships/hyperlink" Target="https://doi.org/10.47718/jkl.v10i2.116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who.int/health-topics/diarrhoe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jurnal.akperalkautsar.ac.id/index.php/JIKKA" TargetMode="External"/><Relationship Id="rId11" Type="http://schemas.openxmlformats.org/officeDocument/2006/relationships/hyperlink" Target="https://dinkesjatengprov.go.id/v2018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who.int/home/search?indexCatalogue=genericsearchindex1&amp;searchQuery=gastroenteritis&amp;wordsMode=AllWords" TargetMode="External"/><Relationship Id="rId10" Type="http://schemas.openxmlformats.org/officeDocument/2006/relationships/hyperlink" Target="https://www.aafp.org/afp/2016/0801/p180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evikamaharni35@gmail.com" TargetMode="External"/><Relationship Id="rId14" Type="http://schemas.openxmlformats.org/officeDocument/2006/relationships/hyperlink" Target="https://www.who.int/news-room/fact-sheets/detail/diarrhoeal-dise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Kem20</b:Tag>
    <b:SourceType>InternetSite</b:SourceType>
    <b:Guid>{013D1382-EF19-4D00-81F9-AD8A7C8BF5F4}</b:Guid>
    <b:LCID>id-ID</b:LCID>
    <b:Title>Kementrian Kesehatan Republik Indonesia </b:Title>
    <b:InternetSiteTitle>publikasi data </b:InternetSiteTitle>
    <b:Year>2020</b:Year>
    <b:YearAccessed>2022</b:YearAccessed>
    <b:MonthAccessed>agustus</b:MonthAccessed>
    <b:DayAccessed>31</b:DayAccessed>
    <b:URL>https://www.kemkes.go.id/folder/view/01/structure-web-content-publikasi-data.html</b:URL>
    <b:RefOrder>1</b:RefOrder>
  </b:Source>
</b:Sources>
</file>

<file path=customXml/itemProps1.xml><?xml version="1.0" encoding="utf-8"?>
<ds:datastoreItem xmlns:ds="http://schemas.openxmlformats.org/officeDocument/2006/customXml" ds:itemID="{DC3D387D-0F94-4582-9F13-25BB269B0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2848</Words>
  <Characters>16237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user</cp:lastModifiedBy>
  <cp:revision>8</cp:revision>
  <dcterms:created xsi:type="dcterms:W3CDTF">2023-08-11T03:55:00Z</dcterms:created>
  <dcterms:modified xsi:type="dcterms:W3CDTF">2024-09-01T06:55:00Z</dcterms:modified>
</cp:coreProperties>
</file>