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7C416" w14:textId="20CAD1DC" w:rsidR="004F0167" w:rsidRPr="008E6DF7" w:rsidRDefault="004F0167" w:rsidP="0045040E">
      <w:pPr>
        <w:spacing w:line="240" w:lineRule="auto"/>
        <w:jc w:val="center"/>
        <w:rPr>
          <w:rFonts w:cs="Times New Roman"/>
          <w:b/>
          <w:sz w:val="28"/>
          <w:szCs w:val="24"/>
          <w:lang w:val="id-ID"/>
        </w:rPr>
      </w:pPr>
      <w:bookmarkStart w:id="0" w:name="_Hlk117673734"/>
      <w:r w:rsidRPr="008E6DF7">
        <w:rPr>
          <w:rFonts w:cs="Times New Roman"/>
          <w:b/>
          <w:sz w:val="28"/>
          <w:szCs w:val="24"/>
        </w:rPr>
        <w:t>PEMBERIAN MINUMAN JAHE MADU HANGAT UNTUK MENGATASI</w:t>
      </w:r>
      <w:r w:rsidRPr="008E6DF7">
        <w:rPr>
          <w:rStyle w:val="CommentReference"/>
          <w:rFonts w:cs="Times New Roman"/>
          <w:b/>
          <w:sz w:val="28"/>
          <w:szCs w:val="24"/>
        </w:rPr>
        <w:t xml:space="preserve"> </w:t>
      </w:r>
      <w:r w:rsidRPr="008E6DF7">
        <w:rPr>
          <w:rFonts w:cs="Times New Roman"/>
          <w:b/>
          <w:sz w:val="28"/>
          <w:szCs w:val="24"/>
        </w:rPr>
        <w:t>BERSIHAN JALAN NAPAS TIDAK EFEKTIF PADA ANAK DENGA</w:t>
      </w:r>
      <w:r w:rsidRPr="008E6DF7">
        <w:rPr>
          <w:rFonts w:cs="Times New Roman"/>
          <w:b/>
          <w:sz w:val="28"/>
          <w:szCs w:val="24"/>
          <w:lang w:val="id-ID"/>
        </w:rPr>
        <w:t>N</w:t>
      </w:r>
      <w:r w:rsidR="00A45807" w:rsidRPr="008E6DF7">
        <w:rPr>
          <w:rFonts w:cs="Times New Roman"/>
          <w:b/>
          <w:sz w:val="28"/>
          <w:szCs w:val="24"/>
          <w:lang w:val="id-ID"/>
        </w:rPr>
        <w:t xml:space="preserve"> </w:t>
      </w:r>
      <w:r w:rsidRPr="008E6DF7">
        <w:rPr>
          <w:rFonts w:cs="Times New Roman"/>
          <w:b/>
          <w:sz w:val="28"/>
          <w:szCs w:val="24"/>
        </w:rPr>
        <w:t>INFEKSI SALURAN PERNAFASAN AKUT (ISPA)</w:t>
      </w:r>
    </w:p>
    <w:p w14:paraId="376A62C0" w14:textId="77777777" w:rsidR="00BD52DF" w:rsidRPr="008E6DF7" w:rsidRDefault="00BD52DF" w:rsidP="008E6DF7">
      <w:pPr>
        <w:spacing w:line="276" w:lineRule="auto"/>
        <w:jc w:val="center"/>
        <w:rPr>
          <w:rFonts w:cs="Times New Roman"/>
          <w:szCs w:val="24"/>
        </w:rPr>
      </w:pPr>
    </w:p>
    <w:bookmarkEnd w:id="0"/>
    <w:p w14:paraId="1018A511" w14:textId="5F51A409" w:rsidR="00A807A2" w:rsidRDefault="00A807A2" w:rsidP="008E6DF7">
      <w:pPr>
        <w:pStyle w:val="Heading1"/>
        <w:spacing w:before="0" w:line="276" w:lineRule="auto"/>
        <w:rPr>
          <w:rFonts w:ascii="Times New Roman" w:hAnsi="Times New Roman" w:cs="Times New Roman"/>
          <w:color w:val="auto"/>
          <w:sz w:val="24"/>
          <w:szCs w:val="24"/>
        </w:rPr>
      </w:pPr>
    </w:p>
    <w:p w14:paraId="5A0ED56B" w14:textId="77777777" w:rsidR="00797675" w:rsidRPr="00797675" w:rsidRDefault="00797675" w:rsidP="00797675"/>
    <w:p w14:paraId="1C81306E" w14:textId="77777777" w:rsidR="00A807A2" w:rsidRPr="008E6DF7" w:rsidRDefault="00A807A2" w:rsidP="008E6DF7">
      <w:pPr>
        <w:pStyle w:val="Heading1"/>
        <w:spacing w:before="0" w:line="276" w:lineRule="auto"/>
        <w:rPr>
          <w:rFonts w:ascii="Times New Roman" w:hAnsi="Times New Roman" w:cs="Times New Roman"/>
          <w:color w:val="auto"/>
          <w:sz w:val="24"/>
          <w:szCs w:val="24"/>
        </w:rPr>
      </w:pPr>
    </w:p>
    <w:p w14:paraId="232BA8BB" w14:textId="77777777" w:rsidR="00401DD0" w:rsidRPr="008E6DF7" w:rsidRDefault="00401DD0" w:rsidP="008E6DF7">
      <w:pPr>
        <w:pStyle w:val="Heading1"/>
        <w:spacing w:before="0" w:line="276" w:lineRule="auto"/>
        <w:jc w:val="center"/>
        <w:rPr>
          <w:rFonts w:ascii="Times New Roman" w:hAnsi="Times New Roman" w:cs="Times New Roman"/>
          <w:color w:val="auto"/>
          <w:sz w:val="24"/>
          <w:szCs w:val="24"/>
        </w:rPr>
      </w:pPr>
      <w:r w:rsidRPr="008E6DF7">
        <w:rPr>
          <w:rFonts w:ascii="Times New Roman" w:hAnsi="Times New Roman" w:cs="Times New Roman"/>
          <w:color w:val="auto"/>
          <w:sz w:val="24"/>
          <w:szCs w:val="24"/>
        </w:rPr>
        <w:t>ABSTRAK</w:t>
      </w:r>
    </w:p>
    <w:p w14:paraId="3CE5CF93" w14:textId="77777777" w:rsidR="00A603E8" w:rsidRPr="008E6DF7" w:rsidRDefault="00A603E8" w:rsidP="008E6DF7">
      <w:pPr>
        <w:spacing w:line="276" w:lineRule="auto"/>
        <w:rPr>
          <w:rFonts w:cs="Times New Roman"/>
          <w:szCs w:val="24"/>
        </w:rPr>
      </w:pPr>
    </w:p>
    <w:p w14:paraId="5ED624DE" w14:textId="0BB63FA4" w:rsidR="00A603E8" w:rsidRPr="008E6DF7" w:rsidRDefault="0075073B" w:rsidP="008E6DF7">
      <w:pPr>
        <w:spacing w:line="276" w:lineRule="auto"/>
        <w:rPr>
          <w:rFonts w:cs="Times New Roman"/>
          <w:szCs w:val="24"/>
        </w:rPr>
      </w:pPr>
      <w:bookmarkStart w:id="1" w:name="_Hlk141723360"/>
      <w:bookmarkStart w:id="2" w:name="_Hlk139223599"/>
      <w:r>
        <w:rPr>
          <w:rFonts w:cs="Times New Roman"/>
          <w:i/>
          <w:iCs/>
          <w:szCs w:val="24"/>
        </w:rPr>
        <w:t xml:space="preserve">Acute Respiratory Infection </w:t>
      </w:r>
      <w:r>
        <w:rPr>
          <w:rFonts w:cs="Times New Roman"/>
          <w:szCs w:val="24"/>
        </w:rPr>
        <w:t>atau sering dikenal dengan ISPA yaitu Infeksi Saluran Pernafasan Akut</w:t>
      </w:r>
      <w:r w:rsidR="001E39EB">
        <w:rPr>
          <w:rFonts w:cs="Times New Roman"/>
          <w:szCs w:val="24"/>
        </w:rPr>
        <w:t>. ISPA merupakan salah satu permasalahan kesehatan yang t</w:t>
      </w:r>
      <w:r>
        <w:rPr>
          <w:rFonts w:cs="Times New Roman"/>
          <w:szCs w:val="24"/>
        </w:rPr>
        <w:t xml:space="preserve">elah menjangkit sebanyak 12,8% dari jumlah balita yang ada di Indonesia. Penyakit ISPA mengakibatkan terganggunya obstruksi jalan pernafasan yang disebabkan oleh akumulasi sekret yang berlebihan. Sekret yang tidak efektif dan tertahan menyebabkan munculnya beberapa masalahan keperawatan antaranya yaitu jalan nafas yang bersihannya tidak efektif. </w:t>
      </w:r>
      <w:r w:rsidR="00A603E8" w:rsidRPr="008E6DF7">
        <w:rPr>
          <w:rFonts w:cs="Times New Roman"/>
          <w:szCs w:val="24"/>
        </w:rPr>
        <w:t>Masalah ini dapat diatas</w:t>
      </w:r>
      <w:r w:rsidR="00A45807" w:rsidRPr="008E6DF7">
        <w:rPr>
          <w:rFonts w:cs="Times New Roman"/>
          <w:szCs w:val="24"/>
          <w:lang w:val="id-ID"/>
        </w:rPr>
        <w:t>i</w:t>
      </w:r>
      <w:r w:rsidR="00A603E8" w:rsidRPr="008E6DF7">
        <w:rPr>
          <w:rFonts w:cs="Times New Roman"/>
          <w:szCs w:val="24"/>
        </w:rPr>
        <w:t xml:space="preserve"> dengan memberikan minuman jahe dan madu hangat. Kandungan minyak atsiri, senyawa </w:t>
      </w:r>
      <w:r w:rsidR="00A603E8" w:rsidRPr="008E6DF7">
        <w:rPr>
          <w:rFonts w:cs="Times New Roman"/>
          <w:i/>
          <w:iCs/>
          <w:szCs w:val="24"/>
        </w:rPr>
        <w:t xml:space="preserve">zigiberen </w:t>
      </w:r>
      <w:r w:rsidR="00A603E8" w:rsidRPr="008E6DF7">
        <w:rPr>
          <w:rFonts w:cs="Times New Roman"/>
          <w:szCs w:val="24"/>
        </w:rPr>
        <w:t xml:space="preserve">dan </w:t>
      </w:r>
      <w:r w:rsidR="00A603E8" w:rsidRPr="008E6DF7">
        <w:rPr>
          <w:rFonts w:cs="Times New Roman"/>
          <w:i/>
          <w:iCs/>
          <w:szCs w:val="24"/>
        </w:rPr>
        <w:t xml:space="preserve">zigiberol </w:t>
      </w:r>
      <w:r w:rsidR="00A603E8" w:rsidRPr="008E6DF7">
        <w:rPr>
          <w:rFonts w:cs="Times New Roman"/>
          <w:szCs w:val="24"/>
        </w:rPr>
        <w:t xml:space="preserve">dalam jahe serta vit C dalam madu, bermanfaat dalam peluruh dahak dan mengurangi keparahan batuk. Penelitian ini menggambarkan tentang keefektifan minuman jahe dan madu hangat dalam mengatasi </w:t>
      </w:r>
      <w:r>
        <w:rPr>
          <w:rFonts w:cs="Times New Roman"/>
          <w:szCs w:val="24"/>
        </w:rPr>
        <w:t xml:space="preserve">masalah jalan nafas yang bersihannya tidak efektif pada ISPA. Penelitian berupa study case. </w:t>
      </w:r>
      <w:r w:rsidR="00A603E8" w:rsidRPr="008E6DF7">
        <w:rPr>
          <w:rFonts w:cs="Times New Roman"/>
          <w:szCs w:val="24"/>
        </w:rPr>
        <w:t xml:space="preserve">Hasil penelitian kedua responden setelah diberikan minuman jahe dan madu hangat selama 3, mengalami peningkatan </w:t>
      </w:r>
      <w:r>
        <w:rPr>
          <w:rFonts w:cs="Times New Roman"/>
          <w:szCs w:val="24"/>
        </w:rPr>
        <w:t>jalan nafas yang bersihannya efektif  yang dinilai dari luaran bersihan jalan nafas. Kesimpulannya masalah mengenai jalan nafas yang tidak efektif pada ISPA dapat diatasi menggunakan strategi berupa mengkonsumsi madu hangat dan minuman jahe selama 3 hari</w:t>
      </w:r>
      <w:bookmarkEnd w:id="1"/>
      <w:r>
        <w:rPr>
          <w:rFonts w:cs="Times New Roman"/>
          <w:szCs w:val="24"/>
        </w:rPr>
        <w:t xml:space="preserve">. </w:t>
      </w:r>
    </w:p>
    <w:bookmarkEnd w:id="2"/>
    <w:p w14:paraId="5851454B" w14:textId="77777777" w:rsidR="00A603E8" w:rsidRPr="008E6DF7" w:rsidRDefault="00A603E8" w:rsidP="008E6DF7">
      <w:pPr>
        <w:spacing w:line="276" w:lineRule="auto"/>
        <w:rPr>
          <w:rFonts w:cs="Times New Roman"/>
          <w:b/>
          <w:bCs/>
          <w:szCs w:val="24"/>
          <w:lang w:val="id-ID"/>
        </w:rPr>
      </w:pPr>
    </w:p>
    <w:p w14:paraId="40DC369F" w14:textId="77777777" w:rsidR="00A603E8" w:rsidRPr="008E6DF7" w:rsidRDefault="00A603E8" w:rsidP="008E6DF7">
      <w:pPr>
        <w:spacing w:line="276" w:lineRule="auto"/>
        <w:rPr>
          <w:rFonts w:cs="Times New Roman"/>
          <w:szCs w:val="24"/>
        </w:rPr>
      </w:pPr>
      <w:r w:rsidRPr="008E6DF7">
        <w:rPr>
          <w:rFonts w:cs="Times New Roman"/>
          <w:b/>
          <w:bCs/>
          <w:szCs w:val="24"/>
        </w:rPr>
        <w:t>Kata Kunci</w:t>
      </w:r>
      <w:r w:rsidRPr="008E6DF7">
        <w:rPr>
          <w:rFonts w:cs="Times New Roman"/>
          <w:szCs w:val="24"/>
        </w:rPr>
        <w:t>: Bersihan Jalan Napas Tidak Efektif, Infeksi Saluran Pernapasan Akut, Jahe Madu</w:t>
      </w:r>
    </w:p>
    <w:p w14:paraId="5CDDB1EE" w14:textId="77777777" w:rsidR="00A807A2" w:rsidRPr="008E6DF7" w:rsidRDefault="00A807A2" w:rsidP="008E6DF7">
      <w:pPr>
        <w:pStyle w:val="Heading1"/>
        <w:spacing w:before="0" w:line="276" w:lineRule="auto"/>
        <w:rPr>
          <w:rFonts w:ascii="Times New Roman" w:hAnsi="Times New Roman" w:cs="Times New Roman"/>
          <w:color w:val="auto"/>
          <w:sz w:val="24"/>
          <w:szCs w:val="24"/>
        </w:rPr>
      </w:pPr>
      <w:bookmarkStart w:id="3" w:name="_GoBack"/>
      <w:bookmarkEnd w:id="3"/>
    </w:p>
    <w:p w14:paraId="0CB87F3D" w14:textId="1CF5F1CC" w:rsidR="00A603E8" w:rsidRPr="008E6DF7" w:rsidRDefault="00401DD0" w:rsidP="008E6DF7">
      <w:pPr>
        <w:pStyle w:val="Heading1"/>
        <w:spacing w:before="0" w:line="276" w:lineRule="auto"/>
        <w:jc w:val="center"/>
        <w:rPr>
          <w:rFonts w:ascii="Times New Roman" w:hAnsi="Times New Roman" w:cs="Times New Roman"/>
          <w:color w:val="auto"/>
          <w:sz w:val="24"/>
          <w:szCs w:val="24"/>
        </w:rPr>
      </w:pPr>
      <w:r w:rsidRPr="008E6DF7">
        <w:rPr>
          <w:rFonts w:ascii="Times New Roman" w:hAnsi="Times New Roman" w:cs="Times New Roman"/>
          <w:color w:val="auto"/>
          <w:sz w:val="24"/>
          <w:szCs w:val="24"/>
        </w:rPr>
        <w:t>ABSTRACT</w:t>
      </w:r>
    </w:p>
    <w:p w14:paraId="62696A53" w14:textId="7DFC4260" w:rsidR="00A603E8" w:rsidRPr="008E6DF7" w:rsidRDefault="001E39EB" w:rsidP="008E6DF7">
      <w:pPr>
        <w:spacing w:line="276" w:lineRule="auto"/>
        <w:rPr>
          <w:rFonts w:cs="Times New Roman"/>
          <w:i/>
          <w:iCs/>
          <w:szCs w:val="24"/>
          <w:lang w:val="id-ID"/>
        </w:rPr>
      </w:pPr>
      <w:r w:rsidRPr="001E39EB">
        <w:rPr>
          <w:rFonts w:cs="Times New Roman"/>
          <w:i/>
          <w:iCs/>
          <w:szCs w:val="24"/>
          <w:lang w:val="en-US"/>
        </w:rPr>
        <w:t xml:space="preserve">Acute Respiratory Infection or often known as ISPA is Acute Respiratory Tract Infection. ARI is one of the health problems that has infected as many as 12.8% of the number of toddlers in Indonesia. ARI disease results in disruption of airway obstruction caused by excessive accumulation of secretions. Ineffective and retained secretions cause several nursing problems including an airway that is not effectively cleaned. This problem can be solved by giving warm ginger and honey drinks. The content of essential oils, zygiberen and zygiberol compounds in ginger and vit C in honey, are beneficial in sputum discharge and reducing cough severity. This study describes the effectiveness of warm ginger and honey drinks in overcoming the problem of ineffective airway clearance in ARI. The research is a case study. The results of the study of the two respondents after being given warm ginger and honey drinks for 3 days, experienced an increase in effective airway clearance as assessed by airway clearance outcomes. In conclusion, the problem of </w:t>
      </w:r>
      <w:r w:rsidRPr="001E39EB">
        <w:rPr>
          <w:rFonts w:cs="Times New Roman"/>
          <w:i/>
          <w:iCs/>
          <w:szCs w:val="24"/>
          <w:lang w:val="en-US"/>
        </w:rPr>
        <w:lastRenderedPageBreak/>
        <w:t>ineffective airway in ARI can be overcome using strategies such as consuming warm honey and ginger drinks for 3 days</w:t>
      </w:r>
      <w:r w:rsidR="00A603E8" w:rsidRPr="008E6DF7">
        <w:rPr>
          <w:rFonts w:cs="Times New Roman"/>
          <w:i/>
          <w:iCs/>
          <w:szCs w:val="24"/>
          <w:lang w:val="en-US"/>
        </w:rPr>
        <w:t>.</w:t>
      </w:r>
    </w:p>
    <w:p w14:paraId="0120D8E2" w14:textId="77777777" w:rsidR="00A603E8" w:rsidRPr="008E6DF7" w:rsidRDefault="00A603E8" w:rsidP="008E6DF7">
      <w:pPr>
        <w:spacing w:line="276" w:lineRule="auto"/>
        <w:rPr>
          <w:rFonts w:cs="Times New Roman"/>
          <w:i/>
          <w:iCs/>
          <w:szCs w:val="24"/>
          <w:lang w:val="id-ID"/>
        </w:rPr>
      </w:pPr>
    </w:p>
    <w:p w14:paraId="364F940F" w14:textId="642D0AB3" w:rsidR="00401DD0" w:rsidRPr="008E6DF7" w:rsidRDefault="00A603E8" w:rsidP="008E6DF7">
      <w:pPr>
        <w:spacing w:line="276" w:lineRule="auto"/>
        <w:rPr>
          <w:rFonts w:cs="Times New Roman"/>
          <w:szCs w:val="24"/>
        </w:rPr>
      </w:pPr>
      <w:r w:rsidRPr="008E6DF7">
        <w:rPr>
          <w:rFonts w:cs="Times New Roman"/>
          <w:b/>
          <w:bCs/>
          <w:szCs w:val="24"/>
          <w:lang w:val="en-US"/>
        </w:rPr>
        <w:t>Keywords</w:t>
      </w:r>
      <w:r w:rsidRPr="008E6DF7">
        <w:rPr>
          <w:rFonts w:cs="Times New Roman"/>
          <w:szCs w:val="24"/>
          <w:lang w:val="en-US"/>
        </w:rPr>
        <w:t xml:space="preserve">: </w:t>
      </w:r>
      <w:r w:rsidRPr="008E6DF7">
        <w:rPr>
          <w:rFonts w:cs="Times New Roman"/>
          <w:i/>
          <w:iCs/>
          <w:szCs w:val="24"/>
        </w:rPr>
        <w:t>Acute Respiratory Infection,</w:t>
      </w:r>
      <w:r w:rsidRPr="008E6DF7">
        <w:rPr>
          <w:rFonts w:cs="Times New Roman"/>
          <w:i/>
          <w:iCs/>
          <w:szCs w:val="24"/>
          <w:lang w:val="en-US"/>
        </w:rPr>
        <w:t xml:space="preserve"> Ginger Honey</w:t>
      </w:r>
      <w:r w:rsidRPr="008E6DF7">
        <w:rPr>
          <w:rFonts w:cs="Times New Roman"/>
          <w:i/>
          <w:iCs/>
          <w:szCs w:val="24"/>
        </w:rPr>
        <w:t xml:space="preserve">, </w:t>
      </w:r>
      <w:r w:rsidRPr="008E6DF7">
        <w:rPr>
          <w:rFonts w:cs="Times New Roman"/>
          <w:i/>
          <w:iCs/>
          <w:szCs w:val="24"/>
          <w:lang w:val="en-US"/>
        </w:rPr>
        <w:t>Ineffective Airway Clearance</w:t>
      </w:r>
    </w:p>
    <w:p w14:paraId="1FE19687" w14:textId="77777777" w:rsidR="00A45807" w:rsidRPr="008E6DF7" w:rsidRDefault="00A45807" w:rsidP="008E6DF7">
      <w:pPr>
        <w:pStyle w:val="Heading1"/>
        <w:spacing w:before="0" w:line="276" w:lineRule="auto"/>
        <w:rPr>
          <w:rFonts w:ascii="Times New Roman" w:hAnsi="Times New Roman" w:cs="Times New Roman"/>
          <w:color w:val="auto"/>
          <w:sz w:val="24"/>
          <w:szCs w:val="24"/>
          <w:lang w:val="id-ID"/>
        </w:rPr>
      </w:pPr>
    </w:p>
    <w:p w14:paraId="4BC123D8" w14:textId="17C0A290" w:rsidR="00A404CC" w:rsidRPr="001E3DE1" w:rsidRDefault="00401DD0" w:rsidP="001E3DE1">
      <w:pPr>
        <w:pStyle w:val="Heading1"/>
        <w:spacing w:before="0" w:line="276" w:lineRule="auto"/>
        <w:rPr>
          <w:rFonts w:ascii="Times New Roman" w:hAnsi="Times New Roman" w:cs="Times New Roman"/>
          <w:color w:val="auto"/>
          <w:sz w:val="24"/>
          <w:szCs w:val="24"/>
        </w:rPr>
      </w:pPr>
      <w:r w:rsidRPr="008E6DF7">
        <w:rPr>
          <w:rFonts w:ascii="Times New Roman" w:hAnsi="Times New Roman" w:cs="Times New Roman"/>
          <w:color w:val="auto"/>
          <w:sz w:val="24"/>
          <w:szCs w:val="24"/>
        </w:rPr>
        <w:t>PEND</w:t>
      </w:r>
      <w:r w:rsidR="00F54F78" w:rsidRPr="008E6DF7">
        <w:rPr>
          <w:rFonts w:ascii="Times New Roman" w:hAnsi="Times New Roman" w:cs="Times New Roman"/>
          <w:color w:val="auto"/>
          <w:sz w:val="24"/>
          <w:szCs w:val="24"/>
        </w:rPr>
        <w:t>A</w:t>
      </w:r>
      <w:r w:rsidRPr="008E6DF7">
        <w:rPr>
          <w:rFonts w:ascii="Times New Roman" w:hAnsi="Times New Roman" w:cs="Times New Roman"/>
          <w:color w:val="auto"/>
          <w:sz w:val="24"/>
          <w:szCs w:val="24"/>
        </w:rPr>
        <w:t>HULUAN</w:t>
      </w:r>
      <w:r w:rsidR="001E3DE1">
        <w:rPr>
          <w:rFonts w:cs="Times New Roman"/>
          <w:szCs w:val="24"/>
          <w:lang w:val="id-ID"/>
        </w:rPr>
        <w:t xml:space="preserve"> </w:t>
      </w:r>
    </w:p>
    <w:p w14:paraId="50FA97D1" w14:textId="7A48797D" w:rsidR="001E3DE1" w:rsidRPr="001E3DE1" w:rsidRDefault="001E3DE1" w:rsidP="001E3DE1">
      <w:pPr>
        <w:tabs>
          <w:tab w:val="left" w:pos="567"/>
        </w:tabs>
        <w:spacing w:line="276" w:lineRule="auto"/>
        <w:rPr>
          <w:rFonts w:cs="Times New Roman"/>
          <w:szCs w:val="24"/>
          <w:lang w:val="id-ID"/>
        </w:rPr>
      </w:pPr>
      <w:r>
        <w:rPr>
          <w:rFonts w:cs="Times New Roman"/>
          <w:szCs w:val="24"/>
        </w:rPr>
        <w:tab/>
      </w:r>
      <w:r w:rsidR="001E39EB">
        <w:rPr>
          <w:rFonts w:cs="Times New Roman"/>
          <w:szCs w:val="24"/>
        </w:rPr>
        <w:t xml:space="preserve">World Health Organization pada tahun 2020 melaporkan bahwa penyakit ISPA menjadi penyebab utama mortalitas dan mordibitas menularnya penyakit di seluruh bagian dunia. Di </w:t>
      </w:r>
      <w:r w:rsidRPr="001E3DE1">
        <w:rPr>
          <w:rFonts w:cs="Times New Roman"/>
          <w:szCs w:val="24"/>
        </w:rPr>
        <w:t>Indonesia pada tahun 2018, prevalensi ISPA mencapai 9,3%, dengan angka penderita ISPA di Provinsi Jawa Tengah sebesar 8,5%</w:t>
      </w:r>
      <w:r w:rsidR="00AE1950">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RI","id":"ITEM-1","issue":"9","issued":{"date-parts":[["2018"]]},"page":"1689-1699","title":"Hasil Riset Kesehatan Dasar Tahun 2018","type":"article-journal","volume":"53"},"uris":["http://www.mendeley.com/documents/?uuid=0e62bedc-4acb-43fd-b5c3-36973fd15016"]}],"mendeley":{"formattedCitation":"(Kemenkes RI, 2018)","manualFormatting":"(Kemenkes RI, 2018 dalam Loka Data, 2018)","plainTextFormattedCitation":"(Kemenkes RI, 2018)","previouslyFormattedCitation":"(Kemenkes RI, 2018)"},"properties":{"noteIndex":0},"schema":"https://github.com/citation-style-language/schema/raw/master/csl-citation.json"}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(Kemenkes RI, 2018</w:t>
      </w:r>
      <w:r w:rsidR="00AE1950">
        <w:rPr>
          <w:rFonts w:cs="Times New Roman"/>
          <w:noProof/>
          <w:szCs w:val="24"/>
          <w:lang w:val="id-ID"/>
        </w:rPr>
        <w:t xml:space="preserve"> dalam Loka Data, 2018</w:t>
      </w:r>
      <w:r w:rsidR="00AE1950" w:rsidRPr="00AE1950">
        <w:rPr>
          <w:rFonts w:cs="Times New Roman"/>
          <w:noProof/>
          <w:szCs w:val="24"/>
          <w:lang w:val="id-ID"/>
        </w:rPr>
        <w:t>)</w:t>
      </w:r>
      <w:r w:rsidR="00AE1950">
        <w:rPr>
          <w:rFonts w:cs="Times New Roman"/>
          <w:szCs w:val="24"/>
          <w:lang w:val="id-ID"/>
        </w:rPr>
        <w:fldChar w:fldCharType="end"/>
      </w:r>
      <w:r w:rsidRPr="001E3DE1">
        <w:rPr>
          <w:rFonts w:cs="Times New Roman"/>
          <w:szCs w:val="24"/>
        </w:rPr>
        <w:t xml:space="preserve">. </w:t>
      </w:r>
      <w:r w:rsidR="001E39EB">
        <w:rPr>
          <w:rFonts w:cs="Times New Roman"/>
          <w:szCs w:val="24"/>
        </w:rPr>
        <w:t xml:space="preserve">Kelompok berusia 1-4 tahun mempunyai prevalensi tertinggi yakni mencapai persentase 13,7%  sedangkan untuk prevalensi tinggi selanjutnya ialah balita yang mencapai persentase sebesar 12,8% </w:t>
      </w:r>
      <w:r w:rsidR="00AE1950">
        <w:rPr>
          <w:rFonts w:cs="Times New Roman"/>
          <w:szCs w:val="24"/>
          <w:lang w:val="id-ID"/>
        </w:rPr>
        <w:fldChar w:fldCharType="begin" w:fldLock="1"/>
      </w:r>
      <w:r w:rsidR="00AE1950">
        <w:rPr>
          <w:rFonts w:cs="Times New Roman"/>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RI","id":"ITEM-1","issue":"9","issued":{"date-parts":[["2018"]]},"page":"1689-1699","title":"Hasil Riset Kesehatan Dasar Tahun 2018","type":"article-journal","volume":"53"},"uris":["http://www.mendeley.com/documents/?uuid=0e62bedc-4acb-43fd-b5c3-36973fd15016"]}],"mendeley":{"formattedCitation":"(Kemenkes RI, 2018)","plainTextFormattedCitation":"(Kemenkes RI, 2018)","previouslyFormattedCitation":"(Kemenkes RI, 2018)"},"properties":{"noteIndex":0},"schema":"https://github.com/citation-style-language/schema/raw/master/csl-citation.json"}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(Kemenkes RI, 2018)</w:t>
      </w:r>
      <w:r w:rsidR="00AE1950">
        <w:rPr>
          <w:rFonts w:cs="Times New Roman"/>
          <w:szCs w:val="24"/>
          <w:lang w:val="id-ID"/>
        </w:rPr>
        <w:fldChar w:fldCharType="end"/>
      </w:r>
      <w:r w:rsidRPr="001E3DE1">
        <w:rPr>
          <w:rFonts w:cs="Times New Roman"/>
          <w:szCs w:val="24"/>
          <w:lang w:val="id-ID"/>
        </w:rPr>
        <w:t>.</w:t>
      </w:r>
    </w:p>
    <w:p w14:paraId="389F1141" w14:textId="7CD6D1CD" w:rsidR="001E3DE1" w:rsidRPr="001E3DE1" w:rsidRDefault="001E3DE1" w:rsidP="001E39EB">
      <w:pPr>
        <w:tabs>
          <w:tab w:val="left" w:pos="567"/>
        </w:tabs>
        <w:spacing w:line="276" w:lineRule="auto"/>
        <w:rPr>
          <w:rFonts w:cs="Times New Roman"/>
          <w:szCs w:val="24"/>
          <w:lang w:val="id-ID"/>
        </w:rPr>
      </w:pPr>
      <w:r w:rsidRPr="001E3DE1">
        <w:rPr>
          <w:rFonts w:cs="Times New Roman"/>
          <w:szCs w:val="24"/>
          <w:lang w:val="id-ID"/>
        </w:rPr>
        <w:tab/>
      </w:r>
      <w:r w:rsidR="001E39EB">
        <w:rPr>
          <w:rFonts w:cs="Times New Roman"/>
          <w:szCs w:val="24"/>
        </w:rPr>
        <w:t>Penyakit ISPA mengakibatkan terganggunya obstruksi jalan pernafasan yang disebabkan oleh akumulasi sekret yang berlebihan</w:t>
      </w:r>
      <w:r w:rsidR="001E39EB">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{"citationItems":[{"id":"ITEM-1","itemData":{"ISBN":"9781118652329","author":[{"dropping-particle":"","family":"Bourke","given":"Stephen J.","non-dropping-particle":"","parse-names":false,"suffix":""},{"dropping-particle":"","family":"Burns","given":"Graham P.","non-dropping-particle":"","parse-names":false,"suffix":""}],"edition":"9","id":"ITEM-1","issued":{"date-parts":[["2015"]]},"publisher":"Wiley Blackwell","publisher-place":"Chennai, India","title":"Respiratory Medicine Lectur Notes","type":"book"},"uris":["http://www.mendeley.com/documents/?uuid=c583f39b-d3a5-4449-a588-8b9e0b8a888f"]}],"mendeley":{"formattedCitation":"(Bourke &amp; Burns, 2015)","plainTextFormattedCitation":"(Bourke &amp; Burns, 2015)","previouslyFormattedCitation":"(Bourke &amp; Burns, 2015)"},"properties":{"noteIndex":0},"schema":"https://github.com/citation-style-language/schema/raw/master/csl-citation.json"}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(Bourke &amp; Burns, 2015)</w:t>
      </w:r>
      <w:r w:rsidR="00AE1950">
        <w:rPr>
          <w:rFonts w:cs="Times New Roman"/>
          <w:szCs w:val="24"/>
          <w:lang w:val="id-ID"/>
        </w:rPr>
        <w:fldChar w:fldCharType="end"/>
      </w:r>
      <w:r w:rsidRPr="001E3DE1">
        <w:rPr>
          <w:rFonts w:cs="Times New Roman"/>
          <w:szCs w:val="24"/>
          <w:lang w:val="id-ID"/>
        </w:rPr>
        <w:t xml:space="preserve">. Penanganan masalah </w:t>
      </w:r>
      <w:r w:rsidR="001E39EB">
        <w:rPr>
          <w:rFonts w:cs="Times New Roman"/>
          <w:szCs w:val="24"/>
          <w:lang w:val="en-US"/>
        </w:rPr>
        <w:t xml:space="preserve">jalan nafas yang bersihannya tidak efektif memerlukan pendekatan nonfarmokologis dan farmakologis. Pendekatan nonfarmakologis mencakup </w:t>
      </w:r>
      <w:r w:rsidR="001E39EB" w:rsidRPr="001E3DE1">
        <w:rPr>
          <w:rFonts w:cs="Times New Roman"/>
          <w:szCs w:val="24"/>
          <w:lang w:val="id-ID"/>
        </w:rPr>
        <w:t>penggunaan minuman jahe dan madu, yang mengandung senyawa yang bermanfaat sebagai antiseptik, antioksidan, dan peluruh dahak atau obat batuk</w:t>
      </w:r>
      <w:r w:rsidR="001E39EB">
        <w:rPr>
          <w:rFonts w:cs="Times New Roman"/>
          <w:szCs w:val="24"/>
          <w:lang w:val="id-ID"/>
        </w:rPr>
        <w:t xml:space="preserve"> </w:t>
      </w:r>
      <w:r w:rsidR="001E39EB">
        <w:rPr>
          <w:rFonts w:cs="Times New Roman"/>
          <w:szCs w:val="24"/>
          <w:lang w:val="id-ID"/>
        </w:rPr>
        <w:fldChar w:fldCharType="begin" w:fldLock="1"/>
      </w:r>
      <w:r w:rsidR="001E39EB">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2021)","previouslyFormattedCitation":"(Noer et al., 2021)"},"properties":{"noteIndex":0},"schema":"https://github.com/citation-style-language/schema/raw/master/csl-citation.json"}</w:instrText>
      </w:r>
      <w:r w:rsidR="001E39EB">
        <w:rPr>
          <w:rFonts w:cs="Times New Roman"/>
          <w:szCs w:val="24"/>
          <w:lang w:val="id-ID"/>
        </w:rPr>
        <w:fldChar w:fldCharType="separate"/>
      </w:r>
      <w:r w:rsidR="001E39EB" w:rsidRPr="00AE1950">
        <w:rPr>
          <w:rFonts w:cs="Times New Roman"/>
          <w:noProof/>
          <w:szCs w:val="24"/>
          <w:lang w:val="id-ID"/>
        </w:rPr>
        <w:t>(Noer et al., 2021)</w:t>
      </w:r>
      <w:r w:rsidR="001E39EB">
        <w:rPr>
          <w:rFonts w:cs="Times New Roman"/>
          <w:szCs w:val="24"/>
          <w:lang w:val="id-ID"/>
        </w:rPr>
        <w:fldChar w:fldCharType="end"/>
      </w:r>
      <w:r w:rsidR="001E39EB" w:rsidRPr="001E3DE1">
        <w:rPr>
          <w:rFonts w:cs="Times New Roman"/>
          <w:szCs w:val="24"/>
          <w:lang w:val="id-ID"/>
        </w:rPr>
        <w:t>.</w:t>
      </w:r>
      <w:r w:rsidR="001E39EB">
        <w:rPr>
          <w:rFonts w:cs="Times New Roman"/>
          <w:szCs w:val="24"/>
          <w:lang w:val="en-US"/>
        </w:rPr>
        <w:t xml:space="preserve"> Sementara itu, pendekatan farmakologis meliputi </w:t>
      </w:r>
      <w:r w:rsidRPr="001E3DE1">
        <w:rPr>
          <w:rFonts w:cs="Times New Roman"/>
          <w:szCs w:val="24"/>
          <w:lang w:val="id-ID"/>
        </w:rPr>
        <w:t>pemberian obat kusia, antihistamin, vitamin C, dan vaksinasi</w:t>
      </w:r>
      <w:r w:rsidR="00AE1950">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{"citationItems":[{"id":"ITEM-1","itemData":{"author":[{"dropping-particle":"","family":"Suswita","given":"Dessy","non-dropping-particle":"","parse-names":false,"suffix":""},{"dropping-particle":"","family":"Arindari","given":"Dewi Rury","non-dropping-particle":"","parse-names":false,"suffix":""},{"dropping-particle":"","family":"Aini","given":"Lela","non-dropping-particle":"","parse-names":false,"suffix":""},{"dropping-particle":"","family":"Astuti","given":"Lesny","non-dropping-particle":"","parse-names":false,"suffix":""},{"dropping-particle":"","family":"Saputra","given":"Adi","non-dropping-particle":"","parse-names":false,"suffix":""}],"container-title":"Jurnal Kreativitas Pengabdian kepada Masyarakat (PKM)","id":"ITEM-1","issue":"7","issued":{"date-parts":[["2022"]]},"page":"2266-2274","title":"Pemanfaatan Jahe Madu Terapi Komplomenter Pada Penyakit Saluran Pernafasan Akut (ISPA) Di Desa Bangun Sari kecamatan Tanjung lago","type":"article-journal","volume":"5"},"uris":["http://www.mendeley.com/documents/?uuid=db004cbf-5ec5-42ae-b89c-b41974b95d26"]}],"mendeley":{"formattedCitation":"(Suswita et al., 2022)","plainTextFormattedCitation":"(Suswita et al., 2022)","previouslyFormattedCitation":"(Suswita et al., 2022)"},"properties":{"noteIndex":0},"schema":"https://github.com/citation-style-language/schema/raw/master/csl-citation.json"}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(Suswita et al., 2022)</w:t>
      </w:r>
      <w:r w:rsidR="00AE1950">
        <w:rPr>
          <w:rFonts w:cs="Times New Roman"/>
          <w:szCs w:val="24"/>
          <w:lang w:val="id-ID"/>
        </w:rPr>
        <w:fldChar w:fldCharType="end"/>
      </w:r>
      <w:r w:rsidRPr="001E3DE1">
        <w:rPr>
          <w:rFonts w:cs="Times New Roman"/>
          <w:szCs w:val="24"/>
          <w:lang w:val="id-ID"/>
        </w:rPr>
        <w:t xml:space="preserve">. Sementara itu, pendekatan nonfarmakologis mencakup </w:t>
      </w:r>
    </w:p>
    <w:p w14:paraId="74896B6C" w14:textId="7EC4E0E5" w:rsidR="001E3DE1" w:rsidRPr="001E3DE1" w:rsidRDefault="001E3DE1" w:rsidP="001E3DE1">
      <w:pPr>
        <w:tabs>
          <w:tab w:val="left" w:pos="567"/>
        </w:tabs>
        <w:spacing w:line="276" w:lineRule="auto"/>
        <w:rPr>
          <w:rFonts w:cs="Times New Roman"/>
          <w:szCs w:val="24"/>
          <w:lang w:val="id-ID"/>
        </w:rPr>
      </w:pPr>
      <w:r w:rsidRPr="001E3DE1">
        <w:rPr>
          <w:rFonts w:cs="Times New Roman"/>
          <w:szCs w:val="24"/>
          <w:lang w:val="id-ID"/>
        </w:rPr>
        <w:tab/>
      </w:r>
      <w:r w:rsidR="003E0BDC" w:rsidRPr="008E6DF7">
        <w:rPr>
          <w:rFonts w:cs="Times New Roman"/>
          <w:szCs w:val="24"/>
        </w:rPr>
        <w:t xml:space="preserve">Penelitian ini </w:t>
      </w:r>
      <w:r w:rsidR="003E0BDC">
        <w:rPr>
          <w:rFonts w:cs="Times New Roman"/>
          <w:szCs w:val="24"/>
        </w:rPr>
        <w:t>bertujuan untuk menguraikan</w:t>
      </w:r>
      <w:r w:rsidR="003E0BDC" w:rsidRPr="008E6DF7">
        <w:rPr>
          <w:rFonts w:cs="Times New Roman"/>
          <w:szCs w:val="24"/>
        </w:rPr>
        <w:t xml:space="preserve"> tentang keefektifan minuman jahe dan madu hangat dalam mengatasi </w:t>
      </w:r>
      <w:r w:rsidR="003E0BDC">
        <w:rPr>
          <w:rFonts w:cs="Times New Roman"/>
          <w:szCs w:val="24"/>
        </w:rPr>
        <w:t>masalah jalan nafas yang bersihannya tidak efektif pada ISPA</w:t>
      </w:r>
      <w:r w:rsidR="003E0BDC">
        <w:rPr>
          <w:rFonts w:cs="Times New Roman"/>
          <w:szCs w:val="24"/>
          <w:lang w:val="en-US"/>
        </w:rPr>
        <w:t xml:space="preserve">. </w:t>
      </w:r>
    </w:p>
    <w:p w14:paraId="4B88E604" w14:textId="77777777" w:rsidR="00F54F78" w:rsidRPr="008E6DF7" w:rsidRDefault="00F54F78" w:rsidP="008E6DF7">
      <w:pPr>
        <w:tabs>
          <w:tab w:val="left" w:pos="851"/>
        </w:tabs>
        <w:spacing w:line="276" w:lineRule="auto"/>
        <w:rPr>
          <w:rFonts w:cs="Times New Roman"/>
          <w:szCs w:val="24"/>
        </w:rPr>
      </w:pPr>
    </w:p>
    <w:p w14:paraId="5DED0B68" w14:textId="77777777" w:rsidR="00A404CC" w:rsidRPr="008E6DF7" w:rsidRDefault="00A404CC" w:rsidP="008E6DF7">
      <w:pPr>
        <w:pStyle w:val="Heading1"/>
        <w:spacing w:before="0" w:line="276" w:lineRule="auto"/>
        <w:rPr>
          <w:rFonts w:ascii="Times New Roman" w:hAnsi="Times New Roman" w:cs="Times New Roman"/>
          <w:color w:val="auto"/>
          <w:sz w:val="24"/>
          <w:szCs w:val="24"/>
        </w:rPr>
      </w:pPr>
      <w:r w:rsidRPr="008E6DF7">
        <w:rPr>
          <w:rFonts w:ascii="Times New Roman" w:hAnsi="Times New Roman" w:cs="Times New Roman"/>
          <w:color w:val="auto"/>
          <w:sz w:val="24"/>
          <w:szCs w:val="24"/>
        </w:rPr>
        <w:t>METODE PENELITIAN</w:t>
      </w:r>
    </w:p>
    <w:p w14:paraId="69DB7A75" w14:textId="7BB277F6" w:rsidR="004130CF" w:rsidRPr="008E6DF7" w:rsidRDefault="004130CF" w:rsidP="008E6DF7">
      <w:pPr>
        <w:tabs>
          <w:tab w:val="left" w:pos="567"/>
        </w:tabs>
        <w:spacing w:line="276" w:lineRule="auto"/>
        <w:rPr>
          <w:rFonts w:cs="Times New Roman"/>
          <w:szCs w:val="24"/>
        </w:rPr>
      </w:pPr>
      <w:r w:rsidRPr="008E6DF7">
        <w:rPr>
          <w:rFonts w:cs="Times New Roman"/>
          <w:szCs w:val="24"/>
        </w:rPr>
        <w:tab/>
      </w:r>
      <w:r w:rsidR="003E0BDC">
        <w:rPr>
          <w:rFonts w:cs="Times New Roman"/>
          <w:szCs w:val="24"/>
        </w:rPr>
        <w:t xml:space="preserve">Penelitian ini menggunakan subyek yang terdiri dari 2 orang responden penderita ISPA terutama yang mengalami ketidakefektifan bersihan jalan nafasnya. </w:t>
      </w:r>
      <w:r w:rsidR="00A45807" w:rsidRPr="008E6DF7">
        <w:rPr>
          <w:rFonts w:cs="Times New Roman"/>
          <w:szCs w:val="24"/>
        </w:rPr>
        <w:t>P</w:t>
      </w:r>
      <w:r w:rsidRPr="008E6DF7">
        <w:rPr>
          <w:rFonts w:cs="Times New Roman"/>
          <w:szCs w:val="24"/>
        </w:rPr>
        <w:t xml:space="preserve">eneliti mengumpulkan data melalui wawancara dan observasi. </w:t>
      </w:r>
      <w:r w:rsidR="003E0BDC">
        <w:rPr>
          <w:rFonts w:cs="Times New Roman"/>
          <w:szCs w:val="24"/>
        </w:rPr>
        <w:t xml:space="preserve">Data yang diolah yakni hasil observasi, hasil pemeriksaan fisik/tubuh responden, dan wawancara. </w:t>
      </w:r>
      <w:r w:rsidRPr="008E6DF7">
        <w:rPr>
          <w:rFonts w:cs="Times New Roman"/>
          <w:szCs w:val="24"/>
        </w:rPr>
        <w:t xml:space="preserve">Proses wawancara dilakukan dengan memberi beberapa pertanyaan kepada responden serta mengisi lembar observasi. Melalui media tersebut data dapat dikumpulkan. Setelah dilakukan pengecekan ulang terhadap responden maka data bisa diambil kesimpulan. </w:t>
      </w:r>
    </w:p>
    <w:p w14:paraId="28AB384C" w14:textId="77777777" w:rsidR="004F0BB5" w:rsidRPr="008E6DF7" w:rsidRDefault="004F0BB5" w:rsidP="008E6DF7">
      <w:pPr>
        <w:spacing w:line="276" w:lineRule="auto"/>
        <w:rPr>
          <w:rFonts w:cs="Times New Roman"/>
          <w:szCs w:val="24"/>
          <w:lang w:val="en-US"/>
        </w:rPr>
      </w:pPr>
    </w:p>
    <w:p w14:paraId="00091CBF" w14:textId="402D5698" w:rsidR="004130C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 xml:space="preserve">HASIL </w:t>
      </w:r>
      <w:r w:rsidR="00A45807" w:rsidRPr="008E6DF7">
        <w:rPr>
          <w:rFonts w:ascii="Times New Roman" w:hAnsi="Times New Roman" w:cs="Times New Roman"/>
          <w:color w:val="auto"/>
          <w:sz w:val="24"/>
          <w:szCs w:val="24"/>
          <w:lang w:val="id-ID"/>
        </w:rPr>
        <w:t xml:space="preserve">DAN </w:t>
      </w:r>
      <w:r w:rsidRPr="008E6DF7">
        <w:rPr>
          <w:rFonts w:ascii="Times New Roman" w:hAnsi="Times New Roman" w:cs="Times New Roman"/>
          <w:color w:val="auto"/>
          <w:sz w:val="24"/>
          <w:szCs w:val="24"/>
          <w:lang w:val="en-US"/>
        </w:rPr>
        <w:t>PEMBAHASAN</w:t>
      </w:r>
    </w:p>
    <w:p w14:paraId="4E747F46" w14:textId="40B420D7" w:rsidR="008E6DF7" w:rsidRPr="003E0BDC" w:rsidRDefault="008E6DF7" w:rsidP="008E6DF7">
      <w:pPr>
        <w:tabs>
          <w:tab w:val="left" w:pos="567"/>
        </w:tabs>
        <w:spacing w:line="276" w:lineRule="auto"/>
        <w:rPr>
          <w:rFonts w:cs="Times New Roman"/>
          <w:szCs w:val="24"/>
          <w:lang w:val="id-ID"/>
        </w:rPr>
      </w:pPr>
      <w:r>
        <w:rPr>
          <w:rFonts w:cs="Times New Roman"/>
          <w:szCs w:val="24"/>
          <w:lang w:val="id-ID"/>
        </w:rPr>
        <w:tab/>
      </w:r>
      <w:r>
        <w:rPr>
          <w:rFonts w:cs="Times New Roman"/>
          <w:szCs w:val="24"/>
          <w:lang w:val="id-ID"/>
        </w:rPr>
        <w:tab/>
      </w:r>
      <w:r w:rsidR="003E0BDC" w:rsidRPr="003E0BDC">
        <w:rPr>
          <w:rFonts w:cs="Times New Roman"/>
          <w:szCs w:val="24"/>
          <w:lang w:val="id-ID"/>
        </w:rPr>
        <w:t>Dipilihnya responden yang memiliki kualifikasi berupa masalah ketidakefektifan bersihan jalan nafas dengan berdasarkan beberapa indikator pengkajian ISPA meliputi</w:t>
      </w:r>
      <w:r w:rsidR="004F0BB5" w:rsidRPr="003E0BDC">
        <w:rPr>
          <w:rFonts w:cs="Times New Roman"/>
          <w:szCs w:val="24"/>
          <w:lang w:val="id-ID"/>
        </w:rPr>
        <w:t xml:space="preserve">: batuk dan pilek, suhu badan naik lebih dari 37 C, </w:t>
      </w:r>
      <w:r w:rsidR="004F0BB5" w:rsidRPr="003E0BDC">
        <w:rPr>
          <w:rFonts w:cs="Times New Roman"/>
          <w:i/>
          <w:iCs/>
          <w:szCs w:val="24"/>
          <w:lang w:val="id-ID"/>
        </w:rPr>
        <w:t>secret</w:t>
      </w:r>
      <w:r w:rsidR="004F0BB5" w:rsidRPr="003E0BDC">
        <w:rPr>
          <w:rFonts w:cs="Times New Roman"/>
          <w:szCs w:val="24"/>
          <w:lang w:val="id-ID"/>
        </w:rPr>
        <w:t xml:space="preserve"> di hidung yang berlebihan, mata mengeluarkan air,</w:t>
      </w:r>
      <w:r w:rsidR="003E0BDC" w:rsidRPr="003E0BDC">
        <w:rPr>
          <w:rFonts w:cs="Times New Roman"/>
          <w:szCs w:val="24"/>
          <w:lang w:val="id-ID"/>
        </w:rPr>
        <w:t xml:space="preserve"> sakit kepala, melunaknya langit-langit dan ulva posterior, serta</w:t>
      </w:r>
      <w:r w:rsidR="004F0BB5" w:rsidRPr="003E0BDC">
        <w:rPr>
          <w:rFonts w:cs="Times New Roman"/>
          <w:szCs w:val="24"/>
          <w:lang w:val="id-ID"/>
        </w:rPr>
        <w:t xml:space="preserve"> sakit tengorokan</w:t>
      </w:r>
      <w:r w:rsidR="003E0BDC" w:rsidRPr="003E0BDC">
        <w:rPr>
          <w:rFonts w:cs="Times New Roman"/>
          <w:szCs w:val="24"/>
          <w:lang w:val="id-ID"/>
        </w:rPr>
        <w:t>.</w:t>
      </w:r>
    </w:p>
    <w:p w14:paraId="1E409D4D" w14:textId="2A863A33" w:rsidR="004F0BB5" w:rsidRPr="008E6DF7" w:rsidRDefault="008E6DF7" w:rsidP="008E6DF7">
      <w:pPr>
        <w:tabs>
          <w:tab w:val="left" w:pos="567"/>
        </w:tabs>
        <w:spacing w:line="276" w:lineRule="auto"/>
        <w:rPr>
          <w:rFonts w:cs="Times New Roman"/>
          <w:szCs w:val="24"/>
        </w:rPr>
      </w:pPr>
      <w:r>
        <w:rPr>
          <w:rFonts w:cs="Times New Roman"/>
          <w:szCs w:val="24"/>
          <w:lang w:val="id-ID"/>
        </w:rPr>
        <w:tab/>
      </w:r>
      <w:r w:rsidR="004F0BB5" w:rsidRPr="008E6DF7">
        <w:rPr>
          <w:rFonts w:cs="Times New Roman"/>
          <w:szCs w:val="24"/>
        </w:rPr>
        <w:t>Responden pertama adalah An. I usia 15 bulan</w:t>
      </w:r>
      <w:r w:rsidR="00A45807" w:rsidRPr="008E6DF7">
        <w:rPr>
          <w:rFonts w:cs="Times New Roman"/>
          <w:szCs w:val="24"/>
          <w:lang w:val="id-ID"/>
        </w:rPr>
        <w:t xml:space="preserve">. </w:t>
      </w:r>
      <w:r w:rsidR="004F0BB5" w:rsidRPr="008E6DF7">
        <w:rPr>
          <w:rFonts w:cs="Times New Roman"/>
          <w:szCs w:val="24"/>
        </w:rPr>
        <w:t>Pengkajian pada An. I dilakukan pada 26 Maret 2023 dengan hasil pemerik</w:t>
      </w:r>
      <w:r w:rsidR="00A45807" w:rsidRPr="008E6DF7">
        <w:rPr>
          <w:rFonts w:cs="Times New Roman"/>
          <w:szCs w:val="24"/>
        </w:rPr>
        <w:t>saan terdapat tanda-tanda ISPA</w:t>
      </w:r>
      <w:r w:rsidR="00A45807" w:rsidRPr="008E6DF7">
        <w:rPr>
          <w:rFonts w:cs="Times New Roman"/>
          <w:szCs w:val="24"/>
          <w:lang w:val="id-ID"/>
        </w:rPr>
        <w:t xml:space="preserve">. </w:t>
      </w:r>
      <w:r w:rsidR="00A45807" w:rsidRPr="008E6DF7">
        <w:rPr>
          <w:rFonts w:cs="Times New Roman"/>
          <w:szCs w:val="24"/>
        </w:rPr>
        <w:t>R</w:t>
      </w:r>
      <w:r w:rsidR="004F0BB5" w:rsidRPr="008E6DF7">
        <w:rPr>
          <w:rFonts w:cs="Times New Roman"/>
          <w:szCs w:val="24"/>
        </w:rPr>
        <w:t xml:space="preserve">esponden </w:t>
      </w:r>
      <w:r w:rsidR="004F0BB5" w:rsidRPr="008E6DF7">
        <w:rPr>
          <w:rFonts w:cs="Times New Roman"/>
          <w:szCs w:val="24"/>
        </w:rPr>
        <w:lastRenderedPageBreak/>
        <w:t>kedua adalah An. S usia 14 bulan</w:t>
      </w:r>
      <w:r w:rsidR="00A45807" w:rsidRPr="008E6DF7">
        <w:rPr>
          <w:rFonts w:cs="Times New Roman"/>
          <w:szCs w:val="24"/>
          <w:lang w:val="id-ID"/>
        </w:rPr>
        <w:t xml:space="preserve">. </w:t>
      </w:r>
      <w:r w:rsidR="004F0BB5" w:rsidRPr="008E6DF7">
        <w:rPr>
          <w:rFonts w:cs="Times New Roman"/>
          <w:szCs w:val="24"/>
        </w:rPr>
        <w:t>Pengkajian pada An. S dilakukan pada tanggal 28 Maret 2023 dengan hasil pemeriksaan terdapat tanda-ta</w:t>
      </w:r>
      <w:r w:rsidR="00A45807" w:rsidRPr="008E6DF7">
        <w:rPr>
          <w:rFonts w:cs="Times New Roman"/>
          <w:szCs w:val="24"/>
        </w:rPr>
        <w:t>nda ISPA se</w:t>
      </w:r>
      <w:r w:rsidR="003E0BDC">
        <w:rPr>
          <w:rFonts w:cs="Times New Roman"/>
          <w:szCs w:val="24"/>
        </w:rPr>
        <w:t xml:space="preserve">menjak diperiksa lima hari lalu. </w:t>
      </w:r>
    </w:p>
    <w:p w14:paraId="2FDF4540" w14:textId="77777777" w:rsidR="004F0BB5" w:rsidRPr="008E6DF7" w:rsidRDefault="004F0BB5" w:rsidP="008E6DF7">
      <w:pPr>
        <w:spacing w:line="276" w:lineRule="auto"/>
        <w:rPr>
          <w:rFonts w:cs="Times New Roman"/>
          <w:szCs w:val="24"/>
        </w:rPr>
      </w:pPr>
      <w:r w:rsidRPr="008E6DF7">
        <w:rPr>
          <w:rFonts w:cs="Times New Roman"/>
          <w:szCs w:val="24"/>
        </w:rPr>
        <w:t xml:space="preserve">Hasil pengkajian ISPA yang dilakukan pada kedua responden diuraikan pada tabel 4.1 : </w:t>
      </w:r>
    </w:p>
    <w:p w14:paraId="23707D85" w14:textId="40CB7D2C" w:rsidR="004F0BB5" w:rsidRPr="008E6DF7" w:rsidRDefault="00A45807" w:rsidP="008E6DF7">
      <w:pPr>
        <w:pStyle w:val="Caption"/>
        <w:spacing w:after="0" w:line="276" w:lineRule="auto"/>
        <w:jc w:val="center"/>
        <w:rPr>
          <w:rFonts w:cs="Times New Roman"/>
          <w:i w:val="0"/>
          <w:iCs w:val="0"/>
          <w:color w:val="auto"/>
          <w:sz w:val="24"/>
          <w:szCs w:val="24"/>
        </w:rPr>
      </w:pPr>
      <w:bookmarkStart w:id="4" w:name="_Toc139264476"/>
      <w:r w:rsidRPr="008E6DF7">
        <w:rPr>
          <w:rFonts w:cs="Times New Roman"/>
          <w:i w:val="0"/>
          <w:color w:val="auto"/>
          <w:sz w:val="24"/>
          <w:szCs w:val="24"/>
        </w:rPr>
        <w:t xml:space="preserve">Tabel </w:t>
      </w:r>
      <w:r w:rsidRPr="008E6DF7">
        <w:rPr>
          <w:rFonts w:cs="Times New Roman"/>
          <w:i w:val="0"/>
          <w:color w:val="auto"/>
          <w:sz w:val="24"/>
          <w:szCs w:val="24"/>
        </w:rPr>
        <w:fldChar w:fldCharType="begin"/>
      </w:r>
      <w:r w:rsidRPr="008E6DF7">
        <w:rPr>
          <w:rFonts w:cs="Times New Roman"/>
          <w:i w:val="0"/>
          <w:color w:val="auto"/>
          <w:sz w:val="24"/>
          <w:szCs w:val="24"/>
        </w:rPr>
        <w:instrText xml:space="preserve"> SEQ Tabel \* ARABIC </w:instrText>
      </w:r>
      <w:r w:rsidRPr="008E6DF7">
        <w:rPr>
          <w:rFonts w:cs="Times New Roman"/>
          <w:i w:val="0"/>
          <w:color w:val="auto"/>
          <w:sz w:val="24"/>
          <w:szCs w:val="24"/>
        </w:rPr>
        <w:fldChar w:fldCharType="separate"/>
      </w:r>
      <w:r w:rsidRPr="008E6DF7">
        <w:rPr>
          <w:rFonts w:cs="Times New Roman"/>
          <w:i w:val="0"/>
          <w:noProof/>
          <w:color w:val="auto"/>
          <w:sz w:val="24"/>
          <w:szCs w:val="24"/>
        </w:rPr>
        <w:t>1</w:t>
      </w:r>
      <w:r w:rsidRPr="008E6DF7">
        <w:rPr>
          <w:rFonts w:cs="Times New Roman"/>
          <w:i w:val="0"/>
          <w:color w:val="auto"/>
          <w:sz w:val="24"/>
          <w:szCs w:val="24"/>
        </w:rPr>
        <w:fldChar w:fldCharType="end"/>
      </w:r>
      <w:r w:rsidRPr="008E6DF7">
        <w:rPr>
          <w:rFonts w:cs="Times New Roman"/>
          <w:sz w:val="24"/>
          <w:szCs w:val="24"/>
          <w:lang w:val="id-ID"/>
        </w:rPr>
        <w:t xml:space="preserve"> </w:t>
      </w:r>
      <w:r w:rsidR="004F0BB5" w:rsidRPr="008E6DF7">
        <w:rPr>
          <w:rFonts w:cs="Times New Roman"/>
          <w:i w:val="0"/>
          <w:iCs w:val="0"/>
          <w:color w:val="auto"/>
          <w:sz w:val="24"/>
          <w:szCs w:val="24"/>
        </w:rPr>
        <w:t>Hasil Pengkajian ISPA</w:t>
      </w:r>
      <w:bookmarkEnd w:id="4"/>
    </w:p>
    <w:tbl>
      <w:tblPr>
        <w:tblStyle w:val="TableGrid"/>
        <w:tblW w:w="6005" w:type="dxa"/>
        <w:tblInd w:w="1508" w:type="dxa"/>
        <w:tblBorders>
          <w:left w:val="none" w:sz="0" w:space="0" w:color="auto"/>
          <w:right w:val="none" w:sz="0" w:space="0" w:color="auto"/>
          <w:insideV w:val="none" w:sz="0" w:space="0" w:color="auto"/>
        </w:tblBorders>
        <w:tblLook w:val="04A0" w:firstRow="1" w:lastRow="0" w:firstColumn="1" w:lastColumn="0" w:noHBand="0" w:noVBand="1"/>
      </w:tblPr>
      <w:tblGrid>
        <w:gridCol w:w="504"/>
        <w:gridCol w:w="2536"/>
        <w:gridCol w:w="624"/>
        <w:gridCol w:w="864"/>
        <w:gridCol w:w="683"/>
        <w:gridCol w:w="794"/>
      </w:tblGrid>
      <w:tr w:rsidR="004F0BB5" w:rsidRPr="008E6DF7" w14:paraId="4E5436F3" w14:textId="77777777" w:rsidTr="0045040E">
        <w:trPr>
          <w:trHeight w:val="272"/>
        </w:trPr>
        <w:tc>
          <w:tcPr>
            <w:tcW w:w="504" w:type="dxa"/>
            <w:vMerge w:val="restart"/>
            <w:vAlign w:val="center"/>
          </w:tcPr>
          <w:p w14:paraId="2D8C25E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No</w:t>
            </w:r>
          </w:p>
        </w:tc>
        <w:tc>
          <w:tcPr>
            <w:tcW w:w="2536" w:type="dxa"/>
            <w:vMerge w:val="restart"/>
            <w:vAlign w:val="center"/>
          </w:tcPr>
          <w:p w14:paraId="74977099"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Manifestasi Klinis ISPA</w:t>
            </w:r>
          </w:p>
        </w:tc>
        <w:tc>
          <w:tcPr>
            <w:tcW w:w="1488" w:type="dxa"/>
            <w:gridSpan w:val="2"/>
          </w:tcPr>
          <w:p w14:paraId="70C7A1AE" w14:textId="4E4C31F6" w:rsidR="004F0BB5" w:rsidRPr="008E6DF7" w:rsidRDefault="00A45807" w:rsidP="008E6DF7">
            <w:pPr>
              <w:pStyle w:val="NoSpacing"/>
              <w:jc w:val="center"/>
              <w:rPr>
                <w:rFonts w:cs="Times New Roman"/>
                <w:b/>
                <w:sz w:val="20"/>
                <w:szCs w:val="20"/>
                <w:highlight w:val="yellow"/>
                <w:lang w:val="id-ID"/>
              </w:rPr>
            </w:pPr>
            <w:r w:rsidRPr="008E6DF7">
              <w:rPr>
                <w:rFonts w:cs="Times New Roman"/>
                <w:b/>
                <w:sz w:val="20"/>
                <w:szCs w:val="20"/>
                <w:lang w:val="id-ID"/>
              </w:rPr>
              <w:t>Responden 1</w:t>
            </w:r>
          </w:p>
        </w:tc>
        <w:tc>
          <w:tcPr>
            <w:tcW w:w="1477" w:type="dxa"/>
            <w:gridSpan w:val="2"/>
          </w:tcPr>
          <w:p w14:paraId="3592730B" w14:textId="28CBDA38" w:rsidR="004F0BB5" w:rsidRPr="008E6DF7" w:rsidRDefault="00A45807" w:rsidP="008E6DF7">
            <w:pPr>
              <w:pStyle w:val="NoSpacing"/>
              <w:jc w:val="center"/>
              <w:rPr>
                <w:rFonts w:cs="Times New Roman"/>
                <w:b/>
                <w:sz w:val="20"/>
                <w:szCs w:val="20"/>
                <w:highlight w:val="yellow"/>
                <w:lang w:val="id-ID"/>
              </w:rPr>
            </w:pPr>
            <w:r w:rsidRPr="008E6DF7">
              <w:rPr>
                <w:rFonts w:cs="Times New Roman"/>
                <w:b/>
                <w:sz w:val="20"/>
                <w:szCs w:val="20"/>
                <w:lang w:val="id-ID"/>
              </w:rPr>
              <w:t>Responden 2</w:t>
            </w:r>
          </w:p>
        </w:tc>
      </w:tr>
      <w:tr w:rsidR="004F0BB5" w:rsidRPr="008E6DF7" w14:paraId="50BAD343" w14:textId="77777777" w:rsidTr="008E6DF7">
        <w:trPr>
          <w:trHeight w:val="125"/>
        </w:trPr>
        <w:tc>
          <w:tcPr>
            <w:tcW w:w="504" w:type="dxa"/>
            <w:vMerge/>
          </w:tcPr>
          <w:p w14:paraId="0FCCECD6" w14:textId="77777777" w:rsidR="004F0BB5" w:rsidRPr="008E6DF7" w:rsidRDefault="004F0BB5" w:rsidP="008E6DF7">
            <w:pPr>
              <w:pStyle w:val="NoSpacing"/>
              <w:jc w:val="center"/>
              <w:rPr>
                <w:rFonts w:cs="Times New Roman"/>
                <w:b/>
                <w:sz w:val="20"/>
                <w:szCs w:val="20"/>
              </w:rPr>
            </w:pPr>
          </w:p>
        </w:tc>
        <w:tc>
          <w:tcPr>
            <w:tcW w:w="2536" w:type="dxa"/>
            <w:vMerge/>
          </w:tcPr>
          <w:p w14:paraId="43A67814" w14:textId="77777777" w:rsidR="004F0BB5" w:rsidRPr="008E6DF7" w:rsidRDefault="004F0BB5" w:rsidP="008E6DF7">
            <w:pPr>
              <w:pStyle w:val="NoSpacing"/>
              <w:jc w:val="center"/>
              <w:rPr>
                <w:rFonts w:cs="Times New Roman"/>
                <w:b/>
                <w:sz w:val="20"/>
                <w:szCs w:val="20"/>
              </w:rPr>
            </w:pPr>
          </w:p>
        </w:tc>
        <w:tc>
          <w:tcPr>
            <w:tcW w:w="624" w:type="dxa"/>
            <w:vAlign w:val="center"/>
          </w:tcPr>
          <w:p w14:paraId="645962C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864" w:type="dxa"/>
            <w:vAlign w:val="center"/>
          </w:tcPr>
          <w:p w14:paraId="542FE32E"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c>
          <w:tcPr>
            <w:tcW w:w="683" w:type="dxa"/>
            <w:vAlign w:val="center"/>
          </w:tcPr>
          <w:p w14:paraId="4C2B48F5"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794" w:type="dxa"/>
            <w:vAlign w:val="center"/>
          </w:tcPr>
          <w:p w14:paraId="339AB266"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r>
      <w:tr w:rsidR="004F0BB5" w:rsidRPr="008E6DF7" w14:paraId="2A34F187" w14:textId="77777777" w:rsidTr="008E6DF7">
        <w:trPr>
          <w:trHeight w:val="259"/>
        </w:trPr>
        <w:tc>
          <w:tcPr>
            <w:tcW w:w="504" w:type="dxa"/>
          </w:tcPr>
          <w:p w14:paraId="2A4793D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w:t>
            </w:r>
          </w:p>
        </w:tc>
        <w:tc>
          <w:tcPr>
            <w:tcW w:w="2536" w:type="dxa"/>
          </w:tcPr>
          <w:p w14:paraId="1700A662"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Batuk dan Pilek </w:t>
            </w:r>
          </w:p>
        </w:tc>
        <w:tc>
          <w:tcPr>
            <w:tcW w:w="624" w:type="dxa"/>
            <w:vAlign w:val="center"/>
          </w:tcPr>
          <w:p w14:paraId="0EFBC55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6BCD3B04" w14:textId="77777777" w:rsidR="004F0BB5" w:rsidRPr="008E6DF7" w:rsidRDefault="004F0BB5" w:rsidP="008E6DF7">
            <w:pPr>
              <w:pStyle w:val="NoSpacing"/>
              <w:jc w:val="center"/>
              <w:rPr>
                <w:rFonts w:cs="Times New Roman"/>
                <w:sz w:val="20"/>
                <w:szCs w:val="20"/>
              </w:rPr>
            </w:pPr>
          </w:p>
        </w:tc>
        <w:tc>
          <w:tcPr>
            <w:tcW w:w="683" w:type="dxa"/>
            <w:vAlign w:val="center"/>
          </w:tcPr>
          <w:p w14:paraId="3B5E080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2167E7D1" w14:textId="77777777" w:rsidR="004F0BB5" w:rsidRPr="008E6DF7" w:rsidRDefault="004F0BB5" w:rsidP="008E6DF7">
            <w:pPr>
              <w:pStyle w:val="NoSpacing"/>
              <w:jc w:val="center"/>
              <w:rPr>
                <w:rFonts w:cs="Times New Roman"/>
                <w:sz w:val="20"/>
                <w:szCs w:val="20"/>
              </w:rPr>
            </w:pPr>
          </w:p>
        </w:tc>
      </w:tr>
      <w:tr w:rsidR="004F0BB5" w:rsidRPr="008E6DF7" w14:paraId="3EE2D0B4" w14:textId="77777777" w:rsidTr="008E6DF7">
        <w:trPr>
          <w:trHeight w:val="543"/>
        </w:trPr>
        <w:tc>
          <w:tcPr>
            <w:tcW w:w="504" w:type="dxa"/>
          </w:tcPr>
          <w:p w14:paraId="4C228F26" w14:textId="77777777" w:rsidR="004F0BB5" w:rsidRPr="008E6DF7" w:rsidRDefault="004F0BB5" w:rsidP="008E6DF7">
            <w:pPr>
              <w:pStyle w:val="NoSpacing"/>
              <w:jc w:val="center"/>
              <w:rPr>
                <w:rFonts w:cs="Times New Roman"/>
                <w:sz w:val="20"/>
                <w:szCs w:val="20"/>
              </w:rPr>
            </w:pPr>
            <w:bookmarkStart w:id="5" w:name="_Hlk131424973"/>
            <w:r w:rsidRPr="008E6DF7">
              <w:rPr>
                <w:rFonts w:cs="Times New Roman"/>
                <w:sz w:val="20"/>
                <w:szCs w:val="20"/>
              </w:rPr>
              <w:t>2.</w:t>
            </w:r>
          </w:p>
        </w:tc>
        <w:tc>
          <w:tcPr>
            <w:tcW w:w="2536" w:type="dxa"/>
          </w:tcPr>
          <w:p w14:paraId="64DA8D1A" w14:textId="77777777" w:rsidR="004F0BB5" w:rsidRPr="008E6DF7" w:rsidRDefault="004F0BB5" w:rsidP="008E6DF7">
            <w:pPr>
              <w:pStyle w:val="NoSpacing"/>
              <w:rPr>
                <w:rFonts w:cs="Times New Roman"/>
                <w:sz w:val="20"/>
                <w:szCs w:val="20"/>
              </w:rPr>
            </w:pPr>
            <w:r w:rsidRPr="008E6DF7">
              <w:rPr>
                <w:rFonts w:cs="Times New Roman"/>
                <w:sz w:val="20"/>
                <w:szCs w:val="20"/>
              </w:rPr>
              <w:t>Suhu badan naik lebih dari 37 C</w:t>
            </w:r>
          </w:p>
        </w:tc>
        <w:tc>
          <w:tcPr>
            <w:tcW w:w="624" w:type="dxa"/>
            <w:vAlign w:val="center"/>
          </w:tcPr>
          <w:p w14:paraId="2F6418A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 </w:t>
            </w:r>
          </w:p>
        </w:tc>
        <w:tc>
          <w:tcPr>
            <w:tcW w:w="864" w:type="dxa"/>
            <w:vAlign w:val="center"/>
          </w:tcPr>
          <w:p w14:paraId="2E12A253" w14:textId="77777777" w:rsidR="004F0BB5" w:rsidRPr="008E6DF7" w:rsidRDefault="004F0BB5" w:rsidP="008E6DF7">
            <w:pPr>
              <w:pStyle w:val="NoSpacing"/>
              <w:jc w:val="center"/>
              <w:rPr>
                <w:rFonts w:cs="Times New Roman"/>
                <w:sz w:val="20"/>
                <w:szCs w:val="20"/>
              </w:rPr>
            </w:pPr>
          </w:p>
        </w:tc>
        <w:tc>
          <w:tcPr>
            <w:tcW w:w="683" w:type="dxa"/>
            <w:vAlign w:val="center"/>
          </w:tcPr>
          <w:p w14:paraId="1BEA13F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7E0C749E" w14:textId="77777777" w:rsidR="004F0BB5" w:rsidRPr="008E6DF7" w:rsidRDefault="004F0BB5" w:rsidP="008E6DF7">
            <w:pPr>
              <w:pStyle w:val="NoSpacing"/>
              <w:jc w:val="center"/>
              <w:rPr>
                <w:rFonts w:cs="Times New Roman"/>
                <w:sz w:val="20"/>
                <w:szCs w:val="20"/>
              </w:rPr>
            </w:pPr>
          </w:p>
        </w:tc>
      </w:tr>
      <w:tr w:rsidR="004F0BB5" w:rsidRPr="008E6DF7" w14:paraId="6E928A1D" w14:textId="77777777" w:rsidTr="008E6DF7">
        <w:trPr>
          <w:trHeight w:val="543"/>
        </w:trPr>
        <w:tc>
          <w:tcPr>
            <w:tcW w:w="504" w:type="dxa"/>
          </w:tcPr>
          <w:p w14:paraId="1E6D543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3.</w:t>
            </w:r>
          </w:p>
        </w:tc>
        <w:tc>
          <w:tcPr>
            <w:tcW w:w="2536" w:type="dxa"/>
          </w:tcPr>
          <w:p w14:paraId="6345B9F8" w14:textId="77777777" w:rsidR="004F0BB5" w:rsidRPr="008E6DF7" w:rsidRDefault="004F0BB5" w:rsidP="008E6DF7">
            <w:pPr>
              <w:pStyle w:val="NoSpacing"/>
              <w:rPr>
                <w:rFonts w:cs="Times New Roman"/>
                <w:sz w:val="20"/>
                <w:szCs w:val="20"/>
              </w:rPr>
            </w:pPr>
            <w:r w:rsidRPr="008E6DF7">
              <w:rPr>
                <w:rFonts w:cs="Times New Roman"/>
                <w:i/>
                <w:iCs/>
                <w:sz w:val="20"/>
                <w:szCs w:val="20"/>
              </w:rPr>
              <w:t>Sekret</w:t>
            </w:r>
            <w:r w:rsidRPr="008E6DF7">
              <w:rPr>
                <w:rFonts w:cs="Times New Roman"/>
                <w:sz w:val="20"/>
                <w:szCs w:val="20"/>
              </w:rPr>
              <w:t xml:space="preserve"> di hidung yang berlebihan </w:t>
            </w:r>
          </w:p>
        </w:tc>
        <w:tc>
          <w:tcPr>
            <w:tcW w:w="624" w:type="dxa"/>
            <w:vAlign w:val="center"/>
          </w:tcPr>
          <w:p w14:paraId="04FC4B1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5DD89B33" w14:textId="77777777" w:rsidR="004F0BB5" w:rsidRPr="008E6DF7" w:rsidRDefault="004F0BB5" w:rsidP="008E6DF7">
            <w:pPr>
              <w:pStyle w:val="NoSpacing"/>
              <w:jc w:val="center"/>
              <w:rPr>
                <w:rFonts w:cs="Times New Roman"/>
                <w:sz w:val="20"/>
                <w:szCs w:val="20"/>
              </w:rPr>
            </w:pPr>
          </w:p>
        </w:tc>
        <w:tc>
          <w:tcPr>
            <w:tcW w:w="683" w:type="dxa"/>
            <w:vAlign w:val="center"/>
          </w:tcPr>
          <w:p w14:paraId="59C6CD1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3AB5E157" w14:textId="77777777" w:rsidR="004F0BB5" w:rsidRPr="008E6DF7" w:rsidRDefault="004F0BB5" w:rsidP="008E6DF7">
            <w:pPr>
              <w:pStyle w:val="NoSpacing"/>
              <w:jc w:val="center"/>
              <w:rPr>
                <w:rFonts w:cs="Times New Roman"/>
                <w:sz w:val="20"/>
                <w:szCs w:val="20"/>
              </w:rPr>
            </w:pPr>
          </w:p>
        </w:tc>
      </w:tr>
      <w:tr w:rsidR="004F0BB5" w:rsidRPr="008E6DF7" w14:paraId="4CD3DA14" w14:textId="77777777" w:rsidTr="008E6DF7">
        <w:trPr>
          <w:trHeight w:val="272"/>
        </w:trPr>
        <w:tc>
          <w:tcPr>
            <w:tcW w:w="504" w:type="dxa"/>
          </w:tcPr>
          <w:p w14:paraId="06C96DA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4.</w:t>
            </w:r>
          </w:p>
        </w:tc>
        <w:tc>
          <w:tcPr>
            <w:tcW w:w="2536" w:type="dxa"/>
          </w:tcPr>
          <w:p w14:paraId="787F6CF6"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Mata mengeluarkan air </w:t>
            </w:r>
          </w:p>
        </w:tc>
        <w:tc>
          <w:tcPr>
            <w:tcW w:w="624" w:type="dxa"/>
            <w:vAlign w:val="center"/>
          </w:tcPr>
          <w:p w14:paraId="4B841167"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249C75F6" w14:textId="77777777" w:rsidR="004F0BB5" w:rsidRPr="008E6DF7" w:rsidRDefault="004F0BB5" w:rsidP="008E6DF7">
            <w:pPr>
              <w:pStyle w:val="NoSpacing"/>
              <w:jc w:val="center"/>
              <w:rPr>
                <w:rFonts w:cs="Times New Roman"/>
                <w:sz w:val="20"/>
                <w:szCs w:val="20"/>
              </w:rPr>
            </w:pPr>
          </w:p>
        </w:tc>
        <w:tc>
          <w:tcPr>
            <w:tcW w:w="683" w:type="dxa"/>
            <w:vAlign w:val="center"/>
          </w:tcPr>
          <w:p w14:paraId="2166142B" w14:textId="77777777" w:rsidR="004F0BB5" w:rsidRPr="008E6DF7" w:rsidRDefault="004F0BB5" w:rsidP="008E6DF7">
            <w:pPr>
              <w:pStyle w:val="NoSpacing"/>
              <w:jc w:val="center"/>
              <w:rPr>
                <w:rFonts w:cs="Times New Roman"/>
                <w:b/>
                <w:bCs/>
                <w:sz w:val="20"/>
                <w:szCs w:val="20"/>
              </w:rPr>
            </w:pPr>
            <w:r w:rsidRPr="008E6DF7">
              <w:rPr>
                <w:rFonts w:cs="Times New Roman"/>
                <w:sz w:val="20"/>
                <w:szCs w:val="20"/>
              </w:rPr>
              <w:t>√</w:t>
            </w:r>
          </w:p>
        </w:tc>
        <w:tc>
          <w:tcPr>
            <w:tcW w:w="794" w:type="dxa"/>
            <w:vAlign w:val="center"/>
          </w:tcPr>
          <w:p w14:paraId="64207921" w14:textId="77777777" w:rsidR="004F0BB5" w:rsidRPr="008E6DF7" w:rsidRDefault="004F0BB5" w:rsidP="008E6DF7">
            <w:pPr>
              <w:pStyle w:val="NoSpacing"/>
              <w:jc w:val="center"/>
              <w:rPr>
                <w:rFonts w:cs="Times New Roman"/>
                <w:sz w:val="20"/>
                <w:szCs w:val="20"/>
              </w:rPr>
            </w:pPr>
          </w:p>
        </w:tc>
      </w:tr>
      <w:tr w:rsidR="004F0BB5" w:rsidRPr="008E6DF7" w14:paraId="17419068" w14:textId="77777777" w:rsidTr="008E6DF7">
        <w:trPr>
          <w:trHeight w:val="272"/>
        </w:trPr>
        <w:tc>
          <w:tcPr>
            <w:tcW w:w="504" w:type="dxa"/>
          </w:tcPr>
          <w:p w14:paraId="76620B1A" w14:textId="77777777" w:rsidR="004F0BB5" w:rsidRPr="008E6DF7" w:rsidRDefault="004F0BB5" w:rsidP="008E6DF7">
            <w:pPr>
              <w:pStyle w:val="NoSpacing"/>
              <w:jc w:val="center"/>
              <w:rPr>
                <w:rFonts w:cs="Times New Roman"/>
                <w:sz w:val="20"/>
                <w:szCs w:val="20"/>
              </w:rPr>
            </w:pPr>
            <w:r w:rsidRPr="008E6DF7">
              <w:rPr>
                <w:rFonts w:cs="Times New Roman"/>
                <w:sz w:val="20"/>
                <w:szCs w:val="20"/>
              </w:rPr>
              <w:t>5.</w:t>
            </w:r>
          </w:p>
        </w:tc>
        <w:tc>
          <w:tcPr>
            <w:tcW w:w="2536" w:type="dxa"/>
          </w:tcPr>
          <w:p w14:paraId="2A50DC7B"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Sakit tenggorokan </w:t>
            </w:r>
          </w:p>
        </w:tc>
        <w:tc>
          <w:tcPr>
            <w:tcW w:w="624" w:type="dxa"/>
            <w:vAlign w:val="center"/>
          </w:tcPr>
          <w:p w14:paraId="7B27343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2A0B4ADF" w14:textId="77777777" w:rsidR="004F0BB5" w:rsidRPr="008E6DF7" w:rsidRDefault="004F0BB5" w:rsidP="008E6DF7">
            <w:pPr>
              <w:pStyle w:val="NoSpacing"/>
              <w:jc w:val="center"/>
              <w:rPr>
                <w:rFonts w:cs="Times New Roman"/>
                <w:sz w:val="20"/>
                <w:szCs w:val="20"/>
              </w:rPr>
            </w:pPr>
          </w:p>
        </w:tc>
        <w:tc>
          <w:tcPr>
            <w:tcW w:w="683" w:type="dxa"/>
            <w:vAlign w:val="center"/>
          </w:tcPr>
          <w:p w14:paraId="0E4410A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64407125" w14:textId="77777777" w:rsidR="004F0BB5" w:rsidRPr="008E6DF7" w:rsidRDefault="004F0BB5" w:rsidP="008E6DF7">
            <w:pPr>
              <w:pStyle w:val="NoSpacing"/>
              <w:jc w:val="center"/>
              <w:rPr>
                <w:rFonts w:cs="Times New Roman"/>
                <w:sz w:val="20"/>
                <w:szCs w:val="20"/>
              </w:rPr>
            </w:pPr>
          </w:p>
        </w:tc>
      </w:tr>
      <w:tr w:rsidR="004F0BB5" w:rsidRPr="008E6DF7" w14:paraId="7F305065" w14:textId="77777777" w:rsidTr="008E6DF7">
        <w:trPr>
          <w:trHeight w:val="543"/>
        </w:trPr>
        <w:tc>
          <w:tcPr>
            <w:tcW w:w="504" w:type="dxa"/>
          </w:tcPr>
          <w:p w14:paraId="494D91D7" w14:textId="77777777" w:rsidR="004F0BB5" w:rsidRPr="008E6DF7" w:rsidRDefault="004F0BB5" w:rsidP="008E6DF7">
            <w:pPr>
              <w:pStyle w:val="NoSpacing"/>
              <w:jc w:val="center"/>
              <w:rPr>
                <w:rFonts w:cs="Times New Roman"/>
                <w:sz w:val="20"/>
                <w:szCs w:val="20"/>
              </w:rPr>
            </w:pPr>
            <w:r w:rsidRPr="008E6DF7">
              <w:rPr>
                <w:rFonts w:cs="Times New Roman"/>
                <w:sz w:val="20"/>
                <w:szCs w:val="20"/>
              </w:rPr>
              <w:t>6.</w:t>
            </w:r>
          </w:p>
        </w:tc>
        <w:tc>
          <w:tcPr>
            <w:tcW w:w="2536" w:type="dxa"/>
          </w:tcPr>
          <w:p w14:paraId="3FE0B774" w14:textId="77777777" w:rsidR="004F0BB5" w:rsidRPr="008E6DF7" w:rsidRDefault="004F0BB5" w:rsidP="008E6DF7">
            <w:pPr>
              <w:pStyle w:val="NoSpacing"/>
              <w:rPr>
                <w:rFonts w:cs="Times New Roman"/>
                <w:sz w:val="20"/>
                <w:szCs w:val="20"/>
              </w:rPr>
            </w:pPr>
            <w:r w:rsidRPr="008E6DF7">
              <w:rPr>
                <w:rFonts w:cs="Times New Roman"/>
                <w:sz w:val="20"/>
                <w:szCs w:val="20"/>
              </w:rPr>
              <w:t>Langit-langit lunak dan uvula posterior</w:t>
            </w:r>
          </w:p>
        </w:tc>
        <w:tc>
          <w:tcPr>
            <w:tcW w:w="624" w:type="dxa"/>
            <w:vAlign w:val="center"/>
          </w:tcPr>
          <w:p w14:paraId="2AEAA885" w14:textId="77777777" w:rsidR="004F0BB5" w:rsidRPr="008E6DF7" w:rsidRDefault="004F0BB5" w:rsidP="008E6DF7">
            <w:pPr>
              <w:pStyle w:val="NoSpacing"/>
              <w:jc w:val="center"/>
              <w:rPr>
                <w:rFonts w:cs="Times New Roman"/>
                <w:sz w:val="20"/>
                <w:szCs w:val="20"/>
              </w:rPr>
            </w:pPr>
          </w:p>
        </w:tc>
        <w:tc>
          <w:tcPr>
            <w:tcW w:w="864" w:type="dxa"/>
            <w:vAlign w:val="center"/>
          </w:tcPr>
          <w:p w14:paraId="074FC5D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683" w:type="dxa"/>
            <w:vAlign w:val="center"/>
          </w:tcPr>
          <w:p w14:paraId="1A64B20D" w14:textId="77777777" w:rsidR="004F0BB5" w:rsidRPr="008E6DF7" w:rsidRDefault="004F0BB5" w:rsidP="008E6DF7">
            <w:pPr>
              <w:pStyle w:val="NoSpacing"/>
              <w:jc w:val="center"/>
              <w:rPr>
                <w:rFonts w:cs="Times New Roman"/>
                <w:sz w:val="20"/>
                <w:szCs w:val="20"/>
              </w:rPr>
            </w:pPr>
          </w:p>
        </w:tc>
        <w:tc>
          <w:tcPr>
            <w:tcW w:w="794" w:type="dxa"/>
            <w:vAlign w:val="center"/>
          </w:tcPr>
          <w:p w14:paraId="240F6F5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r>
      <w:tr w:rsidR="004F0BB5" w:rsidRPr="008E6DF7" w14:paraId="7C0EC2AB" w14:textId="77777777" w:rsidTr="008E6DF7">
        <w:trPr>
          <w:trHeight w:val="272"/>
        </w:trPr>
        <w:tc>
          <w:tcPr>
            <w:tcW w:w="504" w:type="dxa"/>
          </w:tcPr>
          <w:p w14:paraId="7B893E6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7.</w:t>
            </w:r>
          </w:p>
        </w:tc>
        <w:tc>
          <w:tcPr>
            <w:tcW w:w="2536" w:type="dxa"/>
          </w:tcPr>
          <w:p w14:paraId="5B2CF905"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Sakit kepala </w:t>
            </w:r>
          </w:p>
        </w:tc>
        <w:tc>
          <w:tcPr>
            <w:tcW w:w="624" w:type="dxa"/>
            <w:vAlign w:val="center"/>
          </w:tcPr>
          <w:p w14:paraId="675A26C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088EAB10" w14:textId="77777777" w:rsidR="004F0BB5" w:rsidRPr="008E6DF7" w:rsidRDefault="004F0BB5" w:rsidP="008E6DF7">
            <w:pPr>
              <w:pStyle w:val="NoSpacing"/>
              <w:jc w:val="center"/>
              <w:rPr>
                <w:rFonts w:cs="Times New Roman"/>
                <w:sz w:val="20"/>
                <w:szCs w:val="20"/>
              </w:rPr>
            </w:pPr>
          </w:p>
        </w:tc>
        <w:tc>
          <w:tcPr>
            <w:tcW w:w="683" w:type="dxa"/>
            <w:vAlign w:val="center"/>
          </w:tcPr>
          <w:p w14:paraId="6445479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50D7A62C" w14:textId="77777777" w:rsidR="004F0BB5" w:rsidRPr="008E6DF7" w:rsidRDefault="004F0BB5" w:rsidP="008E6DF7">
            <w:pPr>
              <w:pStyle w:val="NoSpacing"/>
              <w:jc w:val="center"/>
              <w:rPr>
                <w:rFonts w:cs="Times New Roman"/>
                <w:sz w:val="20"/>
                <w:szCs w:val="20"/>
              </w:rPr>
            </w:pPr>
          </w:p>
        </w:tc>
      </w:tr>
      <w:tr w:rsidR="004F0BB5" w:rsidRPr="008E6DF7" w14:paraId="6D2BB1CA" w14:textId="77777777" w:rsidTr="008E6DF7">
        <w:trPr>
          <w:trHeight w:val="272"/>
        </w:trPr>
        <w:tc>
          <w:tcPr>
            <w:tcW w:w="504" w:type="dxa"/>
          </w:tcPr>
          <w:p w14:paraId="5D4F0E6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8.</w:t>
            </w:r>
          </w:p>
        </w:tc>
        <w:tc>
          <w:tcPr>
            <w:tcW w:w="2536" w:type="dxa"/>
          </w:tcPr>
          <w:p w14:paraId="3CE8A86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Lesu </w:t>
            </w:r>
          </w:p>
        </w:tc>
        <w:tc>
          <w:tcPr>
            <w:tcW w:w="624" w:type="dxa"/>
            <w:vAlign w:val="center"/>
          </w:tcPr>
          <w:p w14:paraId="4490BA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7F4CC6FA" w14:textId="77777777" w:rsidR="004F0BB5" w:rsidRPr="008E6DF7" w:rsidRDefault="004F0BB5" w:rsidP="008E6DF7">
            <w:pPr>
              <w:pStyle w:val="NoSpacing"/>
              <w:jc w:val="center"/>
              <w:rPr>
                <w:rFonts w:cs="Times New Roman"/>
                <w:sz w:val="20"/>
                <w:szCs w:val="20"/>
              </w:rPr>
            </w:pPr>
          </w:p>
        </w:tc>
        <w:tc>
          <w:tcPr>
            <w:tcW w:w="683" w:type="dxa"/>
            <w:vAlign w:val="center"/>
          </w:tcPr>
          <w:p w14:paraId="3F7A6DCA"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56D2B9B8" w14:textId="77777777" w:rsidR="004F0BB5" w:rsidRPr="008E6DF7" w:rsidRDefault="004F0BB5" w:rsidP="008E6DF7">
            <w:pPr>
              <w:pStyle w:val="NoSpacing"/>
              <w:jc w:val="center"/>
              <w:rPr>
                <w:rFonts w:cs="Times New Roman"/>
                <w:sz w:val="20"/>
                <w:szCs w:val="20"/>
              </w:rPr>
            </w:pPr>
          </w:p>
        </w:tc>
      </w:tr>
      <w:bookmarkEnd w:id="5"/>
    </w:tbl>
    <w:p w14:paraId="38FA5581" w14:textId="77777777" w:rsidR="0045040E" w:rsidRDefault="0045040E" w:rsidP="008E6DF7">
      <w:pPr>
        <w:tabs>
          <w:tab w:val="left" w:pos="567"/>
        </w:tabs>
        <w:spacing w:line="276" w:lineRule="auto"/>
        <w:rPr>
          <w:rFonts w:cs="Times New Roman"/>
          <w:szCs w:val="24"/>
          <w:lang w:val="id-ID"/>
        </w:rPr>
      </w:pPr>
    </w:p>
    <w:p w14:paraId="7679EF22" w14:textId="1F37C12B" w:rsidR="004F0BB5" w:rsidRPr="008E6DF7" w:rsidRDefault="008E6DF7" w:rsidP="008E6DF7">
      <w:pPr>
        <w:tabs>
          <w:tab w:val="left" w:pos="567"/>
        </w:tabs>
        <w:spacing w:line="276" w:lineRule="auto"/>
        <w:rPr>
          <w:rFonts w:cs="Times New Roman"/>
          <w:szCs w:val="24"/>
          <w:lang w:val="en-US"/>
        </w:rPr>
      </w:pPr>
      <w:r>
        <w:rPr>
          <w:rFonts w:cs="Times New Roman"/>
          <w:szCs w:val="24"/>
          <w:lang w:val="id-ID"/>
        </w:rPr>
        <w:tab/>
      </w:r>
      <w:r w:rsidR="004F0BB5" w:rsidRPr="008E6DF7">
        <w:rPr>
          <w:rFonts w:cs="Times New Roman"/>
          <w:szCs w:val="24"/>
        </w:rPr>
        <w:t xml:space="preserve">Berdasarkan tabel </w:t>
      </w:r>
      <w:r w:rsidR="00A45807" w:rsidRPr="008E6DF7">
        <w:rPr>
          <w:rFonts w:cs="Times New Roman"/>
          <w:szCs w:val="24"/>
          <w:lang w:val="id-ID"/>
        </w:rPr>
        <w:t>1</w:t>
      </w:r>
      <w:r w:rsidR="004F0BB5" w:rsidRPr="008E6DF7">
        <w:rPr>
          <w:rFonts w:cs="Times New Roman"/>
          <w:szCs w:val="24"/>
        </w:rPr>
        <w:t xml:space="preserve">, dapat di simpulkan bahwa kedua responden mengalami ISPA. </w:t>
      </w:r>
      <w:r w:rsidR="004F0BB5" w:rsidRPr="008E6DF7">
        <w:rPr>
          <w:rFonts w:cs="Times New Roman"/>
          <w:szCs w:val="24"/>
          <w:lang w:val="id-ID"/>
        </w:rPr>
        <w:t xml:space="preserve">Dilihat dari hasil </w:t>
      </w:r>
      <w:r w:rsidR="004F0BB5" w:rsidRPr="008E6DF7">
        <w:rPr>
          <w:rFonts w:cs="Times New Roman"/>
          <w:szCs w:val="24"/>
          <w:lang w:val="en-US"/>
        </w:rPr>
        <w:t>pengkajian ISPA kedua responden mengalami 7 gejala ISPA yaitu batuk dan pilek, suhu badan naik lebih dari 37 C, sekret dihidung yang berlebihan, mata mengeluarkan air, sakit tenggorokan, sakit kepala, lesu dan yang tidak ditemukan gejala pada kedua responden  yaitu langit-langi lunak dan uvula posterior.</w:t>
      </w:r>
    </w:p>
    <w:p w14:paraId="65A54722" w14:textId="6ACA8574" w:rsidR="004F0BB5" w:rsidRPr="003E0BDC" w:rsidRDefault="008E6DF7" w:rsidP="008E6DF7">
      <w:pPr>
        <w:tabs>
          <w:tab w:val="left" w:pos="567"/>
        </w:tabs>
        <w:spacing w:line="276" w:lineRule="auto"/>
        <w:rPr>
          <w:rFonts w:cs="Times New Roman"/>
          <w:szCs w:val="24"/>
          <w:lang w:val="id-ID"/>
        </w:rPr>
      </w:pPr>
      <w:r>
        <w:rPr>
          <w:rFonts w:cs="Times New Roman"/>
          <w:szCs w:val="24"/>
          <w:lang w:val="id-ID"/>
        </w:rPr>
        <w:tab/>
      </w:r>
      <w:r w:rsidR="004F0BB5" w:rsidRPr="003E0BDC">
        <w:rPr>
          <w:rFonts w:cs="Times New Roman"/>
          <w:szCs w:val="24"/>
          <w:lang w:val="id-ID"/>
        </w:rPr>
        <w:t xml:space="preserve">Pengkajian dilanjutkan dengan mengkaji masalah keperawatan pada kedua </w:t>
      </w:r>
      <w:r w:rsidR="004F0BB5" w:rsidRPr="003E0BDC">
        <w:rPr>
          <w:rFonts w:cs="Times New Roman"/>
          <w:i/>
          <w:iCs/>
          <w:noProof/>
          <w:szCs w:val="24"/>
          <w:lang w:val="id-ID"/>
        </w:rPr>
        <w:t>responden</w:t>
      </w:r>
      <w:r w:rsidR="004F0BB5" w:rsidRPr="003E0BDC">
        <w:rPr>
          <w:rFonts w:cs="Times New Roman"/>
          <w:szCs w:val="24"/>
          <w:lang w:val="id-ID"/>
        </w:rPr>
        <w:t xml:space="preserve"> sesuai </w:t>
      </w:r>
      <w:r w:rsidR="003E0BDC" w:rsidRPr="003E0BDC">
        <w:rPr>
          <w:rFonts w:cs="Times New Roman"/>
          <w:szCs w:val="24"/>
          <w:lang w:val="id-ID"/>
        </w:rPr>
        <w:t xml:space="preserve">gejala dan tanda ketidakefektifan bersihan jalan nafas, </w:t>
      </w:r>
      <w:r w:rsidR="004F0BB5" w:rsidRPr="003E0BDC">
        <w:rPr>
          <w:rFonts w:cs="Times New Roman"/>
          <w:szCs w:val="24"/>
          <w:lang w:val="id-ID"/>
        </w:rPr>
        <w:t>dengan hasil peme</w:t>
      </w:r>
      <w:r w:rsidR="00A45807" w:rsidRPr="003E0BDC">
        <w:rPr>
          <w:rFonts w:cs="Times New Roman"/>
          <w:szCs w:val="24"/>
          <w:lang w:val="id-ID"/>
        </w:rPr>
        <w:t xml:space="preserve">riksaan di uraikan pada tabel </w:t>
      </w:r>
      <w:r w:rsidR="004F0BB5" w:rsidRPr="003E0BDC">
        <w:rPr>
          <w:rFonts w:cs="Times New Roman"/>
          <w:szCs w:val="24"/>
          <w:lang w:val="id-ID"/>
        </w:rPr>
        <w:t>2 :</w:t>
      </w:r>
    </w:p>
    <w:p w14:paraId="10A6C4FD" w14:textId="1F757853" w:rsidR="004F0BB5" w:rsidRPr="008E6DF7" w:rsidRDefault="00A45807" w:rsidP="008E6DF7">
      <w:pPr>
        <w:pStyle w:val="Caption"/>
        <w:keepNext/>
        <w:spacing w:after="0" w:line="276" w:lineRule="auto"/>
        <w:jc w:val="center"/>
        <w:rPr>
          <w:rFonts w:cs="Times New Roman"/>
          <w:sz w:val="24"/>
          <w:szCs w:val="24"/>
        </w:rPr>
      </w:pPr>
      <w:bookmarkStart w:id="6" w:name="_Toc139264477"/>
      <w:r w:rsidRPr="008E6DF7">
        <w:rPr>
          <w:rFonts w:cs="Times New Roman"/>
          <w:i w:val="0"/>
          <w:color w:val="auto"/>
          <w:sz w:val="24"/>
          <w:szCs w:val="24"/>
        </w:rPr>
        <w:t xml:space="preserve">Tabel </w:t>
      </w:r>
      <w:r w:rsidRPr="008E6DF7">
        <w:rPr>
          <w:rFonts w:cs="Times New Roman"/>
          <w:i w:val="0"/>
          <w:color w:val="auto"/>
          <w:sz w:val="24"/>
          <w:szCs w:val="24"/>
        </w:rPr>
        <w:fldChar w:fldCharType="begin"/>
      </w:r>
      <w:r w:rsidRPr="008E6DF7">
        <w:rPr>
          <w:rFonts w:cs="Times New Roman"/>
          <w:i w:val="0"/>
          <w:color w:val="auto"/>
          <w:sz w:val="24"/>
          <w:szCs w:val="24"/>
        </w:rPr>
        <w:instrText xml:space="preserve"> SEQ Tabel \* ARABIC </w:instrText>
      </w:r>
      <w:r w:rsidRPr="008E6DF7">
        <w:rPr>
          <w:rFonts w:cs="Times New Roman"/>
          <w:i w:val="0"/>
          <w:color w:val="auto"/>
          <w:sz w:val="24"/>
          <w:szCs w:val="24"/>
        </w:rPr>
        <w:fldChar w:fldCharType="separate"/>
      </w:r>
      <w:r w:rsidRPr="008E6DF7">
        <w:rPr>
          <w:rFonts w:cs="Times New Roman"/>
          <w:i w:val="0"/>
          <w:noProof/>
          <w:color w:val="auto"/>
          <w:sz w:val="24"/>
          <w:szCs w:val="24"/>
        </w:rPr>
        <w:t>2</w:t>
      </w:r>
      <w:r w:rsidRPr="008E6DF7">
        <w:rPr>
          <w:rFonts w:cs="Times New Roman"/>
          <w:i w:val="0"/>
          <w:color w:val="auto"/>
          <w:sz w:val="24"/>
          <w:szCs w:val="24"/>
        </w:rPr>
        <w:fldChar w:fldCharType="end"/>
      </w:r>
      <w:r w:rsidRPr="008E6DF7">
        <w:rPr>
          <w:rFonts w:cs="Times New Roman"/>
          <w:sz w:val="24"/>
          <w:szCs w:val="24"/>
          <w:lang w:val="id-ID"/>
        </w:rPr>
        <w:t xml:space="preserve"> </w:t>
      </w:r>
      <w:r w:rsidR="004F0BB5" w:rsidRPr="008E6DF7">
        <w:rPr>
          <w:rFonts w:cs="Times New Roman"/>
          <w:i w:val="0"/>
          <w:iCs w:val="0"/>
          <w:color w:val="auto"/>
          <w:sz w:val="24"/>
          <w:szCs w:val="24"/>
        </w:rPr>
        <w:t>Hasil Pengkajian Bersihan Jalan Napas Tidak Efektif</w:t>
      </w:r>
      <w:bookmarkEnd w:id="6"/>
    </w:p>
    <w:tbl>
      <w:tblPr>
        <w:tblStyle w:val="TableGrid"/>
        <w:tblW w:w="624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16"/>
        <w:gridCol w:w="2717"/>
        <w:gridCol w:w="638"/>
        <w:gridCol w:w="903"/>
        <w:gridCol w:w="715"/>
        <w:gridCol w:w="755"/>
      </w:tblGrid>
      <w:tr w:rsidR="00A45807" w:rsidRPr="008E6DF7" w14:paraId="2C8245B7" w14:textId="77777777" w:rsidTr="0045040E">
        <w:trPr>
          <w:trHeight w:val="409"/>
          <w:jc w:val="center"/>
        </w:trPr>
        <w:tc>
          <w:tcPr>
            <w:tcW w:w="516" w:type="dxa"/>
            <w:vMerge w:val="restart"/>
            <w:vAlign w:val="center"/>
          </w:tcPr>
          <w:p w14:paraId="68DFC505" w14:textId="0D376EA8" w:rsidR="00A45807" w:rsidRPr="008E6DF7" w:rsidRDefault="00A45807" w:rsidP="008E6DF7">
            <w:pPr>
              <w:pStyle w:val="NoSpacing"/>
              <w:ind w:firstLine="720"/>
              <w:rPr>
                <w:rFonts w:cs="Times New Roman"/>
                <w:b/>
                <w:sz w:val="20"/>
                <w:szCs w:val="20"/>
                <w:lang w:val="id-ID"/>
              </w:rPr>
            </w:pPr>
          </w:p>
        </w:tc>
        <w:tc>
          <w:tcPr>
            <w:tcW w:w="2717" w:type="dxa"/>
            <w:vMerge w:val="restart"/>
            <w:vAlign w:val="center"/>
          </w:tcPr>
          <w:p w14:paraId="6B9649F9" w14:textId="77777777" w:rsidR="00A45807" w:rsidRPr="008E6DF7" w:rsidRDefault="00A45807" w:rsidP="008E6DF7">
            <w:pPr>
              <w:pStyle w:val="NoSpacing"/>
              <w:jc w:val="center"/>
              <w:rPr>
                <w:rFonts w:cs="Times New Roman"/>
                <w:b/>
                <w:sz w:val="20"/>
                <w:szCs w:val="20"/>
              </w:rPr>
            </w:pPr>
            <w:r w:rsidRPr="008E6DF7">
              <w:rPr>
                <w:rFonts w:cs="Times New Roman"/>
                <w:b/>
                <w:sz w:val="20"/>
                <w:szCs w:val="20"/>
              </w:rPr>
              <w:t>Tanda dan Gejala Mayor</w:t>
            </w:r>
          </w:p>
        </w:tc>
        <w:tc>
          <w:tcPr>
            <w:tcW w:w="1541" w:type="dxa"/>
            <w:gridSpan w:val="2"/>
          </w:tcPr>
          <w:p w14:paraId="7FA0CAA4" w14:textId="54719272" w:rsidR="00A45807" w:rsidRPr="008E6DF7" w:rsidRDefault="00A45807" w:rsidP="008E6DF7">
            <w:pPr>
              <w:pStyle w:val="NoSpacing"/>
              <w:jc w:val="center"/>
              <w:rPr>
                <w:rFonts w:cs="Times New Roman"/>
                <w:b/>
                <w:sz w:val="20"/>
                <w:szCs w:val="20"/>
              </w:rPr>
            </w:pPr>
            <w:r w:rsidRPr="008E6DF7">
              <w:rPr>
                <w:rFonts w:cs="Times New Roman"/>
                <w:b/>
                <w:sz w:val="20"/>
                <w:szCs w:val="20"/>
                <w:lang w:val="id-ID"/>
              </w:rPr>
              <w:t>Responden 1</w:t>
            </w:r>
          </w:p>
        </w:tc>
        <w:tc>
          <w:tcPr>
            <w:tcW w:w="1470" w:type="dxa"/>
            <w:gridSpan w:val="2"/>
          </w:tcPr>
          <w:p w14:paraId="568AF914" w14:textId="7912D38B" w:rsidR="00A45807" w:rsidRPr="008E6DF7" w:rsidRDefault="00A45807" w:rsidP="008E6DF7">
            <w:pPr>
              <w:pStyle w:val="NoSpacing"/>
              <w:jc w:val="center"/>
              <w:rPr>
                <w:rFonts w:cs="Times New Roman"/>
                <w:b/>
                <w:sz w:val="20"/>
                <w:szCs w:val="20"/>
              </w:rPr>
            </w:pPr>
            <w:r w:rsidRPr="008E6DF7">
              <w:rPr>
                <w:rFonts w:cs="Times New Roman"/>
                <w:b/>
                <w:sz w:val="20"/>
                <w:szCs w:val="20"/>
                <w:lang w:val="id-ID"/>
              </w:rPr>
              <w:t>Responden 2</w:t>
            </w:r>
          </w:p>
        </w:tc>
      </w:tr>
      <w:tr w:rsidR="004F0BB5" w:rsidRPr="008E6DF7" w14:paraId="405F433C" w14:textId="77777777" w:rsidTr="008E6DF7">
        <w:trPr>
          <w:trHeight w:val="231"/>
          <w:jc w:val="center"/>
        </w:trPr>
        <w:tc>
          <w:tcPr>
            <w:tcW w:w="516" w:type="dxa"/>
            <w:vMerge/>
          </w:tcPr>
          <w:p w14:paraId="1CB941F8" w14:textId="77777777" w:rsidR="004F0BB5" w:rsidRPr="008E6DF7" w:rsidRDefault="004F0BB5" w:rsidP="008E6DF7">
            <w:pPr>
              <w:pStyle w:val="NoSpacing"/>
              <w:jc w:val="center"/>
              <w:rPr>
                <w:rFonts w:cs="Times New Roman"/>
                <w:b/>
                <w:sz w:val="20"/>
                <w:szCs w:val="20"/>
              </w:rPr>
            </w:pPr>
          </w:p>
        </w:tc>
        <w:tc>
          <w:tcPr>
            <w:tcW w:w="2717" w:type="dxa"/>
            <w:vMerge/>
          </w:tcPr>
          <w:p w14:paraId="0A247B53" w14:textId="77777777" w:rsidR="004F0BB5" w:rsidRPr="008E6DF7" w:rsidRDefault="004F0BB5" w:rsidP="008E6DF7">
            <w:pPr>
              <w:pStyle w:val="NoSpacing"/>
              <w:jc w:val="center"/>
              <w:rPr>
                <w:rFonts w:cs="Times New Roman"/>
                <w:b/>
                <w:sz w:val="20"/>
                <w:szCs w:val="20"/>
              </w:rPr>
            </w:pPr>
          </w:p>
        </w:tc>
        <w:tc>
          <w:tcPr>
            <w:tcW w:w="638" w:type="dxa"/>
            <w:vAlign w:val="center"/>
          </w:tcPr>
          <w:p w14:paraId="349BC36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903" w:type="dxa"/>
            <w:vAlign w:val="center"/>
          </w:tcPr>
          <w:p w14:paraId="56A4B66A"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c>
          <w:tcPr>
            <w:tcW w:w="715" w:type="dxa"/>
            <w:vAlign w:val="center"/>
          </w:tcPr>
          <w:p w14:paraId="07F6D27C"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755" w:type="dxa"/>
            <w:vAlign w:val="center"/>
          </w:tcPr>
          <w:p w14:paraId="22F58796"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r>
      <w:tr w:rsidR="004F0BB5" w:rsidRPr="008E6DF7" w14:paraId="63B7EC36" w14:textId="77777777" w:rsidTr="008E6DF7">
        <w:trPr>
          <w:trHeight w:val="433"/>
          <w:jc w:val="center"/>
        </w:trPr>
        <w:tc>
          <w:tcPr>
            <w:tcW w:w="516" w:type="dxa"/>
          </w:tcPr>
          <w:p w14:paraId="21A3220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w:t>
            </w:r>
          </w:p>
        </w:tc>
        <w:tc>
          <w:tcPr>
            <w:tcW w:w="2717" w:type="dxa"/>
          </w:tcPr>
          <w:p w14:paraId="0A5E0A9E" w14:textId="77777777" w:rsidR="004F0BB5" w:rsidRPr="008E6DF7" w:rsidRDefault="004F0BB5" w:rsidP="008E6DF7">
            <w:pPr>
              <w:pStyle w:val="NoSpacing"/>
              <w:rPr>
                <w:rFonts w:cs="Times New Roman"/>
                <w:sz w:val="20"/>
                <w:szCs w:val="20"/>
              </w:rPr>
            </w:pPr>
            <w:r w:rsidRPr="008E6DF7">
              <w:rPr>
                <w:rFonts w:cs="Times New Roman"/>
                <w:sz w:val="20"/>
                <w:szCs w:val="20"/>
              </w:rPr>
              <w:t>Batuk tidak efektif</w:t>
            </w:r>
          </w:p>
        </w:tc>
        <w:tc>
          <w:tcPr>
            <w:tcW w:w="638" w:type="dxa"/>
            <w:vAlign w:val="center"/>
          </w:tcPr>
          <w:p w14:paraId="54CA043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6510DAB8" w14:textId="77777777" w:rsidR="004F0BB5" w:rsidRPr="008E6DF7" w:rsidRDefault="004F0BB5" w:rsidP="008E6DF7">
            <w:pPr>
              <w:pStyle w:val="NoSpacing"/>
              <w:jc w:val="center"/>
              <w:rPr>
                <w:rFonts w:cs="Times New Roman"/>
                <w:sz w:val="20"/>
                <w:szCs w:val="20"/>
              </w:rPr>
            </w:pPr>
          </w:p>
        </w:tc>
        <w:tc>
          <w:tcPr>
            <w:tcW w:w="715" w:type="dxa"/>
            <w:vAlign w:val="center"/>
          </w:tcPr>
          <w:p w14:paraId="52A3A0C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6A5BED9F" w14:textId="77777777" w:rsidR="004F0BB5" w:rsidRPr="008E6DF7" w:rsidRDefault="004F0BB5" w:rsidP="008E6DF7">
            <w:pPr>
              <w:pStyle w:val="NoSpacing"/>
              <w:jc w:val="center"/>
              <w:rPr>
                <w:rFonts w:cs="Times New Roman"/>
                <w:sz w:val="20"/>
                <w:szCs w:val="20"/>
              </w:rPr>
            </w:pPr>
          </w:p>
        </w:tc>
      </w:tr>
      <w:tr w:rsidR="004F0BB5" w:rsidRPr="008E6DF7" w14:paraId="660A156F" w14:textId="77777777" w:rsidTr="008E6DF7">
        <w:trPr>
          <w:trHeight w:val="409"/>
          <w:jc w:val="center"/>
        </w:trPr>
        <w:tc>
          <w:tcPr>
            <w:tcW w:w="516" w:type="dxa"/>
          </w:tcPr>
          <w:p w14:paraId="21EDD2B3" w14:textId="77777777" w:rsidR="004F0BB5" w:rsidRPr="008E6DF7" w:rsidRDefault="004F0BB5" w:rsidP="008E6DF7">
            <w:pPr>
              <w:pStyle w:val="NoSpacing"/>
              <w:jc w:val="center"/>
              <w:rPr>
                <w:rFonts w:cs="Times New Roman"/>
                <w:sz w:val="20"/>
                <w:szCs w:val="20"/>
              </w:rPr>
            </w:pPr>
            <w:r w:rsidRPr="008E6DF7">
              <w:rPr>
                <w:rFonts w:cs="Times New Roman"/>
                <w:sz w:val="20"/>
                <w:szCs w:val="20"/>
              </w:rPr>
              <w:t>2.</w:t>
            </w:r>
          </w:p>
        </w:tc>
        <w:tc>
          <w:tcPr>
            <w:tcW w:w="2717" w:type="dxa"/>
          </w:tcPr>
          <w:p w14:paraId="3BB8D2E7"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Tidak mampu batuk </w:t>
            </w:r>
          </w:p>
        </w:tc>
        <w:tc>
          <w:tcPr>
            <w:tcW w:w="638" w:type="dxa"/>
            <w:vAlign w:val="center"/>
          </w:tcPr>
          <w:p w14:paraId="3C7FB26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09EBBBAA" w14:textId="77777777" w:rsidR="004F0BB5" w:rsidRPr="008E6DF7" w:rsidRDefault="004F0BB5" w:rsidP="008E6DF7">
            <w:pPr>
              <w:pStyle w:val="NoSpacing"/>
              <w:jc w:val="center"/>
              <w:rPr>
                <w:rFonts w:cs="Times New Roman"/>
                <w:sz w:val="20"/>
                <w:szCs w:val="20"/>
              </w:rPr>
            </w:pPr>
          </w:p>
        </w:tc>
        <w:tc>
          <w:tcPr>
            <w:tcW w:w="715" w:type="dxa"/>
            <w:vAlign w:val="center"/>
          </w:tcPr>
          <w:p w14:paraId="338B1C9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7AD55AD2" w14:textId="77777777" w:rsidR="004F0BB5" w:rsidRPr="008E6DF7" w:rsidRDefault="004F0BB5" w:rsidP="008E6DF7">
            <w:pPr>
              <w:pStyle w:val="NoSpacing"/>
              <w:jc w:val="center"/>
              <w:rPr>
                <w:rFonts w:cs="Times New Roman"/>
                <w:sz w:val="20"/>
                <w:szCs w:val="20"/>
              </w:rPr>
            </w:pPr>
          </w:p>
        </w:tc>
      </w:tr>
      <w:tr w:rsidR="004F0BB5" w:rsidRPr="008E6DF7" w14:paraId="5AD73CA8" w14:textId="77777777" w:rsidTr="008E6DF7">
        <w:trPr>
          <w:trHeight w:val="409"/>
          <w:jc w:val="center"/>
        </w:trPr>
        <w:tc>
          <w:tcPr>
            <w:tcW w:w="516" w:type="dxa"/>
          </w:tcPr>
          <w:p w14:paraId="2BE539F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3.</w:t>
            </w:r>
          </w:p>
        </w:tc>
        <w:tc>
          <w:tcPr>
            <w:tcW w:w="2717" w:type="dxa"/>
          </w:tcPr>
          <w:p w14:paraId="13EC7446" w14:textId="77777777" w:rsidR="004F0BB5" w:rsidRPr="008E6DF7" w:rsidRDefault="004F0BB5" w:rsidP="008E6DF7">
            <w:pPr>
              <w:pStyle w:val="NoSpacing"/>
              <w:rPr>
                <w:rFonts w:cs="Times New Roman"/>
                <w:sz w:val="20"/>
                <w:szCs w:val="20"/>
              </w:rPr>
            </w:pPr>
            <w:r w:rsidRPr="008E6DF7">
              <w:rPr>
                <w:rFonts w:cs="Times New Roman"/>
                <w:sz w:val="20"/>
                <w:szCs w:val="20"/>
              </w:rPr>
              <w:t>Sputum berlebih</w:t>
            </w:r>
          </w:p>
        </w:tc>
        <w:tc>
          <w:tcPr>
            <w:tcW w:w="638" w:type="dxa"/>
            <w:vAlign w:val="center"/>
          </w:tcPr>
          <w:p w14:paraId="71354AD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2485EB49" w14:textId="77777777" w:rsidR="004F0BB5" w:rsidRPr="008E6DF7" w:rsidRDefault="004F0BB5" w:rsidP="008E6DF7">
            <w:pPr>
              <w:pStyle w:val="NoSpacing"/>
              <w:jc w:val="center"/>
              <w:rPr>
                <w:rFonts w:cs="Times New Roman"/>
                <w:sz w:val="20"/>
                <w:szCs w:val="20"/>
              </w:rPr>
            </w:pPr>
          </w:p>
        </w:tc>
        <w:tc>
          <w:tcPr>
            <w:tcW w:w="715" w:type="dxa"/>
            <w:vAlign w:val="center"/>
          </w:tcPr>
          <w:p w14:paraId="40A011A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7D328F6" w14:textId="77777777" w:rsidR="004F0BB5" w:rsidRPr="008E6DF7" w:rsidRDefault="004F0BB5" w:rsidP="008E6DF7">
            <w:pPr>
              <w:pStyle w:val="NoSpacing"/>
              <w:jc w:val="center"/>
              <w:rPr>
                <w:rFonts w:cs="Times New Roman"/>
                <w:sz w:val="20"/>
                <w:szCs w:val="20"/>
              </w:rPr>
            </w:pPr>
          </w:p>
        </w:tc>
      </w:tr>
      <w:tr w:rsidR="004F0BB5" w:rsidRPr="008E6DF7" w14:paraId="5984C05E" w14:textId="77777777" w:rsidTr="008E6DF7">
        <w:trPr>
          <w:trHeight w:val="433"/>
          <w:jc w:val="center"/>
        </w:trPr>
        <w:tc>
          <w:tcPr>
            <w:tcW w:w="516" w:type="dxa"/>
          </w:tcPr>
          <w:p w14:paraId="0E3EEA54" w14:textId="77777777" w:rsidR="004F0BB5" w:rsidRPr="008E6DF7" w:rsidRDefault="004F0BB5" w:rsidP="008E6DF7">
            <w:pPr>
              <w:pStyle w:val="NoSpacing"/>
              <w:jc w:val="center"/>
              <w:rPr>
                <w:rFonts w:cs="Times New Roman"/>
                <w:sz w:val="20"/>
                <w:szCs w:val="20"/>
              </w:rPr>
            </w:pPr>
            <w:r w:rsidRPr="008E6DF7">
              <w:rPr>
                <w:rFonts w:cs="Times New Roman"/>
                <w:sz w:val="20"/>
                <w:szCs w:val="20"/>
              </w:rPr>
              <w:t>4.</w:t>
            </w:r>
          </w:p>
        </w:tc>
        <w:tc>
          <w:tcPr>
            <w:tcW w:w="2717" w:type="dxa"/>
          </w:tcPr>
          <w:p w14:paraId="1EB03E35" w14:textId="77777777" w:rsidR="004F0BB5" w:rsidRPr="008E6DF7" w:rsidRDefault="004F0BB5" w:rsidP="008E6DF7">
            <w:pPr>
              <w:pStyle w:val="NoSpacing"/>
              <w:rPr>
                <w:rFonts w:cs="Times New Roman"/>
                <w:sz w:val="20"/>
                <w:szCs w:val="20"/>
              </w:rPr>
            </w:pPr>
            <w:r w:rsidRPr="008E6DF7">
              <w:rPr>
                <w:rFonts w:cs="Times New Roman"/>
                <w:sz w:val="20"/>
                <w:szCs w:val="20"/>
              </w:rPr>
              <w:t>Mengi, wheezing dan ronkhi kering</w:t>
            </w:r>
          </w:p>
        </w:tc>
        <w:tc>
          <w:tcPr>
            <w:tcW w:w="638" w:type="dxa"/>
            <w:vAlign w:val="center"/>
          </w:tcPr>
          <w:p w14:paraId="6A4F38B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C40A16B" w14:textId="77777777" w:rsidR="004F0BB5" w:rsidRPr="008E6DF7" w:rsidRDefault="004F0BB5" w:rsidP="008E6DF7">
            <w:pPr>
              <w:pStyle w:val="NoSpacing"/>
              <w:jc w:val="center"/>
              <w:rPr>
                <w:rFonts w:cs="Times New Roman"/>
                <w:sz w:val="20"/>
                <w:szCs w:val="20"/>
              </w:rPr>
            </w:pPr>
          </w:p>
        </w:tc>
        <w:tc>
          <w:tcPr>
            <w:tcW w:w="715" w:type="dxa"/>
            <w:vAlign w:val="center"/>
          </w:tcPr>
          <w:p w14:paraId="567D824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27FABF2C" w14:textId="77777777" w:rsidR="004F0BB5" w:rsidRPr="008E6DF7" w:rsidRDefault="004F0BB5" w:rsidP="008E6DF7">
            <w:pPr>
              <w:pStyle w:val="NoSpacing"/>
              <w:jc w:val="center"/>
              <w:rPr>
                <w:rFonts w:cs="Times New Roman"/>
                <w:sz w:val="20"/>
                <w:szCs w:val="20"/>
              </w:rPr>
            </w:pPr>
          </w:p>
        </w:tc>
      </w:tr>
      <w:tr w:rsidR="004F0BB5" w:rsidRPr="008E6DF7" w14:paraId="5B97A7E9" w14:textId="77777777" w:rsidTr="008E6DF7">
        <w:trPr>
          <w:trHeight w:val="231"/>
          <w:jc w:val="center"/>
        </w:trPr>
        <w:tc>
          <w:tcPr>
            <w:tcW w:w="516" w:type="dxa"/>
          </w:tcPr>
          <w:p w14:paraId="54D4B7A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5.</w:t>
            </w:r>
          </w:p>
        </w:tc>
        <w:tc>
          <w:tcPr>
            <w:tcW w:w="2717" w:type="dxa"/>
          </w:tcPr>
          <w:p w14:paraId="7F95816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Dipsnea </w:t>
            </w:r>
          </w:p>
        </w:tc>
        <w:tc>
          <w:tcPr>
            <w:tcW w:w="638" w:type="dxa"/>
            <w:vAlign w:val="center"/>
          </w:tcPr>
          <w:p w14:paraId="2591B45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61C1484C" w14:textId="77777777" w:rsidR="004F0BB5" w:rsidRPr="008E6DF7" w:rsidRDefault="004F0BB5" w:rsidP="008E6DF7">
            <w:pPr>
              <w:pStyle w:val="NoSpacing"/>
              <w:jc w:val="center"/>
              <w:rPr>
                <w:rFonts w:cs="Times New Roman"/>
                <w:sz w:val="20"/>
                <w:szCs w:val="20"/>
              </w:rPr>
            </w:pPr>
          </w:p>
        </w:tc>
        <w:tc>
          <w:tcPr>
            <w:tcW w:w="715" w:type="dxa"/>
            <w:vAlign w:val="center"/>
          </w:tcPr>
          <w:p w14:paraId="4EFF76C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397BC093" w14:textId="77777777" w:rsidR="004F0BB5" w:rsidRPr="008E6DF7" w:rsidRDefault="004F0BB5" w:rsidP="008E6DF7">
            <w:pPr>
              <w:pStyle w:val="NoSpacing"/>
              <w:jc w:val="center"/>
              <w:rPr>
                <w:rFonts w:cs="Times New Roman"/>
                <w:sz w:val="20"/>
                <w:szCs w:val="20"/>
              </w:rPr>
            </w:pPr>
          </w:p>
        </w:tc>
      </w:tr>
      <w:tr w:rsidR="004F0BB5" w:rsidRPr="008E6DF7" w14:paraId="4D95A7A6" w14:textId="77777777" w:rsidTr="008E6DF7">
        <w:trPr>
          <w:trHeight w:val="231"/>
          <w:jc w:val="center"/>
        </w:trPr>
        <w:tc>
          <w:tcPr>
            <w:tcW w:w="516" w:type="dxa"/>
          </w:tcPr>
          <w:p w14:paraId="64116DA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6.</w:t>
            </w:r>
          </w:p>
        </w:tc>
        <w:tc>
          <w:tcPr>
            <w:tcW w:w="2717" w:type="dxa"/>
          </w:tcPr>
          <w:p w14:paraId="0BA9BCD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Sulit bicara </w:t>
            </w:r>
          </w:p>
        </w:tc>
        <w:tc>
          <w:tcPr>
            <w:tcW w:w="638" w:type="dxa"/>
            <w:vAlign w:val="center"/>
          </w:tcPr>
          <w:p w14:paraId="09BDB3D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4DA9C428" w14:textId="77777777" w:rsidR="004F0BB5" w:rsidRPr="008E6DF7" w:rsidRDefault="004F0BB5" w:rsidP="008E6DF7">
            <w:pPr>
              <w:pStyle w:val="NoSpacing"/>
              <w:jc w:val="center"/>
              <w:rPr>
                <w:rFonts w:cs="Times New Roman"/>
                <w:sz w:val="20"/>
                <w:szCs w:val="20"/>
              </w:rPr>
            </w:pPr>
          </w:p>
        </w:tc>
        <w:tc>
          <w:tcPr>
            <w:tcW w:w="715" w:type="dxa"/>
            <w:vAlign w:val="center"/>
          </w:tcPr>
          <w:p w14:paraId="04D70615"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810F50C" w14:textId="77777777" w:rsidR="004F0BB5" w:rsidRPr="008E6DF7" w:rsidRDefault="004F0BB5" w:rsidP="008E6DF7">
            <w:pPr>
              <w:pStyle w:val="NoSpacing"/>
              <w:jc w:val="center"/>
              <w:rPr>
                <w:rFonts w:cs="Times New Roman"/>
                <w:sz w:val="20"/>
                <w:szCs w:val="20"/>
              </w:rPr>
            </w:pPr>
          </w:p>
        </w:tc>
      </w:tr>
      <w:tr w:rsidR="004F0BB5" w:rsidRPr="008E6DF7" w14:paraId="26EFC64B" w14:textId="77777777" w:rsidTr="008E6DF7">
        <w:trPr>
          <w:trHeight w:val="231"/>
          <w:jc w:val="center"/>
        </w:trPr>
        <w:tc>
          <w:tcPr>
            <w:tcW w:w="516" w:type="dxa"/>
          </w:tcPr>
          <w:p w14:paraId="014D60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7.</w:t>
            </w:r>
          </w:p>
        </w:tc>
        <w:tc>
          <w:tcPr>
            <w:tcW w:w="2717" w:type="dxa"/>
          </w:tcPr>
          <w:p w14:paraId="1078F644"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Orthopnea </w:t>
            </w:r>
          </w:p>
        </w:tc>
        <w:tc>
          <w:tcPr>
            <w:tcW w:w="638" w:type="dxa"/>
            <w:vAlign w:val="center"/>
          </w:tcPr>
          <w:p w14:paraId="0B8C38D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1D6C6C0D" w14:textId="77777777" w:rsidR="004F0BB5" w:rsidRPr="008E6DF7" w:rsidRDefault="004F0BB5" w:rsidP="008E6DF7">
            <w:pPr>
              <w:pStyle w:val="NoSpacing"/>
              <w:jc w:val="center"/>
              <w:rPr>
                <w:rFonts w:cs="Times New Roman"/>
                <w:sz w:val="20"/>
                <w:szCs w:val="20"/>
              </w:rPr>
            </w:pPr>
          </w:p>
        </w:tc>
        <w:tc>
          <w:tcPr>
            <w:tcW w:w="715" w:type="dxa"/>
            <w:vAlign w:val="center"/>
          </w:tcPr>
          <w:p w14:paraId="637A00C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A7DCB5E" w14:textId="77777777" w:rsidR="004F0BB5" w:rsidRPr="008E6DF7" w:rsidRDefault="004F0BB5" w:rsidP="008E6DF7">
            <w:pPr>
              <w:pStyle w:val="NoSpacing"/>
              <w:jc w:val="center"/>
              <w:rPr>
                <w:rFonts w:cs="Times New Roman"/>
                <w:sz w:val="20"/>
                <w:szCs w:val="20"/>
              </w:rPr>
            </w:pPr>
          </w:p>
        </w:tc>
      </w:tr>
      <w:tr w:rsidR="004F0BB5" w:rsidRPr="008E6DF7" w14:paraId="12B461E6" w14:textId="77777777" w:rsidTr="008E6DF7">
        <w:trPr>
          <w:trHeight w:val="231"/>
          <w:jc w:val="center"/>
        </w:trPr>
        <w:tc>
          <w:tcPr>
            <w:tcW w:w="516" w:type="dxa"/>
          </w:tcPr>
          <w:p w14:paraId="5796E95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8. </w:t>
            </w:r>
          </w:p>
        </w:tc>
        <w:tc>
          <w:tcPr>
            <w:tcW w:w="2717" w:type="dxa"/>
          </w:tcPr>
          <w:p w14:paraId="53835E84"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Gelisah </w:t>
            </w:r>
          </w:p>
        </w:tc>
        <w:tc>
          <w:tcPr>
            <w:tcW w:w="638" w:type="dxa"/>
            <w:vAlign w:val="center"/>
          </w:tcPr>
          <w:p w14:paraId="71CDBD9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CEF9A01" w14:textId="77777777" w:rsidR="004F0BB5" w:rsidRPr="008E6DF7" w:rsidRDefault="004F0BB5" w:rsidP="008E6DF7">
            <w:pPr>
              <w:pStyle w:val="NoSpacing"/>
              <w:jc w:val="center"/>
              <w:rPr>
                <w:rFonts w:cs="Times New Roman"/>
                <w:sz w:val="20"/>
                <w:szCs w:val="20"/>
              </w:rPr>
            </w:pPr>
          </w:p>
        </w:tc>
        <w:tc>
          <w:tcPr>
            <w:tcW w:w="715" w:type="dxa"/>
            <w:vAlign w:val="center"/>
          </w:tcPr>
          <w:p w14:paraId="0EF4094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314DECE" w14:textId="77777777" w:rsidR="004F0BB5" w:rsidRPr="008E6DF7" w:rsidRDefault="004F0BB5" w:rsidP="008E6DF7">
            <w:pPr>
              <w:pStyle w:val="NoSpacing"/>
              <w:jc w:val="center"/>
              <w:rPr>
                <w:rFonts w:cs="Times New Roman"/>
                <w:sz w:val="20"/>
                <w:szCs w:val="20"/>
              </w:rPr>
            </w:pPr>
          </w:p>
        </w:tc>
      </w:tr>
      <w:tr w:rsidR="004F0BB5" w:rsidRPr="008E6DF7" w14:paraId="3318402A" w14:textId="77777777" w:rsidTr="008E6DF7">
        <w:trPr>
          <w:trHeight w:val="231"/>
          <w:jc w:val="center"/>
        </w:trPr>
        <w:tc>
          <w:tcPr>
            <w:tcW w:w="516" w:type="dxa"/>
          </w:tcPr>
          <w:p w14:paraId="2D1C7EF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9.</w:t>
            </w:r>
          </w:p>
        </w:tc>
        <w:tc>
          <w:tcPr>
            <w:tcW w:w="2717" w:type="dxa"/>
          </w:tcPr>
          <w:p w14:paraId="393F6501"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Bunyi nafas menurun </w:t>
            </w:r>
          </w:p>
        </w:tc>
        <w:tc>
          <w:tcPr>
            <w:tcW w:w="638" w:type="dxa"/>
            <w:vAlign w:val="center"/>
          </w:tcPr>
          <w:p w14:paraId="5012B5B3"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8D161CD" w14:textId="77777777" w:rsidR="004F0BB5" w:rsidRPr="008E6DF7" w:rsidRDefault="004F0BB5" w:rsidP="008E6DF7">
            <w:pPr>
              <w:pStyle w:val="NoSpacing"/>
              <w:jc w:val="center"/>
              <w:rPr>
                <w:rFonts w:cs="Times New Roman"/>
                <w:sz w:val="20"/>
                <w:szCs w:val="20"/>
              </w:rPr>
            </w:pPr>
          </w:p>
        </w:tc>
        <w:tc>
          <w:tcPr>
            <w:tcW w:w="715" w:type="dxa"/>
            <w:vAlign w:val="center"/>
          </w:tcPr>
          <w:p w14:paraId="13A1E425"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4BA1DDB" w14:textId="77777777" w:rsidR="004F0BB5" w:rsidRPr="008E6DF7" w:rsidRDefault="004F0BB5" w:rsidP="008E6DF7">
            <w:pPr>
              <w:pStyle w:val="NoSpacing"/>
              <w:jc w:val="center"/>
              <w:rPr>
                <w:rFonts w:cs="Times New Roman"/>
                <w:sz w:val="20"/>
                <w:szCs w:val="20"/>
              </w:rPr>
            </w:pPr>
          </w:p>
        </w:tc>
      </w:tr>
      <w:tr w:rsidR="004F0BB5" w:rsidRPr="008E6DF7" w14:paraId="14B7E093" w14:textId="77777777" w:rsidTr="008E6DF7">
        <w:trPr>
          <w:trHeight w:val="231"/>
          <w:jc w:val="center"/>
        </w:trPr>
        <w:tc>
          <w:tcPr>
            <w:tcW w:w="516" w:type="dxa"/>
          </w:tcPr>
          <w:p w14:paraId="44624A6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10.</w:t>
            </w:r>
          </w:p>
        </w:tc>
        <w:tc>
          <w:tcPr>
            <w:tcW w:w="2717" w:type="dxa"/>
          </w:tcPr>
          <w:p w14:paraId="09CDEFCC" w14:textId="77777777" w:rsidR="004F0BB5" w:rsidRPr="008E6DF7" w:rsidRDefault="004F0BB5" w:rsidP="008E6DF7">
            <w:pPr>
              <w:pStyle w:val="NoSpacing"/>
              <w:rPr>
                <w:rFonts w:cs="Times New Roman"/>
                <w:sz w:val="20"/>
                <w:szCs w:val="20"/>
              </w:rPr>
            </w:pPr>
            <w:r w:rsidRPr="008E6DF7">
              <w:rPr>
                <w:rFonts w:cs="Times New Roman"/>
                <w:sz w:val="20"/>
                <w:szCs w:val="20"/>
              </w:rPr>
              <w:t>Frekuensi nafas beubah</w:t>
            </w:r>
          </w:p>
        </w:tc>
        <w:tc>
          <w:tcPr>
            <w:tcW w:w="638" w:type="dxa"/>
            <w:vAlign w:val="center"/>
          </w:tcPr>
          <w:p w14:paraId="3C7521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49034E7" w14:textId="77777777" w:rsidR="004F0BB5" w:rsidRPr="008E6DF7" w:rsidRDefault="004F0BB5" w:rsidP="008E6DF7">
            <w:pPr>
              <w:pStyle w:val="NoSpacing"/>
              <w:jc w:val="center"/>
              <w:rPr>
                <w:rFonts w:cs="Times New Roman"/>
                <w:sz w:val="20"/>
                <w:szCs w:val="20"/>
              </w:rPr>
            </w:pPr>
          </w:p>
        </w:tc>
        <w:tc>
          <w:tcPr>
            <w:tcW w:w="715" w:type="dxa"/>
            <w:vAlign w:val="center"/>
          </w:tcPr>
          <w:p w14:paraId="5B4A67B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07ADE88" w14:textId="77777777" w:rsidR="004F0BB5" w:rsidRPr="008E6DF7" w:rsidRDefault="004F0BB5" w:rsidP="008E6DF7">
            <w:pPr>
              <w:pStyle w:val="NoSpacing"/>
              <w:jc w:val="center"/>
              <w:rPr>
                <w:rFonts w:cs="Times New Roman"/>
                <w:sz w:val="20"/>
                <w:szCs w:val="20"/>
              </w:rPr>
            </w:pPr>
          </w:p>
        </w:tc>
      </w:tr>
      <w:tr w:rsidR="004F0BB5" w:rsidRPr="008E6DF7" w14:paraId="5E7DE423" w14:textId="77777777" w:rsidTr="008E6DF7">
        <w:trPr>
          <w:trHeight w:val="231"/>
          <w:jc w:val="center"/>
        </w:trPr>
        <w:tc>
          <w:tcPr>
            <w:tcW w:w="516" w:type="dxa"/>
          </w:tcPr>
          <w:p w14:paraId="6D2F20B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11. </w:t>
            </w:r>
          </w:p>
        </w:tc>
        <w:tc>
          <w:tcPr>
            <w:tcW w:w="2717" w:type="dxa"/>
          </w:tcPr>
          <w:p w14:paraId="4407315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Pola nafas berubah </w:t>
            </w:r>
          </w:p>
        </w:tc>
        <w:tc>
          <w:tcPr>
            <w:tcW w:w="638" w:type="dxa"/>
            <w:vAlign w:val="center"/>
          </w:tcPr>
          <w:p w14:paraId="62FC080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9CBF9CF" w14:textId="77777777" w:rsidR="004F0BB5" w:rsidRPr="008E6DF7" w:rsidRDefault="004F0BB5" w:rsidP="008E6DF7">
            <w:pPr>
              <w:pStyle w:val="NoSpacing"/>
              <w:jc w:val="center"/>
              <w:rPr>
                <w:rFonts w:cs="Times New Roman"/>
                <w:sz w:val="20"/>
                <w:szCs w:val="20"/>
              </w:rPr>
            </w:pPr>
          </w:p>
        </w:tc>
        <w:tc>
          <w:tcPr>
            <w:tcW w:w="715" w:type="dxa"/>
            <w:vAlign w:val="center"/>
          </w:tcPr>
          <w:p w14:paraId="213B662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7ECB7614" w14:textId="77777777" w:rsidR="004F0BB5" w:rsidRPr="008E6DF7" w:rsidRDefault="004F0BB5" w:rsidP="008E6DF7">
            <w:pPr>
              <w:pStyle w:val="NoSpacing"/>
              <w:jc w:val="center"/>
              <w:rPr>
                <w:rFonts w:cs="Times New Roman"/>
                <w:sz w:val="20"/>
                <w:szCs w:val="20"/>
              </w:rPr>
            </w:pPr>
          </w:p>
        </w:tc>
      </w:tr>
    </w:tbl>
    <w:p w14:paraId="3403092F" w14:textId="77777777" w:rsidR="0045040E" w:rsidRDefault="0045040E" w:rsidP="008E6DF7">
      <w:pPr>
        <w:tabs>
          <w:tab w:val="left" w:pos="567"/>
        </w:tabs>
        <w:spacing w:line="276" w:lineRule="auto"/>
        <w:rPr>
          <w:rFonts w:cs="Times New Roman"/>
          <w:szCs w:val="24"/>
          <w:lang w:val="id-ID"/>
        </w:rPr>
      </w:pPr>
    </w:p>
    <w:p w14:paraId="7E0E7E8D" w14:textId="76AF0941" w:rsidR="004F0BB5" w:rsidRPr="008E6DF7" w:rsidRDefault="008E6DF7" w:rsidP="008E6DF7">
      <w:pPr>
        <w:tabs>
          <w:tab w:val="left" w:pos="567"/>
        </w:tabs>
        <w:spacing w:line="276" w:lineRule="auto"/>
        <w:rPr>
          <w:rFonts w:cs="Times New Roman"/>
          <w:szCs w:val="24"/>
        </w:rPr>
      </w:pPr>
      <w:r>
        <w:rPr>
          <w:rFonts w:cs="Times New Roman"/>
          <w:szCs w:val="24"/>
          <w:lang w:val="id-ID"/>
        </w:rPr>
        <w:lastRenderedPageBreak/>
        <w:tab/>
      </w:r>
      <w:r w:rsidR="004F0BB5" w:rsidRPr="008E6DF7">
        <w:rPr>
          <w:rFonts w:cs="Times New Roman"/>
          <w:szCs w:val="24"/>
        </w:rPr>
        <w:t>Hasil dari pengkajian m</w:t>
      </w:r>
      <w:r w:rsidR="00A45807" w:rsidRPr="008E6DF7">
        <w:rPr>
          <w:rFonts w:cs="Times New Roman"/>
          <w:szCs w:val="24"/>
        </w:rPr>
        <w:t xml:space="preserve">asalah keperawatan pada tabel 2 dapat disimpulkan </w:t>
      </w:r>
      <w:r w:rsidR="00A45807" w:rsidRPr="008E6DF7">
        <w:rPr>
          <w:rFonts w:cs="Times New Roman"/>
          <w:szCs w:val="24"/>
          <w:lang w:val="id-ID"/>
        </w:rPr>
        <w:t>kedua responden</w:t>
      </w:r>
      <w:r w:rsidR="004F0BB5" w:rsidRPr="008E6DF7">
        <w:rPr>
          <w:rFonts w:cs="Times New Roman"/>
          <w:szCs w:val="24"/>
        </w:rPr>
        <w:t xml:space="preserve"> mengalami masalah bersihan jalan nafas tidak efektif yang disebabkan oleh sekresi yang tertahan. Dengan presentase tanda dan gejala mayor bersihan jalan nafas tidak efektif adalah 100 % di kedua responden. Selain melakukan pengkajian bersihan jalan nafas tidak efektif pada responden, peneliti juga melakukan identifikasi kriteria inklusi pada An. I dan An. S dengan penjabaran pada </w:t>
      </w:r>
      <w:r>
        <w:rPr>
          <w:rFonts w:cs="Times New Roman"/>
          <w:szCs w:val="24"/>
        </w:rPr>
        <w:t>table</w:t>
      </w:r>
      <w:r>
        <w:rPr>
          <w:rFonts w:cs="Times New Roman"/>
          <w:szCs w:val="24"/>
          <w:lang w:val="id-ID"/>
        </w:rPr>
        <w:t>.</w:t>
      </w:r>
      <w:r w:rsidR="004F0BB5" w:rsidRPr="008E6DF7">
        <w:rPr>
          <w:rFonts w:cs="Times New Roman"/>
          <w:szCs w:val="24"/>
        </w:rPr>
        <w:t xml:space="preserve"> </w:t>
      </w:r>
    </w:p>
    <w:p w14:paraId="411F5589" w14:textId="6FAAB7B4" w:rsidR="004F0BB5" w:rsidRPr="008E6DF7" w:rsidRDefault="008E6DF7" w:rsidP="008E6DF7">
      <w:pPr>
        <w:tabs>
          <w:tab w:val="left" w:pos="567"/>
        </w:tabs>
        <w:spacing w:line="276" w:lineRule="auto"/>
        <w:rPr>
          <w:rFonts w:cs="Times New Roman"/>
          <w:szCs w:val="24"/>
          <w:lang w:val="id-ID"/>
        </w:rPr>
      </w:pPr>
      <w:r>
        <w:rPr>
          <w:rFonts w:cs="Times New Roman"/>
          <w:szCs w:val="24"/>
          <w:lang w:val="id-ID"/>
        </w:rPr>
        <w:tab/>
      </w:r>
      <w:r w:rsidR="00102041" w:rsidRPr="00102041">
        <w:rPr>
          <w:rFonts w:cs="Times New Roman"/>
          <w:szCs w:val="24"/>
          <w:lang w:val="id-ID"/>
        </w:rPr>
        <w:t>Berdasarkan data pengkajian, peneliti melakukan perencanaan tindakan keperawatan dengan memberikan minuman jahe dan madu hangat selama 3 hari dengan dosis 250 ml/hari untuk menyelesaikan masalah bersihan jalan nafas tidak efektif pada ISPA dan mengetahui hasil tindakan yang diberikan</w:t>
      </w:r>
      <w:r w:rsidR="00102041">
        <w:rPr>
          <w:rFonts w:cs="Times New Roman"/>
          <w:szCs w:val="24"/>
          <w:lang w:val="id-ID"/>
        </w:rPr>
        <w:t>.</w:t>
      </w:r>
    </w:p>
    <w:p w14:paraId="5DA49399" w14:textId="28610521" w:rsidR="00102041" w:rsidRDefault="00C41B43" w:rsidP="00102041">
      <w:pPr>
        <w:tabs>
          <w:tab w:val="left" w:pos="567"/>
        </w:tabs>
        <w:spacing w:line="276" w:lineRule="auto"/>
        <w:rPr>
          <w:rFonts w:cs="Times New Roman"/>
          <w:szCs w:val="24"/>
          <w:lang w:val="id-ID"/>
        </w:rPr>
      </w:pPr>
      <w:r w:rsidRPr="008E6DF7">
        <w:rPr>
          <w:rFonts w:cs="Times New Roman"/>
          <w:szCs w:val="24"/>
          <w:lang w:val="id-ID"/>
        </w:rPr>
        <w:tab/>
      </w:r>
      <w:r w:rsidR="00102041" w:rsidRPr="00102041">
        <w:rPr>
          <w:rFonts w:cs="Times New Roman"/>
          <w:szCs w:val="24"/>
          <w:lang w:val="id-ID"/>
        </w:rPr>
        <w:t xml:space="preserve">Infeksi Saluran Pernafasan Akut (ISPA) merupakan infeksi akut pada saluran pernafasan bawah yang berlangsung sampai 14 hari. ISPA sering ditemukan pada balita karena sistem pertahanan tubuh mereka masih rendah </w:t>
      </w:r>
      <w:r w:rsidR="00102041">
        <w:rPr>
          <w:rFonts w:cs="Times New Roman"/>
          <w:szCs w:val="24"/>
          <w:lang w:val="id-ID"/>
        </w:rPr>
        <w:fldChar w:fldCharType="begin" w:fldLock="1"/>
      </w:r>
      <w:r w:rsidR="00102041">
        <w:rPr>
          <w:rFonts w:cs="Times New Roman"/>
          <w:szCs w:val="24"/>
          <w:lang w:val="id-ID"/>
        </w:rPr>
        <w:instrText>ADDIN CSL_CITATION {"citationItems":[{"id":"ITEM-1","itemData":{"author":[{"dropping-particle":"","family":"Dkk","given":"Fretes","non-dropping-particle":"","parse-names":false,"suffix":""},{"dropping-particle":"","family":"Wahyuningsih &amp; Astarani","given":"2018","non-dropping-particle":"","parse-names":false,"suffix":""}],"container-title":"ISPA pada balita","id":"ITEM-1","issued":{"date-parts":[["2018"]]},"title":"Booklet_Mengenal_ISPA_pada_Balita_dan_Ca","type":"article-journal"},"uris":["http://www.mendeley.com/documents/?uuid=b63848ef-eded-4056-a6f5-f40d9f27d9dc"]}],"mendeley":{"formattedCitation":"(Dkk &amp; Wahyuningsih &amp; Astarani, 2018)","plainTextFormattedCitation":"(Dkk &amp; Wahyuningsih &amp; Astarani, 2018)","previouslyFormattedCitation":"(Dkk &amp; Wahyuningsih &amp; Astarani, 2018)"},"properties":{"noteIndex":0},"schema":"https://github.com/citation-style-language/schema/raw/master/csl-citation.json"}</w:instrText>
      </w:r>
      <w:r w:rsidR="00102041">
        <w:rPr>
          <w:rFonts w:cs="Times New Roman"/>
          <w:szCs w:val="24"/>
          <w:lang w:val="id-ID"/>
        </w:rPr>
        <w:fldChar w:fldCharType="separate"/>
      </w:r>
      <w:r w:rsidR="00102041" w:rsidRPr="00102041">
        <w:rPr>
          <w:rFonts w:cs="Times New Roman"/>
          <w:noProof/>
          <w:szCs w:val="24"/>
          <w:lang w:val="id-ID"/>
        </w:rPr>
        <w:t>(Dkk &amp; Wahyuningsih &amp; Astarani, 2018)</w:t>
      </w:r>
      <w:r w:rsidR="00102041">
        <w:rPr>
          <w:rFonts w:cs="Times New Roman"/>
          <w:szCs w:val="24"/>
          <w:lang w:val="id-ID"/>
        </w:rPr>
        <w:fldChar w:fldCharType="end"/>
      </w:r>
      <w:r w:rsidR="00102041" w:rsidRPr="00102041">
        <w:rPr>
          <w:rFonts w:cs="Times New Roman"/>
          <w:szCs w:val="24"/>
          <w:lang w:val="id-ID"/>
        </w:rPr>
        <w:t>.</w:t>
      </w:r>
    </w:p>
    <w:p w14:paraId="3707DA8D" w14:textId="05D3B8F8"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ISPA disebabkan oleh berbagai mikroorganisme seperti virus, bakteri, jamur, dan protozoa. Bakteri dan virus, termasuk bakteri stafilokokus dan streptokokus pneumonia, serta virus influenza, adalah penyebab paling umum </w:t>
      </w:r>
      <w:r>
        <w:rPr>
          <w:rFonts w:cs="Times New Roman"/>
          <w:szCs w:val="24"/>
          <w:lang w:val="id-ID"/>
        </w:rPr>
        <w:fldChar w:fldCharType="begin" w:fldLock="1"/>
      </w:r>
      <w:r>
        <w:rPr>
          <w:rFonts w:cs="Times New Roman"/>
          <w:szCs w:val="24"/>
          <w:lang w:val="id-ID"/>
        </w:rPr>
        <w:instrText>ADDIN CSL_CITATION {"citationItems":[{"id":"ITEM-1","itemData":{"author":[{"dropping-particle":"","family":"Dkk","given":"Fretes","non-dropping-particle":"","parse-names":false,"suffix":""},{"dropping-particle":"","family":"Wahyuningsih &amp; Astarani","given":"2018","non-dropping-particle":"","parse-names":false,"suffix":""}],"container-title":"ISPA pada balita","id":"ITEM-1","issued":{"date-parts":[["2018"]]},"title":"Booklet_Mengenal_ISPA_pada_Balita_dan_Ca","type":"article-journal"},"uris":["http://www.mendeley.com/documents/?uuid=b63848ef-eded-4056-a6f5-f40d9f27d9dc"]}],"mendeley":{"formattedCitation":"(Dkk &amp; Wahyuningsih &amp; Astarani, 2018)","plainTextFormattedCitation":"(Dkk &amp; Wahyuningsih &amp; Astarani, 2018)","previouslyFormattedCitation":"(Dkk &amp; Wahyuningsih &amp; Astarani, 2018)"},"properties":{"noteIndex":0},"schema":"https://github.com/citation-style-language/schema/raw/master/csl-citation.json"}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(Dkk &amp; Wahyuningsih &amp; Astarani, 2018)</w:t>
      </w:r>
      <w:r>
        <w:rPr>
          <w:rFonts w:cs="Times New Roman"/>
          <w:szCs w:val="24"/>
          <w:lang w:val="id-ID"/>
        </w:rPr>
        <w:fldChar w:fldCharType="end"/>
      </w:r>
      <w:r>
        <w:rPr>
          <w:rFonts w:cs="Times New Roman"/>
          <w:szCs w:val="24"/>
          <w:lang w:val="id-ID"/>
        </w:rPr>
        <w:t>.</w:t>
      </w:r>
    </w:p>
    <w:p w14:paraId="36394977" w14:textId="57CB450B"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Gejala ISPA yang dialami kedua responden meliputi batuk, pilek, peningkatan suhu tubuh di atas 37 derajat, sekret hidung berlebihan, air mata berlebihan, sakit tenggorokan, sakit kepala, dan rasa lesu atau kelelahan</w:t>
      </w:r>
      <w:r>
        <w:rPr>
          <w:rFonts w:cs="Times New Roman"/>
          <w:szCs w:val="24"/>
          <w:lang w:val="id-ID"/>
        </w:rPr>
        <w:t xml:space="preserve"> </w:t>
      </w:r>
      <w:r w:rsidRPr="00102041">
        <w:rPr>
          <w:rFonts w:cs="Times New Roman"/>
          <w:szCs w:val="24"/>
          <w:lang w:val="id-ID"/>
        </w:rPr>
        <w:t>.</w:t>
      </w:r>
    </w:p>
    <w:p w14:paraId="3555A43B" w14:textId="48171CF5"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Data yang ditemukan pada kedua responden sesuai dengan identifikasi masalah bersihan jalan nafas tidak efektif berdasarkan </w:t>
      </w:r>
      <w:r>
        <w:rPr>
          <w:rFonts w:cs="Times New Roman"/>
          <w:szCs w:val="24"/>
          <w:lang w:val="id-ID"/>
        </w:rPr>
        <w:fldChar w:fldCharType="begin" w:fldLock="1"/>
      </w:r>
      <w:r>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Diagnostik","type":"book"},"uris":["http://www.mendeley.com/documents/?uuid=42f382ec-f0c8-4de6-97e3-d2b1c51a9d20"]}],"mendeley":{"formattedCitation":"(PPNI, 2017)","plainTextFormattedCitation":"(PPNI, 2017)","previouslyFormattedCitation":"(PPNI, 2017)"},"properties":{"noteIndex":0},"schema":"https://github.com/citation-style-language/schema/raw/master/csl-citation.json"}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(PPNI, 2017)</w:t>
      </w:r>
      <w:r>
        <w:rPr>
          <w:rFonts w:cs="Times New Roman"/>
          <w:szCs w:val="24"/>
          <w:lang w:val="id-ID"/>
        </w:rPr>
        <w:fldChar w:fldCharType="end"/>
      </w:r>
      <w:r w:rsidRPr="00102041">
        <w:rPr>
          <w:rFonts w:cs="Times New Roman"/>
          <w:szCs w:val="24"/>
          <w:lang w:val="id-ID"/>
        </w:rPr>
        <w:t xml:space="preserve"> dengan tanda dan gejala seperti batuk tidak efektif, tidak mampu batuk, sputum berlebih, mengi, wheezing, atau ronki kering, dan mekonium di jalan nafas </w:t>
      </w:r>
      <w:r>
        <w:rPr>
          <w:rFonts w:cs="Times New Roman"/>
          <w:szCs w:val="24"/>
          <w:lang w:val="id-ID"/>
        </w:rPr>
        <w:fldChar w:fldCharType="begin" w:fldLock="1"/>
      </w:r>
      <w:r>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Diagnostik","type":"book"},"uris":["http://www.mendeley.com/documents/?uuid=42f382ec-f0c8-4de6-97e3-d2b1c51a9d20"]}],"mendeley":{"formattedCitation":"(PPNI, 2017)","plainTextFormattedCitation":"(PPNI, 2017)","previouslyFormattedCitation":"(PPNI, 2017)"},"properties":{"noteIndex":0},"schema":"https://github.com/citation-style-language/schema/raw/master/csl-citation.json"}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(PPNI, 2017)</w:t>
      </w:r>
      <w:r>
        <w:rPr>
          <w:rFonts w:cs="Times New Roman"/>
          <w:szCs w:val="24"/>
          <w:lang w:val="id-ID"/>
        </w:rPr>
        <w:fldChar w:fldCharType="end"/>
      </w:r>
      <w:r w:rsidRPr="00102041">
        <w:rPr>
          <w:rFonts w:cs="Times New Roman"/>
          <w:szCs w:val="24"/>
          <w:lang w:val="id-ID"/>
        </w:rPr>
        <w:t>.</w:t>
      </w:r>
    </w:p>
    <w:p w14:paraId="19398D32" w14:textId="69DAA0DA"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Pemberian minuman jahe madu hangat adalah salah satu tindakan nonfarmakologis untuk mengatasi bersihan jalan nafas tidak efektif pada ISPA. Jahe memiliki sifat antiinflamasi, antivirus, dan antimikroba, sedangkan madu memiliki sifat antimikroba dan antiinflamasi yang dapat membantu meredakan peradangan di saluran pernapasan serta mengurangi batuk</w:t>
      </w:r>
      <w:r>
        <w:rPr>
          <w:rFonts w:cs="Times New Roman"/>
          <w:szCs w:val="24"/>
          <w:lang w:val="id-ID"/>
        </w:rPr>
        <w:t xml:space="preserve"> </w:t>
      </w:r>
      <w:r w:rsidRPr="00102041">
        <w:rPr>
          <w:rFonts w:cs="Times New Roman"/>
          <w:szCs w:val="24"/>
          <w:lang w:val="id-ID"/>
        </w:rPr>
        <w:t>.</w:t>
      </w:r>
    </w:p>
    <w:p w14:paraId="558353C1" w14:textId="67A87991"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Intervensi pemberian minuman jahe madu hangat dilakukan selama 3 hari dengan dosis 250 ml/hari sebelum tidur kepada kedua responden, mengacu pada penelitian sebelumnya </w:t>
      </w:r>
      <w:r>
        <w:rPr>
          <w:rFonts w:cs="Times New Roman"/>
          <w:szCs w:val="24"/>
          <w:lang w:val="id-ID"/>
        </w:rPr>
        <w:fldChar w:fldCharType="begin" w:fldLock="1"/>
      </w:r>
      <w:r>
        <w:rPr>
          <w:rFonts w:cs="Times New Roman"/>
          <w:szCs w:val="24"/>
          <w:lang w:val="id-ID"/>
        </w:rPr>
        <w:instrText>ADDIN CSL_CITATION {"citationItems":[{"id":"ITEM-1","itemData":{"author":[{"dropping-particle":"","family":"Suswita","given":"Dessy","non-dropping-particle":"","parse-names":false,"suffix":""},{"dropping-particle":"","family":"Arindari","given":"Dewi Rury","non-dropping-particle":"","parse-names":false,"suffix":""},{"dropping-particle":"","family":"Aini","given":"Lela","non-dropping-particle":"","parse-names":false,"suffix":""},{"dropping-particle":"","family":"Astuti","given":"Lesny","non-dropping-particle":"","parse-names":false,"suffix":""},{"dropping-particle":"","family":"Saputra","given":"Adi","non-dropping-particle":"","parse-names":false,"suffix":""}],"container-title":"Jurnal Kreativitas Pengabdian kepada Masyarakat (PKM)","id":"ITEM-1","issue":"7","issued":{"date-parts":[["2022"]]},"page":"2266-2274","title":"Pemanfaatan Jahe Madu Terapi Komplomenter Pada Penyakit Saluran Pernafasan Akut (ISPA) Di Desa Bangun Sari kecamatan Tanjung lago","type":"article-journal","volume":"5"},"uris":["http://www.mendeley.com/documents/?uuid=db004cbf-5ec5-42ae-b89c-b41974b95d26"]}],"mendeley":{"formattedCitation":"(Suswita et al., 2022)","manualFormatting":"(Suswita et al., 2022 )","plainTextFormattedCitation":"(Suswita et al., 2022)","previouslyFormattedCitation":"(Suswita et al., 2022)"},"properties":{"noteIndex":0},"schema":"https://github.com/citation-style-language/schema/raw/master/csl-citation.json"}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(Suswita et al., 2022</w:t>
      </w:r>
      <w:r>
        <w:rPr>
          <w:rFonts w:cs="Times New Roman"/>
          <w:noProof/>
          <w:szCs w:val="24"/>
          <w:lang w:val="id-ID"/>
        </w:rPr>
        <w:t xml:space="preserve"> </w:t>
      </w:r>
      <w:r w:rsidRPr="00102041">
        <w:rPr>
          <w:rFonts w:cs="Times New Roman"/>
          <w:noProof/>
          <w:szCs w:val="24"/>
          <w:lang w:val="id-ID"/>
        </w:rPr>
        <w:t>)</w:t>
      </w:r>
      <w:r>
        <w:rPr>
          <w:rFonts w:cs="Times New Roman"/>
          <w:szCs w:val="24"/>
          <w:lang w:val="id-ID"/>
        </w:rPr>
        <w:fldChar w:fldCharType="end"/>
      </w:r>
      <w:r>
        <w:rPr>
          <w:rFonts w:cs="Times New Roman"/>
          <w:szCs w:val="24"/>
          <w:lang w:val="id-ID"/>
        </w:rPr>
        <w:t xml:space="preserve"> </w:t>
      </w:r>
      <w:r>
        <w:rPr>
          <w:rFonts w:cs="Times New Roman"/>
          <w:szCs w:val="24"/>
          <w:lang w:val="id-ID"/>
        </w:rPr>
        <w:fldChar w:fldCharType="begin" w:fldLock="1"/>
      </w:r>
      <w:r w:rsidR="0073372C">
        <w:rPr>
          <w:rFonts w:cs="Times New Roman"/>
          <w:szCs w:val="24"/>
          <w:lang w:val="id-ID"/>
        </w:rPr>
        <w:instrText>ADDIN CSL_CITATION {"citationItems":[{"id":"ITEM-1","itemData":{"author":[{"dropping-particle":"","family":"Susilowati","given":"Esti","non-dropping-particle":"","parse-names":false,"suffix":""},{"dropping-particle":"","family":"Yuliana","given":"Fitri","non-dropping-particle":"","parse-names":false,"suffix":""},{"dropping-particle":"","family":"Hakim","given":"Ali Rakhman","non-dropping-particle":"","parse-names":false,"suffix":""}],"id":"ITEM-1","issue":"6","issued":{"date-parts":[["2022"]]},"page":"796-801","title":"HERBAL EXTRACT OF GINGER AND HONEY TO ACUTE RESPIRATORY INFECTION IN TODDLER ; LITERATURE REVIEW","type":"article-journal"},"uris":["http://www.mendeley.com/documents/?uuid=86573499-5ed1-4efb-9a38-dd70501c494c"]}],"mendeley":{"formattedCitation":"(Susilowati et al., 2022)","plainTextFormattedCitation":"(Susilowati et al., 2022)","previouslyFormattedCitation":"(Susilowati et al., 2022)"},"properties":{"noteIndex":0},"schema":"https://github.com/citation-style-language/schema/raw/master/csl-citation.json"}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(Susilowati et al., 2022)</w:t>
      </w:r>
      <w:r>
        <w:rPr>
          <w:rFonts w:cs="Times New Roman"/>
          <w:szCs w:val="24"/>
          <w:lang w:val="id-ID"/>
        </w:rPr>
        <w:fldChar w:fldCharType="end"/>
      </w:r>
      <w:r>
        <w:rPr>
          <w:rFonts w:cs="Times New Roman"/>
          <w:szCs w:val="24"/>
          <w:lang w:val="id-ID"/>
        </w:rPr>
        <w:t xml:space="preserve"> </w:t>
      </w:r>
      <w:r>
        <w:rPr>
          <w:rFonts w:cs="Times New Roman"/>
          <w:szCs w:val="24"/>
          <w:lang w:val="id-ID"/>
        </w:rPr>
        <w:fldChar w:fldCharType="begin" w:fldLock="1"/>
      </w:r>
      <w:r>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2021)","previouslyFormattedCitation":"(Noer et al., 2021)"},"properties":{"noteIndex":0},"schema":"https://github.com/citation-style-language/schema/raw/master/csl-citation.json"}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(Noer et al., 2021)</w:t>
      </w:r>
      <w:r>
        <w:rPr>
          <w:rFonts w:cs="Times New Roman"/>
          <w:szCs w:val="24"/>
          <w:lang w:val="id-ID"/>
        </w:rPr>
        <w:fldChar w:fldCharType="end"/>
      </w:r>
      <w:r>
        <w:rPr>
          <w:rFonts w:cs="Times New Roman"/>
          <w:szCs w:val="24"/>
          <w:lang w:val="id-ID"/>
        </w:rPr>
        <w:t>.</w:t>
      </w:r>
    </w:p>
    <w:p w14:paraId="3251D846" w14:textId="39459B14"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Hasil pencapaian bersihan jalan nafas tidak efektif pada kedua subjek studi kasus menunjukkan peningkatan pada semua indikator kriteria hasil pada responden pertama dengan data objektif seperti produksi sputum menurun, sulit bicara atau serak pada pasien menurun, pola nafas dan frekuensi nafas membaik, serta data subjektif dari ibu pasien</w:t>
      </w:r>
      <w:r w:rsidR="0073372C">
        <w:rPr>
          <w:rFonts w:cs="Times New Roman"/>
          <w:szCs w:val="24"/>
          <w:lang w:val="id-ID"/>
        </w:rPr>
        <w:t>.</w:t>
      </w:r>
    </w:p>
    <w:p w14:paraId="56458921" w14:textId="439364AF"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Pada responden kedua, terdapat data objektif seperti produksi sputum menurun, rewel menurun, pola nafas dan frekuensi nafas membaik, pasien tidak lesu lagi, serta data subjektif dari ibu pasien</w:t>
      </w:r>
      <w:r w:rsidR="0073372C">
        <w:rPr>
          <w:rFonts w:cs="Times New Roman"/>
          <w:szCs w:val="24"/>
          <w:lang w:val="id-ID"/>
        </w:rPr>
        <w:t>.</w:t>
      </w:r>
    </w:p>
    <w:p w14:paraId="26D4FC31" w14:textId="5DD8006D"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Data menunjukkan bahwa An.I dan An.S mengalami peningkatan bersihan jalan nafas setelah diberikan minuman jahe madu hangat dengan dosis 250 ml/hari selama 3 </w:t>
      </w:r>
      <w:r w:rsidRPr="00102041">
        <w:rPr>
          <w:rFonts w:cs="Times New Roman"/>
          <w:szCs w:val="24"/>
          <w:lang w:val="id-ID"/>
        </w:rPr>
        <w:lastRenderedPageBreak/>
        <w:t xml:space="preserve">hari berturut-turut, sesuai dengan penelitian sebelumnya </w:t>
      </w:r>
      <w:r w:rsidR="0073372C">
        <w:rPr>
          <w:rFonts w:cs="Times New Roman"/>
          <w:szCs w:val="24"/>
          <w:lang w:val="id-ID"/>
        </w:rPr>
        <w:fldChar w:fldCharType="begin" w:fldLock="1"/>
      </w:r>
      <w:r w:rsidR="0073372C">
        <w:rPr>
          <w:rFonts w:cs="Times New Roman"/>
          <w:szCs w:val="24"/>
          <w:lang w:val="id-ID"/>
        </w:rPr>
        <w:instrText>ADDIN CSL_CITATION {"citationItems":[{"id":"ITEM-1","itemData":{"author":[{"dropping-particle":"","family":"Susilowati","given":"Esti","non-dropping-particle":"","parse-names":false,"suffix":""},{"dropping-particle":"","family":"Yuliana","given":"Fitri","non-dropping-particle":"","parse-names":false,"suffix":""},{"dropping-particle":"","family":"Hakim","given":"Ali Rakhman","non-dropping-particle":"","parse-names":false,"suffix":""}],"id":"ITEM-1","issue":"6","issued":{"date-parts":[["2022"]]},"page":"796-801","title":"HERBAL EXTRACT OF GINGER AND HONEY TO ACUTE RESPIRATORY INFECTION IN TODDLER ; LITERATURE REVIEW","type":"article-journal"},"uris":["http://www.mendeley.com/documents/?uuid=86573499-5ed1-4efb-9a38-dd70501c494c"]}],"mendeley":{"formattedCitation":"(Susilowati et al., 2022)","plainTextFormattedCitation":"(Susilowati et al., 2022)","previouslyFormattedCitation":"(Susilowati et al., 2022)"},"properties":{"noteIndex":0},"schema":"https://github.com/citation-style-language/schema/raw/master/csl-citation.json"}</w:instrText>
      </w:r>
      <w:r w:rsidR="0073372C">
        <w:rPr>
          <w:rFonts w:cs="Times New Roman"/>
          <w:szCs w:val="24"/>
          <w:lang w:val="id-ID"/>
        </w:rPr>
        <w:fldChar w:fldCharType="separate"/>
      </w:r>
      <w:r w:rsidR="0073372C" w:rsidRPr="0073372C">
        <w:rPr>
          <w:rFonts w:cs="Times New Roman"/>
          <w:noProof/>
          <w:szCs w:val="24"/>
          <w:lang w:val="id-ID"/>
        </w:rPr>
        <w:t>(Susilowati et al., 2022)</w:t>
      </w:r>
      <w:r w:rsidR="0073372C">
        <w:rPr>
          <w:rFonts w:cs="Times New Roman"/>
          <w:szCs w:val="24"/>
          <w:lang w:val="id-ID"/>
        </w:rPr>
        <w:fldChar w:fldCharType="end"/>
      </w:r>
      <w:r w:rsidR="0073372C">
        <w:rPr>
          <w:rFonts w:cs="Times New Roman"/>
          <w:szCs w:val="24"/>
          <w:lang w:val="id-ID"/>
        </w:rPr>
        <w:t xml:space="preserve"> dan </w:t>
      </w:r>
      <w:r w:rsidR="0073372C">
        <w:rPr>
          <w:rFonts w:cs="Times New Roman"/>
          <w:szCs w:val="24"/>
          <w:lang w:val="id-ID"/>
        </w:rPr>
        <w:fldChar w:fldCharType="begin" w:fldLock="1"/>
      </w:r>
      <w:r w:rsidR="0073372C">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2021)"},"properties":{"noteIndex":0},"schema":"https://github.com/citation-style-language/schema/raw/master/csl-citation.json"}</w:instrText>
      </w:r>
      <w:r w:rsidR="0073372C">
        <w:rPr>
          <w:rFonts w:cs="Times New Roman"/>
          <w:szCs w:val="24"/>
          <w:lang w:val="id-ID"/>
        </w:rPr>
        <w:fldChar w:fldCharType="separate"/>
      </w:r>
      <w:r w:rsidR="0073372C" w:rsidRPr="0073372C">
        <w:rPr>
          <w:rFonts w:cs="Times New Roman"/>
          <w:noProof/>
          <w:szCs w:val="24"/>
          <w:lang w:val="id-ID"/>
        </w:rPr>
        <w:t>(Noer et al., 2021)</w:t>
      </w:r>
      <w:r w:rsidR="0073372C">
        <w:rPr>
          <w:rFonts w:cs="Times New Roman"/>
          <w:szCs w:val="24"/>
          <w:lang w:val="id-ID"/>
        </w:rPr>
        <w:fldChar w:fldCharType="end"/>
      </w:r>
      <w:r w:rsidR="0073372C">
        <w:rPr>
          <w:rFonts w:cs="Times New Roman"/>
          <w:szCs w:val="24"/>
          <w:lang w:val="id-ID"/>
        </w:rPr>
        <w:t>.</w:t>
      </w:r>
    </w:p>
    <w:p w14:paraId="6C9FBF88" w14:textId="77777777" w:rsidR="001D23AB" w:rsidRPr="008E6DF7" w:rsidRDefault="001D23AB" w:rsidP="0073372C">
      <w:pPr>
        <w:tabs>
          <w:tab w:val="left" w:pos="1134"/>
        </w:tabs>
        <w:spacing w:line="276" w:lineRule="auto"/>
        <w:rPr>
          <w:rFonts w:cs="Times New Roman"/>
          <w:szCs w:val="24"/>
          <w:lang w:val="id-ID"/>
        </w:rPr>
      </w:pPr>
    </w:p>
    <w:p w14:paraId="5C50F380"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KESIMPULAN</w:t>
      </w:r>
    </w:p>
    <w:p w14:paraId="3A11C1D4" w14:textId="3CDEA669" w:rsidR="001D23AB" w:rsidRPr="008E6DF7" w:rsidRDefault="008E6DF7" w:rsidP="008E6DF7">
      <w:pPr>
        <w:tabs>
          <w:tab w:val="left" w:pos="567"/>
        </w:tabs>
        <w:spacing w:line="276" w:lineRule="auto"/>
        <w:rPr>
          <w:rFonts w:cs="Times New Roman"/>
          <w:szCs w:val="24"/>
        </w:rPr>
      </w:pPr>
      <w:r>
        <w:rPr>
          <w:rFonts w:cs="Times New Roman"/>
          <w:szCs w:val="24"/>
          <w:lang w:val="id-ID"/>
        </w:rPr>
        <w:tab/>
      </w:r>
      <w:r w:rsidR="001D23AB" w:rsidRPr="008E6DF7">
        <w:rPr>
          <w:rFonts w:cs="Times New Roman"/>
          <w:szCs w:val="24"/>
        </w:rPr>
        <w:t>Pemberian minuman jahe madu hangat merupakan salah satu intervensi keperawatan untuk perawatan bersihan jalan nafas yang berfokus pada pemberian minuman jahe madu hangat pada pasien ISPA.</w:t>
      </w:r>
      <w:r w:rsidRPr="008E6DF7">
        <w:rPr>
          <w:rFonts w:cs="Times New Roman"/>
          <w:szCs w:val="24"/>
          <w:lang w:val="id-ID"/>
        </w:rPr>
        <w:t xml:space="preserve"> </w:t>
      </w:r>
      <w:r w:rsidR="001D23AB" w:rsidRPr="008E6DF7">
        <w:rPr>
          <w:rFonts w:cs="Times New Roman"/>
          <w:szCs w:val="24"/>
        </w:rPr>
        <w:t>Mengkonsumsi jahe madu hangat 250ml/hari selama 3 hari pada sore hari, merupakan tindakan untuk meningkatkan bersihan jalan nafas pada pasien ISPA.</w:t>
      </w:r>
    </w:p>
    <w:p w14:paraId="289A6E83" w14:textId="77777777" w:rsidR="003429F8" w:rsidRPr="008E6DF7" w:rsidRDefault="003429F8" w:rsidP="008E6DF7">
      <w:pPr>
        <w:spacing w:line="276" w:lineRule="auto"/>
        <w:rPr>
          <w:rFonts w:cs="Times New Roman"/>
          <w:szCs w:val="24"/>
          <w:lang w:val="en-US"/>
        </w:rPr>
      </w:pPr>
    </w:p>
    <w:p w14:paraId="478E587A"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UCAPAN TERIMA KASIH</w:t>
      </w:r>
    </w:p>
    <w:p w14:paraId="3AE525B3" w14:textId="44A2D0A7" w:rsidR="003429F8" w:rsidRPr="008E6DF7" w:rsidRDefault="008E6DF7" w:rsidP="008E6DF7">
      <w:pPr>
        <w:tabs>
          <w:tab w:val="left" w:pos="567"/>
        </w:tabs>
        <w:spacing w:line="276" w:lineRule="auto"/>
        <w:rPr>
          <w:rFonts w:cs="Times New Roman"/>
          <w:szCs w:val="24"/>
          <w:lang w:val="en-US"/>
        </w:rPr>
      </w:pPr>
      <w:r>
        <w:rPr>
          <w:rFonts w:cs="Times New Roman"/>
          <w:szCs w:val="24"/>
          <w:lang w:val="id-ID"/>
        </w:rPr>
        <w:tab/>
      </w:r>
      <w:r w:rsidR="003429F8" w:rsidRPr="008E6DF7">
        <w:rPr>
          <w:rFonts w:cs="Times New Roman"/>
          <w:szCs w:val="24"/>
          <w:lang w:val="en-US"/>
        </w:rPr>
        <w:t>Terimakasih kepada staff Akademi Keperawatan Alkautsar, responden dan rekan-rekan angkatan XXV.</w:t>
      </w:r>
    </w:p>
    <w:p w14:paraId="03E414A7" w14:textId="77777777" w:rsidR="003429F8" w:rsidRPr="008E6DF7" w:rsidRDefault="003429F8" w:rsidP="008E6DF7">
      <w:pPr>
        <w:spacing w:line="276" w:lineRule="auto"/>
        <w:rPr>
          <w:rFonts w:cs="Times New Roman"/>
          <w:szCs w:val="24"/>
          <w:lang w:val="en-US"/>
        </w:rPr>
      </w:pPr>
    </w:p>
    <w:p w14:paraId="5FF90F3A"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DAFTAR PUSTAKA</w:t>
      </w:r>
    </w:p>
    <w:p w14:paraId="7AFC8983" w14:textId="7B754B55" w:rsidR="0073372C" w:rsidRPr="0073372C" w:rsidRDefault="001D23AB" w:rsidP="0073372C">
      <w:pPr>
        <w:widowControl w:val="0"/>
        <w:autoSpaceDE w:val="0"/>
        <w:autoSpaceDN w:val="0"/>
        <w:adjustRightInd w:val="0"/>
        <w:spacing w:line="240" w:lineRule="auto"/>
        <w:ind w:left="480" w:hanging="480"/>
        <w:rPr>
          <w:rFonts w:cs="Times New Roman"/>
          <w:noProof/>
          <w:szCs w:val="24"/>
        </w:rPr>
      </w:pPr>
      <w:r w:rsidRPr="008E6DF7">
        <w:rPr>
          <w:rFonts w:cs="Times New Roman"/>
          <w:noProof/>
          <w:szCs w:val="24"/>
        </w:rPr>
        <w:fldChar w:fldCharType="begin" w:fldLock="1"/>
      </w:r>
      <w:r w:rsidRPr="008E6DF7">
        <w:rPr>
          <w:rFonts w:cs="Times New Roman"/>
          <w:noProof/>
          <w:szCs w:val="24"/>
        </w:rPr>
        <w:instrText xml:space="preserve">ADDIN Mendeley Bibliography CSL_BIBLIOGRAPHY </w:instrText>
      </w:r>
      <w:r w:rsidRPr="008E6DF7">
        <w:rPr>
          <w:rFonts w:cs="Times New Roman"/>
          <w:noProof/>
          <w:szCs w:val="24"/>
        </w:rPr>
        <w:fldChar w:fldCharType="separate"/>
      </w:r>
      <w:r w:rsidR="0073372C" w:rsidRPr="0073372C">
        <w:rPr>
          <w:rFonts w:cs="Times New Roman"/>
          <w:noProof/>
          <w:szCs w:val="24"/>
        </w:rPr>
        <w:t xml:space="preserve">Bourke, S. J., &amp; Burns, G. P. (2015). </w:t>
      </w:r>
      <w:r w:rsidR="0073372C" w:rsidRPr="0073372C">
        <w:rPr>
          <w:rFonts w:cs="Times New Roman"/>
          <w:i/>
          <w:iCs/>
          <w:noProof/>
          <w:szCs w:val="24"/>
        </w:rPr>
        <w:t>Respiratory Medicine Lectur Notes</w:t>
      </w:r>
      <w:r w:rsidR="0073372C" w:rsidRPr="0073372C">
        <w:rPr>
          <w:rFonts w:cs="Times New Roman"/>
          <w:noProof/>
          <w:szCs w:val="24"/>
        </w:rPr>
        <w:t xml:space="preserve"> (9th ed.). Wiley Blackwell.</w:t>
      </w:r>
    </w:p>
    <w:p w14:paraId="453472DB"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Chen, C., Zuckerman, D., Brantely, S., &amp; Sharpe, M. (2016). Opioid analgesics and infectious diseases: a case-control study. </w:t>
      </w:r>
      <w:r w:rsidRPr="0073372C">
        <w:rPr>
          <w:rFonts w:cs="Times New Roman"/>
          <w:i/>
          <w:iCs/>
          <w:noProof/>
          <w:szCs w:val="24"/>
        </w:rPr>
        <w:t>PloS One</w:t>
      </w:r>
      <w:r w:rsidRPr="0073372C">
        <w:rPr>
          <w:rFonts w:cs="Times New Roman"/>
          <w:noProof/>
          <w:szCs w:val="24"/>
        </w:rPr>
        <w:t xml:space="preserve">, </w:t>
      </w:r>
      <w:r w:rsidRPr="0073372C">
        <w:rPr>
          <w:rFonts w:cs="Times New Roman"/>
          <w:i/>
          <w:iCs/>
          <w:noProof/>
          <w:szCs w:val="24"/>
        </w:rPr>
        <w:t>10</w:t>
      </w:r>
      <w:r w:rsidRPr="0073372C">
        <w:rPr>
          <w:rFonts w:cs="Times New Roman"/>
          <w:noProof/>
          <w:szCs w:val="24"/>
        </w:rPr>
        <w:t>(11), e0165541.</w:t>
      </w:r>
    </w:p>
    <w:p w14:paraId="0827169A"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Dkk, F., &amp; Wahyuningsih &amp; Astarani, 2018. (2018). Booklet_Mengenal_ISPA_pada_Balita_dan_Ca. </w:t>
      </w:r>
      <w:r w:rsidRPr="0073372C">
        <w:rPr>
          <w:rFonts w:cs="Times New Roman"/>
          <w:i/>
          <w:iCs/>
          <w:noProof/>
          <w:szCs w:val="24"/>
        </w:rPr>
        <w:t>ISPA Pada Balita</w:t>
      </w:r>
      <w:r w:rsidRPr="0073372C">
        <w:rPr>
          <w:rFonts w:cs="Times New Roman"/>
          <w:noProof/>
          <w:szCs w:val="24"/>
        </w:rPr>
        <w:t>.</w:t>
      </w:r>
    </w:p>
    <w:p w14:paraId="5E9AB9A8"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Fretes, F. de, Messakh, S. T., &amp; Saogo, I. D. M. (2020). Manajemen Keluarga Terhadap Penanganan ISPA Berulang Pada Balita di Puskesmas Mangunsari Salatiga. </w:t>
      </w:r>
      <w:r w:rsidRPr="0073372C">
        <w:rPr>
          <w:rFonts w:cs="Times New Roman"/>
          <w:i/>
          <w:iCs/>
          <w:noProof/>
          <w:szCs w:val="24"/>
        </w:rPr>
        <w:t>Jurnal Sains Dan Kesehatan</w:t>
      </w:r>
      <w:r w:rsidRPr="0073372C">
        <w:rPr>
          <w:rFonts w:cs="Times New Roman"/>
          <w:noProof/>
          <w:szCs w:val="24"/>
        </w:rPr>
        <w:t xml:space="preserve">, </w:t>
      </w:r>
      <w:r w:rsidRPr="0073372C">
        <w:rPr>
          <w:rFonts w:cs="Times New Roman"/>
          <w:i/>
          <w:iCs/>
          <w:noProof/>
          <w:szCs w:val="24"/>
        </w:rPr>
        <w:t>2</w:t>
      </w:r>
      <w:r w:rsidRPr="0073372C">
        <w:rPr>
          <w:rFonts w:cs="Times New Roman"/>
          <w:noProof/>
          <w:szCs w:val="24"/>
        </w:rPr>
        <w:t>(4), 275–281. https://doi.org/10.25026/jsk.v2i4.144</w:t>
      </w:r>
    </w:p>
    <w:p w14:paraId="70D14635"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Kemenkes RI. (2018). Hasil Riset Kesehatan Dasar Tahun 2018. </w:t>
      </w:r>
      <w:r w:rsidRPr="0073372C">
        <w:rPr>
          <w:rFonts w:cs="Times New Roman"/>
          <w:i/>
          <w:iCs/>
          <w:noProof/>
          <w:szCs w:val="24"/>
        </w:rPr>
        <w:t>Kementrian Kesehatan RI</w:t>
      </w:r>
      <w:r w:rsidRPr="0073372C">
        <w:rPr>
          <w:rFonts w:cs="Times New Roman"/>
          <w:noProof/>
          <w:szCs w:val="24"/>
        </w:rPr>
        <w:t xml:space="preserve">, </w:t>
      </w:r>
      <w:r w:rsidRPr="0073372C">
        <w:rPr>
          <w:rFonts w:cs="Times New Roman"/>
          <w:i/>
          <w:iCs/>
          <w:noProof/>
          <w:szCs w:val="24"/>
        </w:rPr>
        <w:t>53</w:t>
      </w:r>
      <w:r w:rsidRPr="0073372C">
        <w:rPr>
          <w:rFonts w:cs="Times New Roman"/>
          <w:noProof/>
          <w:szCs w:val="24"/>
        </w:rPr>
        <w:t>(9), 1689–1699.</w:t>
      </w:r>
    </w:p>
    <w:p w14:paraId="277F59D7"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Noer, R., Deliana, D., Dwi Putra Damanik, Y., Profesi Ners, P., &amp; IKES Awal Bros Batam, S. (2021). </w:t>
      </w:r>
      <w:r w:rsidRPr="0073372C">
        <w:rPr>
          <w:rFonts w:cs="Times New Roman"/>
          <w:i/>
          <w:iCs/>
          <w:noProof/>
          <w:szCs w:val="24"/>
        </w:rPr>
        <w:t>Pemberian Rebusan Jahe Dan Madu Terhadap Ketidakefektifan Bersihan Jalan Napas Pada Prnderita penyakit ISPA</w:t>
      </w:r>
      <w:r w:rsidRPr="0073372C">
        <w:rPr>
          <w:rFonts w:cs="Times New Roman"/>
          <w:noProof/>
          <w:szCs w:val="24"/>
        </w:rPr>
        <w:t xml:space="preserve"> (Vol. 1, Issue 1).</w:t>
      </w:r>
    </w:p>
    <w:p w14:paraId="5BA646E0"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PPNI. (2017). </w:t>
      </w:r>
      <w:r w:rsidRPr="0073372C">
        <w:rPr>
          <w:rFonts w:cs="Times New Roman"/>
          <w:i/>
          <w:iCs/>
          <w:noProof/>
          <w:szCs w:val="24"/>
        </w:rPr>
        <w:t>Standar Diagnosis Keperawatan Indonesia : Definisi dan Indikator Diagnostik</w:t>
      </w:r>
      <w:r w:rsidRPr="0073372C">
        <w:rPr>
          <w:rFonts w:cs="Times New Roman"/>
          <w:noProof/>
          <w:szCs w:val="24"/>
        </w:rPr>
        <w:t xml:space="preserve"> (1st ed.). DPP PPNI.</w:t>
      </w:r>
    </w:p>
    <w:p w14:paraId="14F9DAF1"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Rakel. D, &amp; Rakel. R. (2018). </w:t>
      </w:r>
      <w:r w:rsidRPr="0073372C">
        <w:rPr>
          <w:rFonts w:cs="Times New Roman"/>
          <w:i/>
          <w:iCs/>
          <w:noProof/>
          <w:szCs w:val="24"/>
        </w:rPr>
        <w:t>Integrative Medicine</w:t>
      </w:r>
      <w:r w:rsidRPr="0073372C">
        <w:rPr>
          <w:rFonts w:cs="Times New Roman"/>
          <w:noProof/>
          <w:szCs w:val="24"/>
        </w:rPr>
        <w:t>. Elsevier.</w:t>
      </w:r>
    </w:p>
    <w:p w14:paraId="505101AD"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Suharni, S., &amp; Is, J. M. (2019). Determinan Kejadian Infeksi Saluran Pernapasan Akut pada Balita 3-5 Tahun di Wilayah Kerja Puskesmas Ujong Fatihah Kabupaten Nagan Raya. </w:t>
      </w:r>
      <w:r w:rsidRPr="0073372C">
        <w:rPr>
          <w:rFonts w:cs="Times New Roman"/>
          <w:i/>
          <w:iCs/>
          <w:noProof/>
          <w:szCs w:val="24"/>
        </w:rPr>
        <w:t>J-Kesmas: Jurnal Fakultas Kesehatan Masyarakat (The Indonesian Journal of Public Health)</w:t>
      </w:r>
      <w:r w:rsidRPr="0073372C">
        <w:rPr>
          <w:rFonts w:cs="Times New Roman"/>
          <w:noProof/>
          <w:szCs w:val="24"/>
        </w:rPr>
        <w:t xml:space="preserve">, </w:t>
      </w:r>
      <w:r w:rsidRPr="0073372C">
        <w:rPr>
          <w:rFonts w:cs="Times New Roman"/>
          <w:i/>
          <w:iCs/>
          <w:noProof/>
          <w:szCs w:val="24"/>
        </w:rPr>
        <w:t>6</w:t>
      </w:r>
      <w:r w:rsidRPr="0073372C">
        <w:rPr>
          <w:rFonts w:cs="Times New Roman"/>
          <w:noProof/>
          <w:szCs w:val="24"/>
        </w:rPr>
        <w:t>(1), 28. https://doi.org/10.35308/j-kesmas.v6i1.1183</w:t>
      </w:r>
    </w:p>
    <w:p w14:paraId="4EBA378B"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Suryani, L., Zakiah Zulfa, S., Studi Kebidanan, P. S., &amp; Payung Negeri Pekanbaru, Stik. (2022). Pengaruh Pemberian Jahe Merah Terhadap Gangguan Pernapasan Pasien ISPA Pada Balita Di Puskesmas Payung Sekaki Tahun 2022. </w:t>
      </w:r>
      <w:r w:rsidRPr="0073372C">
        <w:rPr>
          <w:rFonts w:cs="Times New Roman"/>
          <w:i/>
          <w:iCs/>
          <w:noProof/>
          <w:szCs w:val="24"/>
        </w:rPr>
        <w:t>Journal of Public Health Sciences</w:t>
      </w:r>
      <w:r w:rsidRPr="0073372C">
        <w:rPr>
          <w:rFonts w:cs="Times New Roman"/>
          <w:noProof/>
          <w:szCs w:val="24"/>
        </w:rPr>
        <w:t>. https://jurnal.stikes-alinsyirah.ac.id/index.php/kesmas</w:t>
      </w:r>
    </w:p>
    <w:p w14:paraId="58F1A656"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Susilowati, E., Yuliana, F., &amp; Hakim, A. R. (2022). </w:t>
      </w:r>
      <w:r w:rsidRPr="0073372C">
        <w:rPr>
          <w:rFonts w:cs="Times New Roman"/>
          <w:i/>
          <w:iCs/>
          <w:noProof/>
          <w:szCs w:val="24"/>
        </w:rPr>
        <w:t>HERBAL EXTRACT OF GINGER AND HONEY TO ACUTE RESPIRATORY INFECTION IN TODDLER ; LITERATURE REVIEW</w:t>
      </w:r>
      <w:r w:rsidRPr="0073372C">
        <w:rPr>
          <w:rFonts w:cs="Times New Roman"/>
          <w:noProof/>
          <w:szCs w:val="24"/>
        </w:rPr>
        <w:t xml:space="preserve">. </w:t>
      </w:r>
      <w:r w:rsidRPr="0073372C">
        <w:rPr>
          <w:rFonts w:cs="Times New Roman"/>
          <w:i/>
          <w:iCs/>
          <w:noProof/>
          <w:szCs w:val="24"/>
        </w:rPr>
        <w:t>6</w:t>
      </w:r>
      <w:r w:rsidRPr="0073372C">
        <w:rPr>
          <w:rFonts w:cs="Times New Roman"/>
          <w:noProof/>
          <w:szCs w:val="24"/>
        </w:rPr>
        <w:t>, 796–801.</w:t>
      </w:r>
    </w:p>
    <w:p w14:paraId="49871F16"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Suswita, D., Arindari, D. R., Aini, L., Astuti, L., &amp; Saputra, A. (2022). Pemanfaatan Jahe Madu Terapi Komplomenter Pada Penyakit Saluran Pernafasan Akut (ISPA) Di Desa Bangun Sari kecamatan Tanjung lago. </w:t>
      </w:r>
      <w:r w:rsidRPr="0073372C">
        <w:rPr>
          <w:rFonts w:cs="Times New Roman"/>
          <w:i/>
          <w:iCs/>
          <w:noProof/>
          <w:szCs w:val="24"/>
        </w:rPr>
        <w:t xml:space="preserve">Jurnal Kreativitas Pengabdian Kepada </w:t>
      </w:r>
      <w:r w:rsidRPr="0073372C">
        <w:rPr>
          <w:rFonts w:cs="Times New Roman"/>
          <w:i/>
          <w:iCs/>
          <w:noProof/>
          <w:szCs w:val="24"/>
        </w:rPr>
        <w:lastRenderedPageBreak/>
        <w:t>Masyarakat (PKM)</w:t>
      </w:r>
      <w:r w:rsidRPr="0073372C">
        <w:rPr>
          <w:rFonts w:cs="Times New Roman"/>
          <w:noProof/>
          <w:szCs w:val="24"/>
        </w:rPr>
        <w:t xml:space="preserve">, </w:t>
      </w:r>
      <w:r w:rsidRPr="0073372C">
        <w:rPr>
          <w:rFonts w:cs="Times New Roman"/>
          <w:i/>
          <w:iCs/>
          <w:noProof/>
          <w:szCs w:val="24"/>
        </w:rPr>
        <w:t>5</w:t>
      </w:r>
      <w:r w:rsidRPr="0073372C">
        <w:rPr>
          <w:rFonts w:cs="Times New Roman"/>
          <w:noProof/>
          <w:szCs w:val="24"/>
        </w:rPr>
        <w:t>(7), 2266–2274.</w:t>
      </w:r>
    </w:p>
    <w:p w14:paraId="5FC073C5"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Windaryanti, R., &amp; Riska, H. (2019). </w:t>
      </w:r>
      <w:r w:rsidRPr="0073372C">
        <w:rPr>
          <w:rFonts w:cs="Times New Roman"/>
          <w:i/>
          <w:iCs/>
          <w:noProof/>
          <w:szCs w:val="24"/>
        </w:rPr>
        <w:t>Terapi komplementer pelayanan kebidanan berdasarkan bukti scientific dan empiris / Rahayu Widaryanti, S.ST., M.Kes. , Herliana Riska, S.ST., M.Keb</w:t>
      </w:r>
      <w:r w:rsidRPr="0073372C">
        <w:rPr>
          <w:rFonts w:cs="Times New Roman"/>
          <w:noProof/>
          <w:szCs w:val="24"/>
        </w:rPr>
        <w:t>.</w:t>
      </w:r>
    </w:p>
    <w:p w14:paraId="7526322B" w14:textId="77777777" w:rsidR="0073372C" w:rsidRPr="0073372C" w:rsidRDefault="0073372C" w:rsidP="0073372C">
      <w:pPr>
        <w:widowControl w:val="0"/>
        <w:autoSpaceDE w:val="0"/>
        <w:autoSpaceDN w:val="0"/>
        <w:adjustRightInd w:val="0"/>
        <w:spacing w:line="240" w:lineRule="auto"/>
        <w:ind w:left="480" w:hanging="480"/>
        <w:rPr>
          <w:rFonts w:cs="Times New Roman"/>
          <w:noProof/>
        </w:rPr>
      </w:pPr>
      <w:r w:rsidRPr="0073372C">
        <w:rPr>
          <w:rFonts w:cs="Times New Roman"/>
          <w:noProof/>
          <w:szCs w:val="24"/>
        </w:rPr>
        <w:t xml:space="preserve">World Health Organization. (2020). Pusat Pengobatan Infeksi Saluran Pernapasan Akut Berat. In </w:t>
      </w:r>
      <w:r w:rsidRPr="0073372C">
        <w:rPr>
          <w:rFonts w:cs="Times New Roman"/>
          <w:i/>
          <w:iCs/>
          <w:noProof/>
          <w:szCs w:val="24"/>
        </w:rPr>
        <w:t>World Health Organization</w:t>
      </w:r>
      <w:r w:rsidRPr="0073372C">
        <w:rPr>
          <w:rFonts w:cs="Times New Roman"/>
          <w:noProof/>
          <w:szCs w:val="24"/>
        </w:rPr>
        <w:t>. (WHO/2019-nCoV/SARI_treatment_center / 2020.1)</w:t>
      </w:r>
    </w:p>
    <w:p w14:paraId="70CA05A0" w14:textId="2F0C4BC0" w:rsidR="00BD52DF" w:rsidRPr="008E6DF7" w:rsidRDefault="001D23AB"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fldChar w:fldCharType="end"/>
      </w:r>
      <w:r w:rsidR="00BD52DF" w:rsidRPr="008E6DF7">
        <w:rPr>
          <w:rFonts w:cs="Times New Roman"/>
          <w:noProof/>
          <w:szCs w:val="24"/>
        </w:rPr>
        <w:t xml:space="preserve">Kemenkes RI. (2018). Hasil Riset Kesehatan Dasar Tahun 2018. </w:t>
      </w:r>
      <w:r w:rsidR="00BD52DF" w:rsidRPr="008E6DF7">
        <w:rPr>
          <w:rFonts w:cs="Times New Roman"/>
          <w:i/>
          <w:iCs/>
          <w:noProof/>
          <w:szCs w:val="24"/>
        </w:rPr>
        <w:t>Kementrian Kesehatan RI</w:t>
      </w:r>
      <w:r w:rsidR="00BD52DF" w:rsidRPr="008E6DF7">
        <w:rPr>
          <w:rFonts w:cs="Times New Roman"/>
          <w:noProof/>
          <w:szCs w:val="24"/>
        </w:rPr>
        <w:t xml:space="preserve">, </w:t>
      </w:r>
      <w:r w:rsidR="00BD52DF" w:rsidRPr="008E6DF7">
        <w:rPr>
          <w:rFonts w:cs="Times New Roman"/>
          <w:i/>
          <w:iCs/>
          <w:noProof/>
          <w:szCs w:val="24"/>
        </w:rPr>
        <w:t>53</w:t>
      </w:r>
      <w:r w:rsidR="00BD52DF" w:rsidRPr="008E6DF7">
        <w:rPr>
          <w:rFonts w:cs="Times New Roman"/>
          <w:noProof/>
          <w:szCs w:val="24"/>
        </w:rPr>
        <w:t>(9), 1689–1699.</w:t>
      </w:r>
    </w:p>
    <w:p w14:paraId="1146B800" w14:textId="77777777" w:rsidR="00BD52DF" w:rsidRPr="008E6DF7" w:rsidRDefault="00BD52DF"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Loka Data. (2018). </w:t>
      </w:r>
      <w:r w:rsidRPr="008E6DF7">
        <w:rPr>
          <w:rFonts w:cs="Times New Roman"/>
          <w:i/>
          <w:iCs/>
          <w:noProof/>
          <w:szCs w:val="24"/>
        </w:rPr>
        <w:t>Prevalensi ISPA menurut Provinsi, 2018</w:t>
      </w:r>
      <w:r w:rsidRPr="008E6DF7">
        <w:rPr>
          <w:rFonts w:cs="Times New Roman"/>
          <w:noProof/>
          <w:szCs w:val="24"/>
        </w:rPr>
        <w:t xml:space="preserve">. Beritagar.Id. </w:t>
      </w:r>
      <w:hyperlink r:id="rId8" w:history="1">
        <w:r w:rsidR="003429F8" w:rsidRPr="008E6DF7">
          <w:rPr>
            <w:rStyle w:val="Hyperlink"/>
            <w:rFonts w:cs="Times New Roman"/>
            <w:noProof/>
            <w:szCs w:val="24"/>
          </w:rPr>
          <w:t>https://lokadata.beritagar.id/chart/preview/prevalensi-ispa-menurut-provinsi-2018-1563160346</w:t>
        </w:r>
      </w:hyperlink>
    </w:p>
    <w:p w14:paraId="610D88A0"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Noer, R., Deliana, D., Dwi Putra Damanik, Y., Profesi Ners, P., &amp; IKES Awal Bros Batam, S. (2021). </w:t>
      </w:r>
      <w:r w:rsidRPr="008E6DF7">
        <w:rPr>
          <w:rFonts w:cs="Times New Roman"/>
          <w:i/>
          <w:iCs/>
          <w:noProof/>
          <w:szCs w:val="24"/>
        </w:rPr>
        <w:t>Pemberian Rebusan Jahe Dan Madu Terhadap Ketidakefektifan Bersihan Jalan Napas Pada Prnderita penyakit ISPA</w:t>
      </w:r>
      <w:r w:rsidRPr="008E6DF7">
        <w:rPr>
          <w:rFonts w:cs="Times New Roman"/>
          <w:noProof/>
          <w:szCs w:val="24"/>
        </w:rPr>
        <w:t xml:space="preserve"> (Vol. 1, Issue 1).</w:t>
      </w:r>
    </w:p>
    <w:p w14:paraId="5F3F5DE8"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Notoatmodjo, S. (2018). </w:t>
      </w:r>
      <w:r w:rsidRPr="008E6DF7">
        <w:rPr>
          <w:rFonts w:cs="Times New Roman"/>
          <w:i/>
          <w:iCs/>
          <w:noProof/>
          <w:szCs w:val="24"/>
        </w:rPr>
        <w:t>Metodologi Penelitian Kesehatan</w:t>
      </w:r>
      <w:r w:rsidRPr="008E6DF7">
        <w:rPr>
          <w:rFonts w:cs="Times New Roman"/>
          <w:noProof/>
          <w:szCs w:val="24"/>
        </w:rPr>
        <w:t>. Rineka Cipta.</w:t>
      </w:r>
    </w:p>
    <w:p w14:paraId="1D0269D2"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Suswita, D., Arindari, D. R., Aini, L., Astuti, L., &amp; Saputra, A. (2022). Pemanfaatan Jahe Madu Terapi Komplomenter Pada Penyakit Saluran Pernafasan Akut (ISPA) Di Desa Bangun Sari kecamatan Tanjung lago. </w:t>
      </w:r>
      <w:r w:rsidRPr="008E6DF7">
        <w:rPr>
          <w:rFonts w:cs="Times New Roman"/>
          <w:i/>
          <w:iCs/>
          <w:noProof/>
          <w:szCs w:val="24"/>
        </w:rPr>
        <w:t>Jurnal Kreativitas Pengabdian Kepada Masyarakat (PKM)</w:t>
      </w:r>
      <w:r w:rsidRPr="008E6DF7">
        <w:rPr>
          <w:rFonts w:cs="Times New Roman"/>
          <w:noProof/>
          <w:szCs w:val="24"/>
        </w:rPr>
        <w:t xml:space="preserve">, </w:t>
      </w:r>
      <w:r w:rsidRPr="008E6DF7">
        <w:rPr>
          <w:rFonts w:cs="Times New Roman"/>
          <w:i/>
          <w:iCs/>
          <w:noProof/>
          <w:szCs w:val="24"/>
        </w:rPr>
        <w:t>5</w:t>
      </w:r>
      <w:r w:rsidRPr="008E6DF7">
        <w:rPr>
          <w:rFonts w:cs="Times New Roman"/>
          <w:noProof/>
          <w:szCs w:val="24"/>
        </w:rPr>
        <w:t>(7), 2266–2274.</w:t>
      </w:r>
    </w:p>
    <w:p w14:paraId="00A25D48" w14:textId="77777777" w:rsidR="00401DD0" w:rsidRPr="008E6DF7" w:rsidRDefault="00401DD0" w:rsidP="008E6DF7">
      <w:pPr>
        <w:spacing w:line="276" w:lineRule="auto"/>
        <w:rPr>
          <w:rFonts w:cs="Times New Roman"/>
          <w:szCs w:val="24"/>
        </w:rPr>
      </w:pPr>
    </w:p>
    <w:sectPr w:rsidR="00401DD0" w:rsidRPr="008E6DF7" w:rsidSect="008E6DF7">
      <w:pgSz w:w="11909" w:h="16834"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77BFC" w14:textId="77777777" w:rsidR="002E5A18" w:rsidRDefault="002E5A18" w:rsidP="004F0167">
      <w:pPr>
        <w:spacing w:line="240" w:lineRule="auto"/>
      </w:pPr>
      <w:r>
        <w:separator/>
      </w:r>
    </w:p>
  </w:endnote>
  <w:endnote w:type="continuationSeparator" w:id="0">
    <w:p w14:paraId="14F22193" w14:textId="77777777" w:rsidR="002E5A18" w:rsidRDefault="002E5A18" w:rsidP="004F0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A9F37" w14:textId="77777777" w:rsidR="002E5A18" w:rsidRDefault="002E5A18" w:rsidP="004F0167">
      <w:pPr>
        <w:spacing w:line="240" w:lineRule="auto"/>
      </w:pPr>
      <w:r>
        <w:separator/>
      </w:r>
    </w:p>
  </w:footnote>
  <w:footnote w:type="continuationSeparator" w:id="0">
    <w:p w14:paraId="67C95CC0" w14:textId="77777777" w:rsidR="002E5A18" w:rsidRDefault="002E5A18" w:rsidP="004F01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D6BE9"/>
    <w:multiLevelType w:val="hybridMultilevel"/>
    <w:tmpl w:val="C4D0F394"/>
    <w:lvl w:ilvl="0" w:tplc="6CAEBDF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31D1B4B"/>
    <w:multiLevelType w:val="hybridMultilevel"/>
    <w:tmpl w:val="79EA6FA4"/>
    <w:lvl w:ilvl="0" w:tplc="3809000F">
      <w:start w:val="1"/>
      <w:numFmt w:val="decimal"/>
      <w:lvlText w:val="%1."/>
      <w:lvlJc w:val="left"/>
      <w:pPr>
        <w:ind w:left="720" w:hanging="360"/>
      </w:pPr>
      <w:rPr>
        <w:rFonts w:hint="default"/>
      </w:rPr>
    </w:lvl>
    <w:lvl w:ilvl="1" w:tplc="36F83364">
      <w:start w:val="1"/>
      <w:numFmt w:val="upperLetter"/>
      <w:lvlText w:val="%2."/>
      <w:lvlJc w:val="left"/>
      <w:pPr>
        <w:ind w:left="36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EA46CCC"/>
    <w:multiLevelType w:val="hybridMultilevel"/>
    <w:tmpl w:val="1B96A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E700B3"/>
    <w:multiLevelType w:val="hybridMultilevel"/>
    <w:tmpl w:val="F1829B50"/>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607A66E5"/>
    <w:multiLevelType w:val="hybridMultilevel"/>
    <w:tmpl w:val="76145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67"/>
    <w:rsid w:val="00033E4D"/>
    <w:rsid w:val="0005527D"/>
    <w:rsid w:val="00095F15"/>
    <w:rsid w:val="000B5FE3"/>
    <w:rsid w:val="00102041"/>
    <w:rsid w:val="00133613"/>
    <w:rsid w:val="00141874"/>
    <w:rsid w:val="001708F6"/>
    <w:rsid w:val="001A5019"/>
    <w:rsid w:val="001C4B54"/>
    <w:rsid w:val="001D1E3C"/>
    <w:rsid w:val="001D23AB"/>
    <w:rsid w:val="001E39EB"/>
    <w:rsid w:val="001E3DE1"/>
    <w:rsid w:val="002E5A18"/>
    <w:rsid w:val="00321C2E"/>
    <w:rsid w:val="00337645"/>
    <w:rsid w:val="003429F8"/>
    <w:rsid w:val="003E0BDC"/>
    <w:rsid w:val="003E4B90"/>
    <w:rsid w:val="00401DD0"/>
    <w:rsid w:val="004130CF"/>
    <w:rsid w:val="0045040E"/>
    <w:rsid w:val="004A45C1"/>
    <w:rsid w:val="004F0167"/>
    <w:rsid w:val="004F0BB5"/>
    <w:rsid w:val="005E35B8"/>
    <w:rsid w:val="00601AEB"/>
    <w:rsid w:val="006A4CEA"/>
    <w:rsid w:val="006C52B0"/>
    <w:rsid w:val="0073372C"/>
    <w:rsid w:val="0075073B"/>
    <w:rsid w:val="00797675"/>
    <w:rsid w:val="007E1687"/>
    <w:rsid w:val="008E46F8"/>
    <w:rsid w:val="008E6DF7"/>
    <w:rsid w:val="009060AA"/>
    <w:rsid w:val="00912441"/>
    <w:rsid w:val="00942A0E"/>
    <w:rsid w:val="00A404CC"/>
    <w:rsid w:val="00A45807"/>
    <w:rsid w:val="00A603E8"/>
    <w:rsid w:val="00A61450"/>
    <w:rsid w:val="00A807A2"/>
    <w:rsid w:val="00AE1950"/>
    <w:rsid w:val="00BD52DF"/>
    <w:rsid w:val="00C41B43"/>
    <w:rsid w:val="00C66D85"/>
    <w:rsid w:val="00C716DF"/>
    <w:rsid w:val="00D279DD"/>
    <w:rsid w:val="00D91E1A"/>
    <w:rsid w:val="00DA756C"/>
    <w:rsid w:val="00E529A2"/>
    <w:rsid w:val="00E906B4"/>
    <w:rsid w:val="00EC3A1A"/>
    <w:rsid w:val="00F17BA5"/>
    <w:rsid w:val="00F24AF4"/>
    <w:rsid w:val="00F54F78"/>
    <w:rsid w:val="00FC31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6D4AD"/>
  <w15:docId w15:val="{1D6DF4C2-F3F4-449D-9714-626A0F8F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167"/>
    <w:pPr>
      <w:spacing w:after="0" w:line="360" w:lineRule="auto"/>
      <w:jc w:val="both"/>
    </w:pPr>
    <w:rPr>
      <w:rFonts w:ascii="Times New Roman" w:hAnsi="Times New Roman"/>
      <w:sz w:val="24"/>
      <w:lang w:val="en-ID"/>
    </w:rPr>
  </w:style>
  <w:style w:type="paragraph" w:styleId="Heading1">
    <w:name w:val="heading 1"/>
    <w:basedOn w:val="Normal"/>
    <w:next w:val="Normal"/>
    <w:link w:val="Heading1Char"/>
    <w:uiPriority w:val="9"/>
    <w:qFormat/>
    <w:rsid w:val="00401D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D5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D23A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0167"/>
    <w:rPr>
      <w:sz w:val="16"/>
      <w:szCs w:val="16"/>
    </w:rPr>
  </w:style>
  <w:style w:type="paragraph" w:styleId="FootnoteText">
    <w:name w:val="footnote text"/>
    <w:basedOn w:val="Normal"/>
    <w:link w:val="FootnoteTextChar"/>
    <w:uiPriority w:val="99"/>
    <w:semiHidden/>
    <w:unhideWhenUsed/>
    <w:rsid w:val="004F0167"/>
    <w:pPr>
      <w:spacing w:line="240" w:lineRule="auto"/>
    </w:pPr>
    <w:rPr>
      <w:sz w:val="20"/>
      <w:szCs w:val="20"/>
    </w:rPr>
  </w:style>
  <w:style w:type="character" w:customStyle="1" w:styleId="FootnoteTextChar">
    <w:name w:val="Footnote Text Char"/>
    <w:basedOn w:val="DefaultParagraphFont"/>
    <w:link w:val="FootnoteText"/>
    <w:uiPriority w:val="99"/>
    <w:semiHidden/>
    <w:rsid w:val="004F0167"/>
    <w:rPr>
      <w:rFonts w:ascii="Times New Roman" w:hAnsi="Times New Roman"/>
      <w:sz w:val="20"/>
      <w:szCs w:val="20"/>
      <w:lang w:val="en-ID"/>
    </w:rPr>
  </w:style>
  <w:style w:type="character" w:styleId="FootnoteReference">
    <w:name w:val="footnote reference"/>
    <w:basedOn w:val="DefaultParagraphFont"/>
    <w:uiPriority w:val="99"/>
    <w:semiHidden/>
    <w:unhideWhenUsed/>
    <w:rsid w:val="004F0167"/>
    <w:rPr>
      <w:vertAlign w:val="superscript"/>
    </w:rPr>
  </w:style>
  <w:style w:type="character" w:customStyle="1" w:styleId="Heading1Char">
    <w:name w:val="Heading 1 Char"/>
    <w:basedOn w:val="DefaultParagraphFont"/>
    <w:link w:val="Heading1"/>
    <w:uiPriority w:val="9"/>
    <w:rsid w:val="00401DD0"/>
    <w:rPr>
      <w:rFonts w:asciiTheme="majorHAnsi" w:eastAsiaTheme="majorEastAsia" w:hAnsiTheme="majorHAnsi" w:cstheme="majorBidi"/>
      <w:b/>
      <w:bCs/>
      <w:color w:val="365F91" w:themeColor="accent1" w:themeShade="BF"/>
      <w:sz w:val="28"/>
      <w:szCs w:val="28"/>
      <w:lang w:val="en-ID"/>
    </w:rPr>
  </w:style>
  <w:style w:type="paragraph" w:styleId="ListParagraph">
    <w:name w:val="List Paragraph"/>
    <w:basedOn w:val="Normal"/>
    <w:link w:val="ListParagraphChar"/>
    <w:qFormat/>
    <w:rsid w:val="00A404CC"/>
    <w:pPr>
      <w:ind w:left="720"/>
      <w:contextualSpacing/>
    </w:pPr>
  </w:style>
  <w:style w:type="character" w:customStyle="1" w:styleId="ListParagraphChar">
    <w:name w:val="List Paragraph Char"/>
    <w:link w:val="ListParagraph"/>
    <w:locked/>
    <w:rsid w:val="00A404CC"/>
    <w:rPr>
      <w:rFonts w:ascii="Times New Roman" w:hAnsi="Times New Roman"/>
      <w:sz w:val="24"/>
      <w:lang w:val="en-ID"/>
    </w:rPr>
  </w:style>
  <w:style w:type="character" w:customStyle="1" w:styleId="Heading2Char">
    <w:name w:val="Heading 2 Char"/>
    <w:basedOn w:val="DefaultParagraphFont"/>
    <w:link w:val="Heading2"/>
    <w:uiPriority w:val="9"/>
    <w:rsid w:val="00BD52DF"/>
    <w:rPr>
      <w:rFonts w:asciiTheme="majorHAnsi" w:eastAsiaTheme="majorEastAsia" w:hAnsiTheme="majorHAnsi" w:cstheme="majorBidi"/>
      <w:b/>
      <w:bCs/>
      <w:color w:val="4F81BD" w:themeColor="accent1"/>
      <w:sz w:val="26"/>
      <w:szCs w:val="26"/>
      <w:lang w:val="en-ID"/>
    </w:rPr>
  </w:style>
  <w:style w:type="character" w:styleId="Hyperlink">
    <w:name w:val="Hyperlink"/>
    <w:basedOn w:val="DefaultParagraphFont"/>
    <w:uiPriority w:val="99"/>
    <w:unhideWhenUsed/>
    <w:rsid w:val="003429F8"/>
    <w:rPr>
      <w:color w:val="0000FF" w:themeColor="hyperlink"/>
      <w:u w:val="single"/>
    </w:rPr>
  </w:style>
  <w:style w:type="table" w:styleId="TableGrid">
    <w:name w:val="Table Grid"/>
    <w:basedOn w:val="TableNormal"/>
    <w:uiPriority w:val="59"/>
    <w:rsid w:val="004F0BB5"/>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F0BB5"/>
    <w:pPr>
      <w:spacing w:line="240" w:lineRule="auto"/>
    </w:pPr>
    <w:rPr>
      <w:sz w:val="20"/>
      <w:szCs w:val="20"/>
    </w:rPr>
  </w:style>
  <w:style w:type="character" w:customStyle="1" w:styleId="CommentTextChar">
    <w:name w:val="Comment Text Char"/>
    <w:basedOn w:val="DefaultParagraphFont"/>
    <w:link w:val="CommentText"/>
    <w:uiPriority w:val="99"/>
    <w:rsid w:val="004F0BB5"/>
    <w:rPr>
      <w:rFonts w:ascii="Times New Roman" w:hAnsi="Times New Roman"/>
      <w:sz w:val="20"/>
      <w:szCs w:val="20"/>
      <w:lang w:val="en-ID"/>
    </w:rPr>
  </w:style>
  <w:style w:type="paragraph" w:styleId="Caption">
    <w:name w:val="caption"/>
    <w:basedOn w:val="Normal"/>
    <w:next w:val="Normal"/>
    <w:uiPriority w:val="35"/>
    <w:unhideWhenUsed/>
    <w:qFormat/>
    <w:rsid w:val="004F0BB5"/>
    <w:pPr>
      <w:spacing w:after="200" w:line="240" w:lineRule="auto"/>
    </w:pPr>
    <w:rPr>
      <w:i/>
      <w:iCs/>
      <w:color w:val="1F497D" w:themeColor="text2"/>
      <w:sz w:val="18"/>
      <w:szCs w:val="18"/>
    </w:rPr>
  </w:style>
  <w:style w:type="paragraph" w:styleId="NoSpacing">
    <w:name w:val="No Spacing"/>
    <w:uiPriority w:val="1"/>
    <w:qFormat/>
    <w:rsid w:val="004F0BB5"/>
    <w:pPr>
      <w:spacing w:after="0" w:line="240" w:lineRule="auto"/>
      <w:jc w:val="both"/>
    </w:pPr>
    <w:rPr>
      <w:rFonts w:ascii="Times New Roman" w:eastAsia="Calibri" w:hAnsi="Times New Roman" w:cs="Arial"/>
      <w:sz w:val="24"/>
    </w:rPr>
  </w:style>
  <w:style w:type="character" w:customStyle="1" w:styleId="Heading3Char">
    <w:name w:val="Heading 3 Char"/>
    <w:basedOn w:val="DefaultParagraphFont"/>
    <w:link w:val="Heading3"/>
    <w:uiPriority w:val="9"/>
    <w:semiHidden/>
    <w:rsid w:val="001D23AB"/>
    <w:rPr>
      <w:rFonts w:asciiTheme="majorHAnsi" w:eastAsiaTheme="majorEastAsia" w:hAnsiTheme="majorHAnsi" w:cstheme="majorBidi"/>
      <w:color w:val="243F60" w:themeColor="accent1" w:themeShade="7F"/>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834029">
      <w:bodyDiv w:val="1"/>
      <w:marLeft w:val="0"/>
      <w:marRight w:val="0"/>
      <w:marTop w:val="0"/>
      <w:marBottom w:val="0"/>
      <w:divBdr>
        <w:top w:val="none" w:sz="0" w:space="0" w:color="auto"/>
        <w:left w:val="none" w:sz="0" w:space="0" w:color="auto"/>
        <w:bottom w:val="none" w:sz="0" w:space="0" w:color="auto"/>
        <w:right w:val="none" w:sz="0" w:space="0" w:color="auto"/>
      </w:divBdr>
    </w:div>
    <w:div w:id="134971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kadata.beritagar.id/chart/preview/prevalensi-ispa-menurut-provinsi-2018-156316034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04B58-4E6B-4800-8BD7-97A4B543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4727</Words>
  <Characters>26945</Characters>
  <Application>Microsoft Office Word</Application>
  <DocSecurity>0</DocSecurity>
  <Lines>224</Lines>
  <Paragraphs>63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ABSTRAK</vt:lpstr>
      <vt:lpstr/>
      <vt:lpstr>ABSTRACT</vt:lpstr>
      <vt:lpstr/>
      <vt:lpstr>PENDAHULUAN </vt:lpstr>
      <vt:lpstr>METODE PENELITIAN</vt:lpstr>
      <vt:lpstr>HASIL DAN PEMBAHASAN</vt:lpstr>
      <vt:lpstr>KESIMPULAN</vt:lpstr>
      <vt:lpstr>UCAPAN TERIMA KASIH</vt:lpstr>
      <vt:lpstr>DAFTAR PUSTAKA</vt:lpstr>
    </vt:vector>
  </TitlesOfParts>
  <Company/>
  <LinksUpToDate>false</LinksUpToDate>
  <CharactersWithSpaces>31609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ibnu facrudin</cp:lastModifiedBy>
  <cp:revision>3</cp:revision>
  <dcterms:created xsi:type="dcterms:W3CDTF">2023-08-21T11:44:00Z</dcterms:created>
  <dcterms:modified xsi:type="dcterms:W3CDTF">2024-01-09T16:23:00Z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80e827d9-b1cf-3f73-806d-dd221bf25f51</vt:lpwstr>
  </property>
  <property fmtid="{D5CDD505-2E9C-101B-9397-08002B2CF9AE}" pid="24" name="Mendeley Citation Style_1">
    <vt:lpwstr>http://www.zotero.org/styles/apa</vt:lpwstr>
  </property>
</Properties>
</file>