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5B232B8" w14:textId="02108B63" w:rsidR="007B4729" w:rsidRDefault="007B4729" w:rsidP="00B411B5">
      <w:pPr>
        <w:spacing w:after="0" w:line="240" w:lineRule="auto"/>
        <w:jc w:val="center"/>
        <w:rPr>
          <w:b/>
          <w:bCs/>
          <w:i/>
          <w:iCs/>
          <w:sz w:val="28"/>
          <w:szCs w:val="28"/>
        </w:rPr>
      </w:pPr>
      <w:bookmarkStart w:id="0" w:name="_Hlk142408870"/>
      <w:r w:rsidRPr="00C618AE">
        <w:rPr>
          <w:b/>
          <w:bCs/>
          <w:sz w:val="28"/>
          <w:szCs w:val="28"/>
        </w:rPr>
        <w:t xml:space="preserve">EFEKTIFITAS TERAPI PIJAT PUNGGUNG TERHADAP PENURUNAN NYERI </w:t>
      </w:r>
      <w:r w:rsidR="00AD6E53">
        <w:rPr>
          <w:b/>
          <w:bCs/>
          <w:sz w:val="28"/>
          <w:szCs w:val="28"/>
        </w:rPr>
        <w:t xml:space="preserve">AKUT </w:t>
      </w:r>
      <w:r w:rsidR="00AD6E53" w:rsidRPr="00AD6E53">
        <w:rPr>
          <w:b/>
          <w:bCs/>
          <w:i/>
          <w:iCs/>
          <w:sz w:val="28"/>
          <w:szCs w:val="28"/>
        </w:rPr>
        <w:t>DISMENORE</w:t>
      </w:r>
    </w:p>
    <w:p w14:paraId="4FC00D4F" w14:textId="77777777" w:rsidR="00335CA6" w:rsidRPr="00335CA6" w:rsidRDefault="00335CA6" w:rsidP="00B411B5">
      <w:pPr>
        <w:spacing w:after="0" w:line="240" w:lineRule="auto"/>
        <w:jc w:val="center"/>
        <w:rPr>
          <w:b/>
          <w:bCs/>
          <w:sz w:val="28"/>
          <w:szCs w:val="28"/>
        </w:rPr>
      </w:pPr>
    </w:p>
    <w:p w14:paraId="39CAD777" w14:textId="77777777" w:rsidR="00D67016" w:rsidRPr="005127CE" w:rsidRDefault="00D67016" w:rsidP="00D67016">
      <w:pPr>
        <w:spacing w:after="0" w:line="240" w:lineRule="auto"/>
        <w:jc w:val="center"/>
        <w:rPr>
          <w:sz w:val="22"/>
          <w:szCs w:val="22"/>
          <w:lang w:val="en-US"/>
        </w:rPr>
      </w:pPr>
      <w:r w:rsidRPr="00AF0823">
        <w:rPr>
          <w:sz w:val="22"/>
          <w:szCs w:val="22"/>
          <w:lang w:val="en-US"/>
        </w:rPr>
        <w:t>Sansia Putri Maerani</w:t>
      </w:r>
      <w:r w:rsidRPr="00AF0823">
        <w:rPr>
          <w:sz w:val="22"/>
          <w:szCs w:val="22"/>
          <w:vertAlign w:val="superscript"/>
          <w:lang w:val="en-US"/>
        </w:rPr>
        <w:t>1</w:t>
      </w:r>
      <w:r w:rsidRPr="00AF0823">
        <w:rPr>
          <w:sz w:val="22"/>
          <w:szCs w:val="22"/>
          <w:lang w:val="en-US"/>
        </w:rPr>
        <w:t>, Ratna Kurniawati</w:t>
      </w:r>
      <w:r w:rsidRPr="00AF0823">
        <w:rPr>
          <w:sz w:val="22"/>
          <w:szCs w:val="22"/>
          <w:vertAlign w:val="superscript"/>
          <w:lang w:val="en-US"/>
        </w:rPr>
        <w:t>2</w:t>
      </w:r>
      <w:r>
        <w:rPr>
          <w:sz w:val="22"/>
          <w:szCs w:val="22"/>
          <w:lang w:val="en-US"/>
        </w:rPr>
        <w:t>, Parmilah</w:t>
      </w:r>
      <w:r w:rsidRPr="005127CE">
        <w:rPr>
          <w:sz w:val="22"/>
          <w:szCs w:val="22"/>
          <w:vertAlign w:val="superscript"/>
          <w:lang w:val="en-US"/>
        </w:rPr>
        <w:t>3</w:t>
      </w:r>
    </w:p>
    <w:p w14:paraId="35B8CD71" w14:textId="77777777" w:rsidR="00D67016" w:rsidRPr="00AF0823" w:rsidRDefault="00D67016" w:rsidP="00D67016">
      <w:pPr>
        <w:spacing w:after="0" w:line="240" w:lineRule="auto"/>
        <w:jc w:val="center"/>
        <w:rPr>
          <w:sz w:val="22"/>
          <w:szCs w:val="22"/>
          <w:lang w:val="en-US"/>
        </w:rPr>
      </w:pPr>
      <w:r w:rsidRPr="00AF0823">
        <w:rPr>
          <w:sz w:val="22"/>
          <w:szCs w:val="22"/>
          <w:vertAlign w:val="superscript"/>
          <w:lang w:val="en-US"/>
        </w:rPr>
        <w:t>1,2</w:t>
      </w:r>
      <w:r>
        <w:rPr>
          <w:sz w:val="22"/>
          <w:szCs w:val="22"/>
          <w:vertAlign w:val="superscript"/>
          <w:lang w:val="en-US"/>
        </w:rPr>
        <w:t>,</w:t>
      </w:r>
      <w:r w:rsidRPr="005127CE">
        <w:rPr>
          <w:sz w:val="22"/>
          <w:szCs w:val="22"/>
          <w:vertAlign w:val="superscript"/>
          <w:lang w:val="en-US"/>
        </w:rPr>
        <w:t>3</w:t>
      </w:r>
      <w:r>
        <w:rPr>
          <w:sz w:val="22"/>
          <w:szCs w:val="22"/>
          <w:lang w:val="en-US"/>
        </w:rPr>
        <w:t xml:space="preserve"> Progam Studi D-III </w:t>
      </w:r>
      <w:r w:rsidRPr="00AF0823">
        <w:rPr>
          <w:sz w:val="22"/>
          <w:szCs w:val="22"/>
          <w:lang w:val="en-US"/>
        </w:rPr>
        <w:t>Keperawatan Alkautsar Temanggung</w:t>
      </w:r>
    </w:p>
    <w:p w14:paraId="0DAE4065" w14:textId="77777777" w:rsidR="00D67016" w:rsidRPr="00AF0823" w:rsidRDefault="00D67016" w:rsidP="00D67016">
      <w:pPr>
        <w:spacing w:after="0" w:line="240" w:lineRule="auto"/>
        <w:ind w:left="567" w:hanging="567"/>
        <w:jc w:val="center"/>
        <w:rPr>
          <w:sz w:val="22"/>
          <w:szCs w:val="22"/>
          <w:lang w:val="en-US"/>
        </w:rPr>
      </w:pPr>
      <w:r>
        <w:rPr>
          <w:lang w:val="en-US"/>
        </w:rPr>
        <w:t xml:space="preserve">       Email pertama : </w:t>
      </w:r>
      <w:hyperlink r:id="rId5" w:history="1">
        <w:r w:rsidRPr="00BF3DEE">
          <w:rPr>
            <w:rStyle w:val="Hyperlink"/>
            <w:sz w:val="22"/>
            <w:szCs w:val="22"/>
            <w:lang w:val="en-US"/>
          </w:rPr>
          <w:t>sansiamaerani235@gmail.com</w:t>
        </w:r>
      </w:hyperlink>
    </w:p>
    <w:p w14:paraId="70E91C15" w14:textId="77777777" w:rsidR="00D67016" w:rsidRPr="00AF0823" w:rsidRDefault="00D67016" w:rsidP="00D67016">
      <w:pPr>
        <w:spacing w:after="0" w:line="240" w:lineRule="auto"/>
        <w:ind w:left="567" w:hanging="567"/>
        <w:jc w:val="center"/>
        <w:rPr>
          <w:sz w:val="22"/>
          <w:szCs w:val="22"/>
          <w:lang w:val="en-US"/>
        </w:rPr>
      </w:pPr>
      <w:r w:rsidRPr="00AF0823">
        <w:rPr>
          <w:sz w:val="22"/>
          <w:szCs w:val="22"/>
          <w:lang w:val="en-US"/>
        </w:rPr>
        <w:t xml:space="preserve">Email kedua : </w:t>
      </w:r>
      <w:hyperlink r:id="rId6" w:history="1">
        <w:r w:rsidRPr="00AF0823">
          <w:rPr>
            <w:rStyle w:val="Hyperlink"/>
            <w:sz w:val="22"/>
            <w:szCs w:val="22"/>
            <w:lang w:val="en-US"/>
          </w:rPr>
          <w:t>ratnaummudzaky@gmai.com</w:t>
        </w:r>
      </w:hyperlink>
      <w:r w:rsidRPr="00AF0823">
        <w:rPr>
          <w:sz w:val="22"/>
          <w:szCs w:val="22"/>
          <w:lang w:val="en-US"/>
        </w:rPr>
        <w:t xml:space="preserve"> </w:t>
      </w:r>
    </w:p>
    <w:p w14:paraId="39E75714" w14:textId="77777777" w:rsidR="00D67016" w:rsidRDefault="00D67016" w:rsidP="00D67016">
      <w:pPr>
        <w:spacing w:after="0" w:line="480" w:lineRule="auto"/>
        <w:ind w:left="567" w:hanging="567"/>
        <w:rPr>
          <w:sz w:val="22"/>
          <w:szCs w:val="22"/>
          <w:lang w:val="en-US"/>
        </w:rPr>
      </w:pPr>
      <w:r>
        <w:rPr>
          <w:sz w:val="22"/>
          <w:szCs w:val="22"/>
          <w:lang w:val="en-US"/>
        </w:rPr>
        <w:t xml:space="preserve">                                     </w:t>
      </w:r>
      <w:r w:rsidRPr="00AF0823">
        <w:rPr>
          <w:sz w:val="22"/>
          <w:szCs w:val="22"/>
          <w:lang w:val="en-US"/>
        </w:rPr>
        <w:t xml:space="preserve">Email </w:t>
      </w:r>
      <w:r>
        <w:rPr>
          <w:sz w:val="22"/>
          <w:szCs w:val="22"/>
          <w:lang w:val="en-US"/>
        </w:rPr>
        <w:t xml:space="preserve">ketiga: </w:t>
      </w:r>
      <w:hyperlink r:id="rId7" w:history="1">
        <w:r w:rsidRPr="00BF3DEE">
          <w:rPr>
            <w:rStyle w:val="Hyperlink"/>
            <w:sz w:val="22"/>
            <w:szCs w:val="22"/>
            <w:lang w:val="en-US"/>
          </w:rPr>
          <w:t>mila25774@gmail.com</w:t>
        </w:r>
      </w:hyperlink>
      <w:r>
        <w:rPr>
          <w:sz w:val="22"/>
          <w:szCs w:val="22"/>
          <w:lang w:val="en-US"/>
        </w:rPr>
        <w:t xml:space="preserve"> </w:t>
      </w:r>
    </w:p>
    <w:p w14:paraId="7B046112" w14:textId="77777777" w:rsidR="00D67016" w:rsidRDefault="00D67016" w:rsidP="00D67016">
      <w:pPr>
        <w:spacing w:after="0" w:line="240" w:lineRule="auto"/>
        <w:ind w:left="567" w:hanging="567"/>
        <w:rPr>
          <w:sz w:val="22"/>
          <w:szCs w:val="22"/>
          <w:lang w:val="en-US"/>
        </w:rPr>
      </w:pPr>
      <w:r>
        <w:rPr>
          <w:sz w:val="22"/>
          <w:szCs w:val="22"/>
          <w:lang w:val="en-US"/>
        </w:rPr>
        <w:tab/>
      </w:r>
      <w:r>
        <w:rPr>
          <w:sz w:val="22"/>
          <w:szCs w:val="22"/>
          <w:lang w:val="en-US"/>
        </w:rPr>
        <w:tab/>
      </w:r>
      <w:r>
        <w:rPr>
          <w:sz w:val="22"/>
          <w:szCs w:val="22"/>
          <w:lang w:val="en-US"/>
        </w:rPr>
        <w:tab/>
        <w:t xml:space="preserve">           Email Korespondensi : </w:t>
      </w:r>
      <w:hyperlink r:id="rId8" w:history="1">
        <w:r w:rsidRPr="00BF3DEE">
          <w:rPr>
            <w:rStyle w:val="Hyperlink"/>
            <w:sz w:val="22"/>
            <w:szCs w:val="22"/>
            <w:lang w:val="en-US"/>
          </w:rPr>
          <w:t>sansiamaerani235@gmail.com</w:t>
        </w:r>
      </w:hyperlink>
      <w:r>
        <w:rPr>
          <w:sz w:val="22"/>
          <w:szCs w:val="22"/>
          <w:lang w:val="en-US"/>
        </w:rPr>
        <w:t xml:space="preserve"> </w:t>
      </w:r>
    </w:p>
    <w:p w14:paraId="720CE254" w14:textId="77777777" w:rsidR="00D67016" w:rsidRPr="00AF0823" w:rsidRDefault="00D67016" w:rsidP="00D67016">
      <w:pPr>
        <w:spacing w:after="0" w:line="240" w:lineRule="auto"/>
        <w:rPr>
          <w:sz w:val="22"/>
          <w:szCs w:val="22"/>
          <w:lang w:val="en-US"/>
        </w:rPr>
      </w:pPr>
      <w:r>
        <w:rPr>
          <w:sz w:val="22"/>
          <w:szCs w:val="22"/>
          <w:lang w:val="en-US"/>
        </w:rPr>
        <w:t xml:space="preserve">                                     Telepon Korespondensi :  </w:t>
      </w:r>
      <w:r w:rsidRPr="00AF0823">
        <w:rPr>
          <w:sz w:val="22"/>
          <w:szCs w:val="22"/>
          <w:lang w:val="en-US"/>
        </w:rPr>
        <w:t>081225183134</w:t>
      </w:r>
    </w:p>
    <w:p w14:paraId="089A14C6" w14:textId="77777777" w:rsidR="008920A6" w:rsidRDefault="008920A6" w:rsidP="00D67016">
      <w:pPr>
        <w:spacing w:after="0" w:line="240" w:lineRule="auto"/>
        <w:rPr>
          <w:b/>
          <w:bCs/>
          <w:sz w:val="28"/>
          <w:szCs w:val="28"/>
        </w:rPr>
      </w:pPr>
    </w:p>
    <w:p w14:paraId="6595FA0B" w14:textId="54EA8A00" w:rsidR="00C618AE" w:rsidRPr="00C618AE" w:rsidRDefault="00C618AE" w:rsidP="00B411B5">
      <w:pPr>
        <w:spacing w:after="0" w:line="240" w:lineRule="auto"/>
        <w:jc w:val="center"/>
      </w:pPr>
    </w:p>
    <w:p w14:paraId="4797C1DF" w14:textId="1A7377DC" w:rsidR="00C618AE" w:rsidRDefault="004E1360" w:rsidP="00B411B5">
      <w:pPr>
        <w:spacing w:after="0" w:line="240" w:lineRule="auto"/>
        <w:jc w:val="center"/>
        <w:rPr>
          <w:b/>
          <w:bCs/>
        </w:rPr>
      </w:pPr>
      <w:r w:rsidRPr="00C618AE">
        <w:rPr>
          <w:b/>
          <w:bCs/>
        </w:rPr>
        <w:t>ABSTRAK</w:t>
      </w:r>
    </w:p>
    <w:p w14:paraId="5AC9FB87" w14:textId="77777777" w:rsidR="00272C40" w:rsidRDefault="00272C40" w:rsidP="00B411B5">
      <w:pPr>
        <w:spacing w:after="0" w:line="240" w:lineRule="auto"/>
        <w:jc w:val="center"/>
        <w:rPr>
          <w:b/>
          <w:bCs/>
        </w:rPr>
      </w:pPr>
    </w:p>
    <w:p w14:paraId="2BF9E170" w14:textId="66E6E334" w:rsidR="007B4729" w:rsidRPr="00335CA6" w:rsidRDefault="007B4729" w:rsidP="00272C40">
      <w:pPr>
        <w:pStyle w:val="Judul3"/>
        <w:spacing w:before="0" w:afterLines="160" w:after="384" w:line="276" w:lineRule="auto"/>
        <w:rPr>
          <w:rFonts w:ascii="Times New Roman" w:hAnsi="Times New Roman" w:cs="Times New Roman"/>
          <w:b w:val="0"/>
          <w:bCs/>
          <w:sz w:val="24"/>
          <w:szCs w:val="24"/>
          <w:lang w:val="en-US"/>
        </w:rPr>
      </w:pPr>
      <w:r w:rsidRPr="00335CA6">
        <w:rPr>
          <w:rFonts w:ascii="Times New Roman" w:hAnsi="Times New Roman" w:cs="Times New Roman"/>
          <w:sz w:val="24"/>
          <w:szCs w:val="24"/>
        </w:rPr>
        <w:t xml:space="preserve">Latar belakang: </w:t>
      </w:r>
      <w:bookmarkStart w:id="1" w:name="_Hlk142979343"/>
      <w:r w:rsidR="00EC5A45" w:rsidRPr="00335CA6">
        <w:rPr>
          <w:rFonts w:ascii="Times New Roman" w:hAnsi="Times New Roman" w:cs="Times New Roman"/>
          <w:b w:val="0"/>
          <w:bCs/>
          <w:sz w:val="24"/>
          <w:szCs w:val="24"/>
        </w:rPr>
        <w:t>Gangguan kesehatan yang di</w:t>
      </w:r>
      <w:r w:rsidR="004E4A08">
        <w:rPr>
          <w:rFonts w:ascii="Times New Roman" w:hAnsi="Times New Roman" w:cs="Times New Roman"/>
          <w:b w:val="0"/>
          <w:bCs/>
          <w:sz w:val="24"/>
          <w:szCs w:val="24"/>
        </w:rPr>
        <w:t>alami wanita</w:t>
      </w:r>
      <w:r w:rsidR="00EC5A45" w:rsidRPr="00335CA6">
        <w:rPr>
          <w:rFonts w:ascii="Times New Roman" w:hAnsi="Times New Roman" w:cs="Times New Roman"/>
          <w:b w:val="0"/>
          <w:bCs/>
          <w:sz w:val="24"/>
          <w:szCs w:val="24"/>
        </w:rPr>
        <w:t xml:space="preserve"> saat</w:t>
      </w:r>
      <w:r w:rsidR="004E4A08">
        <w:rPr>
          <w:rFonts w:ascii="Times New Roman" w:hAnsi="Times New Roman" w:cs="Times New Roman"/>
          <w:b w:val="0"/>
          <w:bCs/>
          <w:sz w:val="24"/>
          <w:szCs w:val="24"/>
        </w:rPr>
        <w:t xml:space="preserve"> menstruasi</w:t>
      </w:r>
      <w:r w:rsidR="00EC5A45" w:rsidRPr="00335CA6">
        <w:rPr>
          <w:rFonts w:ascii="Times New Roman" w:hAnsi="Times New Roman" w:cs="Times New Roman"/>
          <w:b w:val="0"/>
          <w:bCs/>
          <w:sz w:val="24"/>
          <w:szCs w:val="24"/>
        </w:rPr>
        <w:t xml:space="preserve"> dapat di</w:t>
      </w:r>
      <w:r w:rsidR="004E4A08">
        <w:rPr>
          <w:rFonts w:ascii="Times New Roman" w:hAnsi="Times New Roman" w:cs="Times New Roman"/>
          <w:b w:val="0"/>
          <w:bCs/>
          <w:sz w:val="24"/>
          <w:szCs w:val="24"/>
        </w:rPr>
        <w:t xml:space="preserve">sebabkan </w:t>
      </w:r>
      <w:r w:rsidR="00EC5A45" w:rsidRPr="00335CA6">
        <w:rPr>
          <w:rFonts w:ascii="Times New Roman" w:hAnsi="Times New Roman" w:cs="Times New Roman"/>
          <w:b w:val="0"/>
          <w:bCs/>
          <w:sz w:val="24"/>
          <w:szCs w:val="24"/>
        </w:rPr>
        <w:t xml:space="preserve">oleh </w:t>
      </w:r>
      <w:r w:rsidR="00EC5A45" w:rsidRPr="00335CA6">
        <w:rPr>
          <w:rFonts w:ascii="Times New Roman" w:hAnsi="Times New Roman" w:cs="Times New Roman"/>
          <w:b w:val="0"/>
          <w:bCs/>
          <w:i/>
          <w:iCs/>
          <w:sz w:val="24"/>
          <w:szCs w:val="24"/>
        </w:rPr>
        <w:t>Premenstrual Syndrome</w:t>
      </w:r>
      <w:r w:rsidR="00EC5A45" w:rsidRPr="00335CA6">
        <w:rPr>
          <w:rFonts w:ascii="Times New Roman" w:hAnsi="Times New Roman" w:cs="Times New Roman"/>
          <w:b w:val="0"/>
          <w:bCs/>
          <w:sz w:val="24"/>
          <w:szCs w:val="24"/>
        </w:rPr>
        <w:t xml:space="preserve"> (PMS)</w:t>
      </w:r>
      <w:r w:rsidR="004E4A08">
        <w:rPr>
          <w:rFonts w:ascii="Times New Roman" w:hAnsi="Times New Roman" w:cs="Times New Roman"/>
          <w:b w:val="0"/>
          <w:bCs/>
          <w:sz w:val="24"/>
          <w:szCs w:val="24"/>
        </w:rPr>
        <w:t xml:space="preserve">. </w:t>
      </w:r>
      <w:r w:rsidR="00EC5A45" w:rsidRPr="00335CA6">
        <w:rPr>
          <w:rFonts w:ascii="Times New Roman" w:hAnsi="Times New Roman" w:cs="Times New Roman"/>
          <w:b w:val="0"/>
          <w:bCs/>
          <w:sz w:val="24"/>
          <w:szCs w:val="24"/>
        </w:rPr>
        <w:t>nyeri haid yang di</w:t>
      </w:r>
      <w:r w:rsidR="004E4A08">
        <w:rPr>
          <w:rFonts w:ascii="Times New Roman" w:hAnsi="Times New Roman" w:cs="Times New Roman"/>
          <w:b w:val="0"/>
          <w:bCs/>
          <w:sz w:val="24"/>
          <w:szCs w:val="24"/>
        </w:rPr>
        <w:t>alami</w:t>
      </w:r>
      <w:r w:rsidR="00EC5A45" w:rsidRPr="00335CA6">
        <w:rPr>
          <w:rFonts w:ascii="Times New Roman" w:hAnsi="Times New Roman" w:cs="Times New Roman"/>
          <w:b w:val="0"/>
          <w:bCs/>
          <w:sz w:val="24"/>
          <w:szCs w:val="24"/>
        </w:rPr>
        <w:t xml:space="preserve"> setiap </w:t>
      </w:r>
      <w:r w:rsidR="004E4A08">
        <w:rPr>
          <w:rFonts w:ascii="Times New Roman" w:hAnsi="Times New Roman" w:cs="Times New Roman"/>
          <w:b w:val="0"/>
          <w:bCs/>
          <w:sz w:val="24"/>
          <w:szCs w:val="24"/>
        </w:rPr>
        <w:t xml:space="preserve">wanita akibat kram menstruasi </w:t>
      </w:r>
      <w:r w:rsidR="00EC5A45" w:rsidRPr="00335CA6">
        <w:rPr>
          <w:rFonts w:ascii="Times New Roman" w:hAnsi="Times New Roman" w:cs="Times New Roman"/>
          <w:b w:val="0"/>
          <w:bCs/>
          <w:sz w:val="24"/>
          <w:szCs w:val="24"/>
        </w:rPr>
        <w:t>berbeda-beda</w:t>
      </w:r>
      <w:r w:rsidR="004E4A08">
        <w:rPr>
          <w:rFonts w:ascii="Times New Roman" w:hAnsi="Times New Roman" w:cs="Times New Roman"/>
          <w:b w:val="0"/>
          <w:bCs/>
          <w:sz w:val="24"/>
          <w:szCs w:val="24"/>
        </w:rPr>
        <w:t>, mulai dari</w:t>
      </w:r>
      <w:r w:rsidR="00EC5A45" w:rsidRPr="00335CA6">
        <w:rPr>
          <w:rFonts w:ascii="Times New Roman" w:hAnsi="Times New Roman" w:cs="Times New Roman"/>
          <w:b w:val="0"/>
          <w:bCs/>
          <w:sz w:val="24"/>
          <w:szCs w:val="24"/>
        </w:rPr>
        <w:t xml:space="preserve"> </w:t>
      </w:r>
      <w:bookmarkEnd w:id="1"/>
      <w:r w:rsidR="004E4A08">
        <w:rPr>
          <w:rFonts w:ascii="Times New Roman" w:hAnsi="Times New Roman" w:cs="Times New Roman"/>
          <w:b w:val="0"/>
          <w:bCs/>
          <w:sz w:val="24"/>
          <w:szCs w:val="24"/>
        </w:rPr>
        <w:t xml:space="preserve">yang ringan hingga yang sangat tidak nyaman. Kram menstruasi jika tidak segera ditangani dapat menimbulkan </w:t>
      </w:r>
      <w:r w:rsidRPr="00335CA6">
        <w:rPr>
          <w:rFonts w:ascii="Times New Roman" w:hAnsi="Times New Roman" w:cs="Times New Roman"/>
          <w:b w:val="0"/>
          <w:bCs/>
          <w:sz w:val="24"/>
          <w:szCs w:val="24"/>
        </w:rPr>
        <w:t>nyeri</w:t>
      </w:r>
      <w:r w:rsidR="004E4A08">
        <w:rPr>
          <w:rFonts w:ascii="Times New Roman" w:hAnsi="Times New Roman" w:cs="Times New Roman"/>
          <w:b w:val="0"/>
          <w:bCs/>
          <w:sz w:val="24"/>
          <w:szCs w:val="24"/>
        </w:rPr>
        <w:t xml:space="preserve"> pada</w:t>
      </w:r>
      <w:r w:rsidRPr="00335CA6">
        <w:rPr>
          <w:rFonts w:ascii="Times New Roman" w:hAnsi="Times New Roman" w:cs="Times New Roman"/>
          <w:b w:val="0"/>
          <w:bCs/>
          <w:sz w:val="24"/>
          <w:szCs w:val="24"/>
        </w:rPr>
        <w:t xml:space="preserve"> perut bagian bawah dan panggul sehingga </w:t>
      </w:r>
      <w:r w:rsidR="004E4A08">
        <w:rPr>
          <w:rFonts w:ascii="Times New Roman" w:hAnsi="Times New Roman" w:cs="Times New Roman"/>
          <w:b w:val="0"/>
          <w:bCs/>
          <w:sz w:val="24"/>
          <w:szCs w:val="24"/>
        </w:rPr>
        <w:t xml:space="preserve">menganggu </w:t>
      </w:r>
      <w:r w:rsidRPr="00335CA6">
        <w:rPr>
          <w:rFonts w:ascii="Times New Roman" w:hAnsi="Times New Roman" w:cs="Times New Roman"/>
          <w:b w:val="0"/>
          <w:bCs/>
          <w:sz w:val="24"/>
          <w:szCs w:val="24"/>
        </w:rPr>
        <w:t>aktivitas, susah tidur, badan lema</w:t>
      </w:r>
      <w:r w:rsidR="004E4A08">
        <w:rPr>
          <w:rFonts w:ascii="Times New Roman" w:hAnsi="Times New Roman" w:cs="Times New Roman"/>
          <w:b w:val="0"/>
          <w:bCs/>
          <w:sz w:val="24"/>
          <w:szCs w:val="24"/>
        </w:rPr>
        <w:t>s</w:t>
      </w:r>
      <w:r w:rsidRPr="00335CA6">
        <w:rPr>
          <w:rFonts w:ascii="Times New Roman" w:hAnsi="Times New Roman" w:cs="Times New Roman"/>
          <w:b w:val="0"/>
          <w:bCs/>
          <w:sz w:val="24"/>
          <w:szCs w:val="24"/>
        </w:rPr>
        <w:t>, mual muntah, dan pusing</w:t>
      </w:r>
      <w:r w:rsidRPr="00335CA6">
        <w:rPr>
          <w:rFonts w:ascii="Times New Roman" w:hAnsi="Times New Roman" w:cs="Times New Roman"/>
          <w:b w:val="0"/>
          <w:bCs/>
          <w:sz w:val="24"/>
          <w:szCs w:val="24"/>
          <w:lang w:val="en-US"/>
        </w:rPr>
        <w:t>.</w:t>
      </w:r>
      <w:r w:rsidRPr="00335CA6">
        <w:rPr>
          <w:rFonts w:ascii="Times New Roman" w:hAnsi="Times New Roman" w:cs="Times New Roman"/>
          <w:sz w:val="24"/>
          <w:szCs w:val="24"/>
          <w:lang w:val="en-US"/>
        </w:rPr>
        <w:t xml:space="preserve"> Tujuan:</w:t>
      </w:r>
      <w:r w:rsidRPr="00335CA6">
        <w:rPr>
          <w:rFonts w:ascii="Times New Roman" w:hAnsi="Times New Roman" w:cs="Times New Roman"/>
          <w:b w:val="0"/>
          <w:bCs/>
          <w:sz w:val="24"/>
          <w:szCs w:val="24"/>
          <w:lang w:val="en-US"/>
        </w:rPr>
        <w:t xml:space="preserve"> </w:t>
      </w:r>
      <w:r w:rsidR="004E4A08">
        <w:rPr>
          <w:rFonts w:ascii="Times New Roman" w:hAnsi="Times New Roman" w:cs="Times New Roman"/>
          <w:b w:val="0"/>
          <w:bCs/>
          <w:sz w:val="24"/>
          <w:szCs w:val="24"/>
        </w:rPr>
        <w:t>M</w:t>
      </w:r>
      <w:r w:rsidRPr="00335CA6">
        <w:rPr>
          <w:rFonts w:ascii="Times New Roman" w:hAnsi="Times New Roman" w:cs="Times New Roman"/>
          <w:b w:val="0"/>
          <w:bCs/>
          <w:sz w:val="24"/>
          <w:szCs w:val="24"/>
        </w:rPr>
        <w:t>emberikan gambaran</w:t>
      </w:r>
      <w:r w:rsidR="004E4A08">
        <w:rPr>
          <w:rFonts w:ascii="Times New Roman" w:hAnsi="Times New Roman" w:cs="Times New Roman"/>
          <w:b w:val="0"/>
          <w:bCs/>
          <w:sz w:val="24"/>
          <w:szCs w:val="24"/>
        </w:rPr>
        <w:t xml:space="preserve"> </w:t>
      </w:r>
      <w:r w:rsidRPr="00335CA6">
        <w:rPr>
          <w:rFonts w:ascii="Times New Roman" w:hAnsi="Times New Roman" w:cs="Times New Roman"/>
          <w:b w:val="0"/>
          <w:bCs/>
          <w:sz w:val="24"/>
          <w:szCs w:val="24"/>
        </w:rPr>
        <w:t>proses</w:t>
      </w:r>
      <w:r w:rsidR="004E4A08">
        <w:rPr>
          <w:rFonts w:ascii="Times New Roman" w:hAnsi="Times New Roman" w:cs="Times New Roman"/>
          <w:b w:val="0"/>
          <w:bCs/>
          <w:sz w:val="24"/>
          <w:szCs w:val="24"/>
        </w:rPr>
        <w:t xml:space="preserve"> </w:t>
      </w:r>
      <w:r w:rsidRPr="00335CA6">
        <w:rPr>
          <w:rFonts w:ascii="Times New Roman" w:hAnsi="Times New Roman" w:cs="Times New Roman"/>
          <w:b w:val="0"/>
          <w:bCs/>
          <w:sz w:val="24"/>
          <w:szCs w:val="24"/>
        </w:rPr>
        <w:t xml:space="preserve">keperawatan </w:t>
      </w:r>
      <w:r w:rsidR="004E4A08">
        <w:rPr>
          <w:rFonts w:ascii="Times New Roman" w:hAnsi="Times New Roman" w:cs="Times New Roman"/>
          <w:b w:val="0"/>
          <w:bCs/>
          <w:sz w:val="24"/>
          <w:szCs w:val="24"/>
        </w:rPr>
        <w:t xml:space="preserve">yang </w:t>
      </w:r>
      <w:r w:rsidRPr="00335CA6">
        <w:rPr>
          <w:rFonts w:ascii="Times New Roman" w:hAnsi="Times New Roman" w:cs="Times New Roman"/>
          <w:b w:val="0"/>
          <w:bCs/>
          <w:sz w:val="24"/>
          <w:szCs w:val="24"/>
        </w:rPr>
        <w:t>komprehensif dan inovatif menggunakan terapi pijat punggung untuk meredakan</w:t>
      </w:r>
      <w:r w:rsidR="004E4A08">
        <w:rPr>
          <w:rFonts w:ascii="Times New Roman" w:hAnsi="Times New Roman" w:cs="Times New Roman"/>
          <w:b w:val="0"/>
          <w:bCs/>
          <w:sz w:val="24"/>
          <w:szCs w:val="24"/>
        </w:rPr>
        <w:t xml:space="preserve"> kram menstrasi</w:t>
      </w:r>
      <w:r w:rsidRPr="00335CA6">
        <w:rPr>
          <w:rFonts w:ascii="Times New Roman" w:hAnsi="Times New Roman" w:cs="Times New Roman"/>
          <w:b w:val="0"/>
          <w:bCs/>
          <w:sz w:val="24"/>
          <w:szCs w:val="24"/>
        </w:rPr>
        <w:t>.</w:t>
      </w:r>
      <w:r w:rsidRPr="00335CA6">
        <w:rPr>
          <w:rFonts w:ascii="Times New Roman" w:hAnsi="Times New Roman" w:cs="Times New Roman"/>
          <w:b w:val="0"/>
          <w:bCs/>
          <w:sz w:val="24"/>
          <w:szCs w:val="24"/>
          <w:lang w:val="en-US"/>
        </w:rPr>
        <w:t xml:space="preserve"> </w:t>
      </w:r>
      <w:r w:rsidRPr="00335CA6">
        <w:rPr>
          <w:rFonts w:ascii="Times New Roman" w:hAnsi="Times New Roman" w:cs="Times New Roman"/>
          <w:sz w:val="24"/>
          <w:szCs w:val="24"/>
          <w:lang w:val="en-US"/>
        </w:rPr>
        <w:t xml:space="preserve">Metode: </w:t>
      </w:r>
      <w:r w:rsidRPr="00335CA6">
        <w:rPr>
          <w:rFonts w:ascii="Times New Roman" w:hAnsi="Times New Roman" w:cs="Times New Roman"/>
          <w:b w:val="0"/>
          <w:bCs/>
          <w:sz w:val="24"/>
          <w:szCs w:val="24"/>
          <w:lang w:val="en-US"/>
        </w:rPr>
        <w:t>Sub</w:t>
      </w:r>
      <w:r w:rsidR="004E4A08">
        <w:rPr>
          <w:rFonts w:ascii="Times New Roman" w:hAnsi="Times New Roman" w:cs="Times New Roman"/>
          <w:b w:val="0"/>
          <w:bCs/>
          <w:sz w:val="24"/>
          <w:szCs w:val="24"/>
          <w:lang w:val="en-US"/>
        </w:rPr>
        <w:t>y</w:t>
      </w:r>
      <w:r w:rsidRPr="00335CA6">
        <w:rPr>
          <w:rFonts w:ascii="Times New Roman" w:hAnsi="Times New Roman" w:cs="Times New Roman"/>
          <w:b w:val="0"/>
          <w:bCs/>
          <w:sz w:val="24"/>
          <w:szCs w:val="24"/>
          <w:lang w:val="en-US"/>
        </w:rPr>
        <w:t>ek penelitian</w:t>
      </w:r>
      <w:r w:rsidR="004E4A08">
        <w:rPr>
          <w:rFonts w:ascii="Times New Roman" w:hAnsi="Times New Roman" w:cs="Times New Roman"/>
          <w:b w:val="0"/>
          <w:bCs/>
          <w:sz w:val="24"/>
          <w:szCs w:val="24"/>
          <w:lang w:val="en-US"/>
        </w:rPr>
        <w:t xml:space="preserve"> kasus</w:t>
      </w:r>
      <w:r w:rsidRPr="00335CA6">
        <w:rPr>
          <w:rFonts w:ascii="Times New Roman" w:hAnsi="Times New Roman" w:cs="Times New Roman"/>
          <w:b w:val="0"/>
          <w:bCs/>
          <w:sz w:val="24"/>
          <w:szCs w:val="24"/>
          <w:lang w:val="en-US"/>
        </w:rPr>
        <w:t xml:space="preserve"> ini menggunakan 2 </w:t>
      </w:r>
      <w:r w:rsidR="004E4A08">
        <w:rPr>
          <w:rFonts w:ascii="Times New Roman" w:hAnsi="Times New Roman" w:cs="Times New Roman"/>
          <w:b w:val="0"/>
          <w:bCs/>
          <w:sz w:val="24"/>
          <w:szCs w:val="24"/>
          <w:lang w:val="en-US"/>
        </w:rPr>
        <w:t xml:space="preserve">orang responden penderita </w:t>
      </w:r>
      <w:r w:rsidR="004E4A08">
        <w:rPr>
          <w:rFonts w:ascii="Times New Roman" w:hAnsi="Times New Roman" w:cs="Times New Roman"/>
          <w:b w:val="0"/>
          <w:bCs/>
          <w:i/>
          <w:iCs/>
          <w:sz w:val="24"/>
          <w:szCs w:val="24"/>
          <w:lang w:val="en-US"/>
        </w:rPr>
        <w:t>dismenore</w:t>
      </w:r>
      <w:r w:rsidR="004E4A08">
        <w:rPr>
          <w:rFonts w:ascii="Times New Roman" w:hAnsi="Times New Roman" w:cs="Times New Roman"/>
          <w:b w:val="0"/>
          <w:bCs/>
          <w:sz w:val="24"/>
          <w:szCs w:val="24"/>
          <w:lang w:val="en-US"/>
        </w:rPr>
        <w:t>.</w:t>
      </w:r>
      <w:r w:rsidRPr="00335CA6">
        <w:rPr>
          <w:rFonts w:ascii="Times New Roman" w:hAnsi="Times New Roman" w:cs="Times New Roman"/>
          <w:b w:val="0"/>
          <w:bCs/>
          <w:sz w:val="24"/>
          <w:szCs w:val="24"/>
          <w:lang w:val="en-US"/>
        </w:rPr>
        <w:t xml:space="preserve"> Pijat punggung dilakukan </w:t>
      </w:r>
      <w:r w:rsidR="004E4A08">
        <w:rPr>
          <w:rFonts w:ascii="Times New Roman" w:hAnsi="Times New Roman" w:cs="Times New Roman"/>
          <w:b w:val="0"/>
          <w:bCs/>
          <w:sz w:val="24"/>
          <w:szCs w:val="24"/>
          <w:lang w:val="en-US"/>
        </w:rPr>
        <w:t>setiap</w:t>
      </w:r>
      <w:r w:rsidRPr="00335CA6">
        <w:rPr>
          <w:rFonts w:ascii="Times New Roman" w:hAnsi="Times New Roman" w:cs="Times New Roman"/>
          <w:b w:val="0"/>
          <w:bCs/>
          <w:sz w:val="24"/>
          <w:szCs w:val="24"/>
          <w:lang w:val="en-US"/>
        </w:rPr>
        <w:t xml:space="preserve"> 3 hari selama </w:t>
      </w:r>
      <w:r w:rsidR="00EC5A45" w:rsidRPr="00335CA6">
        <w:rPr>
          <w:rFonts w:ascii="Times New Roman" w:hAnsi="Times New Roman" w:cs="Times New Roman"/>
          <w:b w:val="0"/>
          <w:bCs/>
          <w:sz w:val="24"/>
          <w:szCs w:val="24"/>
          <w:lang w:val="en-US"/>
        </w:rPr>
        <w:t>3</w:t>
      </w:r>
      <w:r w:rsidR="004E4A08">
        <w:rPr>
          <w:rFonts w:ascii="Times New Roman" w:hAnsi="Times New Roman" w:cs="Times New Roman"/>
          <w:b w:val="0"/>
          <w:bCs/>
          <w:sz w:val="24"/>
          <w:szCs w:val="24"/>
          <w:lang w:val="en-US"/>
        </w:rPr>
        <w:t xml:space="preserve"> sampai </w:t>
      </w:r>
      <w:r w:rsidRPr="00335CA6">
        <w:rPr>
          <w:rFonts w:ascii="Times New Roman" w:hAnsi="Times New Roman" w:cs="Times New Roman"/>
          <w:b w:val="0"/>
          <w:bCs/>
          <w:sz w:val="24"/>
          <w:szCs w:val="24"/>
          <w:lang w:val="en-US"/>
        </w:rPr>
        <w:t xml:space="preserve">10 menit. </w:t>
      </w:r>
      <w:r w:rsidRPr="00335CA6">
        <w:rPr>
          <w:rFonts w:ascii="Times New Roman" w:hAnsi="Times New Roman" w:cs="Times New Roman"/>
          <w:sz w:val="24"/>
          <w:szCs w:val="24"/>
          <w:lang w:val="en-US"/>
        </w:rPr>
        <w:t xml:space="preserve">Hasil: </w:t>
      </w:r>
      <w:r w:rsidR="004E4A08">
        <w:rPr>
          <w:rFonts w:ascii="Times New Roman" w:hAnsi="Times New Roman" w:cs="Times New Roman"/>
          <w:b w:val="0"/>
          <w:bCs/>
          <w:sz w:val="24"/>
          <w:szCs w:val="24"/>
          <w:lang w:val="en-US"/>
        </w:rPr>
        <w:t xml:space="preserve">Setelah pijat punggung </w:t>
      </w:r>
      <w:r w:rsidRPr="00335CA6">
        <w:rPr>
          <w:rFonts w:ascii="Times New Roman" w:hAnsi="Times New Roman" w:cs="Times New Roman"/>
          <w:b w:val="0"/>
          <w:bCs/>
          <w:sz w:val="24"/>
          <w:szCs w:val="24"/>
          <w:lang w:val="en-US"/>
        </w:rPr>
        <w:t>selama 3 hari</w:t>
      </w:r>
      <w:r w:rsidR="004E4A08">
        <w:rPr>
          <w:rFonts w:ascii="Times New Roman" w:hAnsi="Times New Roman" w:cs="Times New Roman"/>
          <w:b w:val="0"/>
          <w:bCs/>
          <w:sz w:val="24"/>
          <w:szCs w:val="24"/>
          <w:lang w:val="en-US"/>
        </w:rPr>
        <w:t xml:space="preserve">, </w:t>
      </w:r>
      <w:r w:rsidRPr="00335CA6">
        <w:rPr>
          <w:rFonts w:ascii="Times New Roman" w:hAnsi="Times New Roman" w:cs="Times New Roman"/>
          <w:b w:val="0"/>
          <w:bCs/>
          <w:sz w:val="24"/>
          <w:szCs w:val="24"/>
          <w:lang w:val="en-US"/>
        </w:rPr>
        <w:t xml:space="preserve">dua </w:t>
      </w:r>
      <w:r w:rsidR="004E4A08">
        <w:rPr>
          <w:rFonts w:ascii="Times New Roman" w:hAnsi="Times New Roman" w:cs="Times New Roman"/>
          <w:b w:val="0"/>
          <w:bCs/>
          <w:sz w:val="24"/>
          <w:szCs w:val="24"/>
          <w:lang w:val="en-US"/>
        </w:rPr>
        <w:t>orang yang diwawancarai</w:t>
      </w:r>
      <w:r w:rsidRPr="00335CA6">
        <w:rPr>
          <w:rFonts w:ascii="Times New Roman" w:hAnsi="Times New Roman" w:cs="Times New Roman"/>
          <w:b w:val="0"/>
          <w:bCs/>
          <w:sz w:val="24"/>
          <w:szCs w:val="24"/>
          <w:lang w:val="en-US"/>
        </w:rPr>
        <w:t xml:space="preserve"> </w:t>
      </w:r>
      <w:r w:rsidR="004E4A08">
        <w:rPr>
          <w:rFonts w:ascii="Times New Roman" w:hAnsi="Times New Roman" w:cs="Times New Roman"/>
          <w:b w:val="0"/>
          <w:bCs/>
          <w:sz w:val="24"/>
          <w:szCs w:val="24"/>
          <w:lang w:val="en-US"/>
        </w:rPr>
        <w:t xml:space="preserve">merasakan adanya penurunan nyeri haid. </w:t>
      </w:r>
      <w:r w:rsidRPr="00335CA6">
        <w:rPr>
          <w:rFonts w:ascii="Times New Roman" w:hAnsi="Times New Roman" w:cs="Times New Roman"/>
          <w:b w:val="0"/>
          <w:bCs/>
          <w:sz w:val="24"/>
          <w:szCs w:val="24"/>
          <w:lang w:val="en-US"/>
        </w:rPr>
        <w:t>Responden</w:t>
      </w:r>
      <w:r w:rsidR="000E11CF">
        <w:rPr>
          <w:rFonts w:ascii="Times New Roman" w:hAnsi="Times New Roman" w:cs="Times New Roman"/>
          <w:b w:val="0"/>
          <w:bCs/>
          <w:sz w:val="24"/>
          <w:szCs w:val="24"/>
          <w:lang w:val="en-US"/>
        </w:rPr>
        <w:t xml:space="preserve"> pertama</w:t>
      </w:r>
      <w:r w:rsidRPr="00335CA6">
        <w:rPr>
          <w:rFonts w:ascii="Times New Roman" w:hAnsi="Times New Roman" w:cs="Times New Roman"/>
          <w:b w:val="0"/>
          <w:bCs/>
          <w:sz w:val="24"/>
          <w:szCs w:val="24"/>
          <w:lang w:val="en-US"/>
        </w:rPr>
        <w:t xml:space="preserve"> dari skala 7 (nyeri berat terkontrol) </w:t>
      </w:r>
      <w:r w:rsidR="000E11CF">
        <w:rPr>
          <w:rFonts w:ascii="Times New Roman" w:hAnsi="Times New Roman" w:cs="Times New Roman"/>
          <w:b w:val="0"/>
          <w:bCs/>
          <w:sz w:val="24"/>
          <w:szCs w:val="24"/>
          <w:lang w:val="en-US"/>
        </w:rPr>
        <w:t xml:space="preserve">diturunkan </w:t>
      </w:r>
      <w:r w:rsidRPr="00335CA6">
        <w:rPr>
          <w:rFonts w:ascii="Times New Roman" w:hAnsi="Times New Roman" w:cs="Times New Roman"/>
          <w:b w:val="0"/>
          <w:bCs/>
          <w:sz w:val="24"/>
          <w:szCs w:val="24"/>
          <w:lang w:val="en-US"/>
        </w:rPr>
        <w:t>menjadi skala 2 (nyeri ringan), responden k</w:t>
      </w:r>
      <w:r w:rsidR="000E11CF">
        <w:rPr>
          <w:rFonts w:ascii="Times New Roman" w:hAnsi="Times New Roman" w:cs="Times New Roman"/>
          <w:b w:val="0"/>
          <w:bCs/>
          <w:sz w:val="24"/>
          <w:szCs w:val="24"/>
          <w:lang w:val="en-US"/>
        </w:rPr>
        <w:t xml:space="preserve">edua </w:t>
      </w:r>
      <w:r w:rsidRPr="00335CA6">
        <w:rPr>
          <w:rFonts w:ascii="Times New Roman" w:hAnsi="Times New Roman" w:cs="Times New Roman"/>
          <w:b w:val="0"/>
          <w:bCs/>
          <w:sz w:val="24"/>
          <w:szCs w:val="24"/>
          <w:lang w:val="en-US"/>
        </w:rPr>
        <w:t xml:space="preserve"> dari skala 5 (nyeri sedang) </w:t>
      </w:r>
      <w:r w:rsidR="000E11CF">
        <w:rPr>
          <w:rFonts w:ascii="Times New Roman" w:hAnsi="Times New Roman" w:cs="Times New Roman"/>
          <w:b w:val="0"/>
          <w:bCs/>
          <w:sz w:val="24"/>
          <w:szCs w:val="24"/>
          <w:lang w:val="en-US"/>
        </w:rPr>
        <w:t xml:space="preserve">diturunkan </w:t>
      </w:r>
      <w:r w:rsidRPr="00335CA6">
        <w:rPr>
          <w:rFonts w:ascii="Times New Roman" w:hAnsi="Times New Roman" w:cs="Times New Roman"/>
          <w:b w:val="0"/>
          <w:bCs/>
          <w:sz w:val="24"/>
          <w:szCs w:val="24"/>
          <w:lang w:val="en-US"/>
        </w:rPr>
        <w:t xml:space="preserve">menjadi skala 1 (nyeri ringan). </w:t>
      </w:r>
      <w:r w:rsidRPr="00335CA6">
        <w:rPr>
          <w:rFonts w:ascii="Times New Roman" w:hAnsi="Times New Roman" w:cs="Times New Roman"/>
          <w:sz w:val="24"/>
          <w:szCs w:val="24"/>
          <w:lang w:val="en-US"/>
        </w:rPr>
        <w:t xml:space="preserve">Kesimpulan: </w:t>
      </w:r>
      <w:r w:rsidR="000E11CF">
        <w:rPr>
          <w:rFonts w:ascii="Times New Roman" w:hAnsi="Times New Roman" w:cs="Times New Roman"/>
          <w:b w:val="0"/>
          <w:bCs/>
          <w:sz w:val="24"/>
          <w:szCs w:val="24"/>
          <w:lang w:val="en-US"/>
        </w:rPr>
        <w:t>T</w:t>
      </w:r>
      <w:r w:rsidRPr="00335CA6">
        <w:rPr>
          <w:rFonts w:ascii="Times New Roman" w:hAnsi="Times New Roman" w:cs="Times New Roman"/>
          <w:b w:val="0"/>
          <w:bCs/>
          <w:sz w:val="24"/>
          <w:szCs w:val="24"/>
          <w:lang w:val="en-US"/>
        </w:rPr>
        <w:t>erapi pijat punggung</w:t>
      </w:r>
      <w:r w:rsidR="000E11CF">
        <w:rPr>
          <w:rFonts w:ascii="Times New Roman" w:hAnsi="Times New Roman" w:cs="Times New Roman"/>
          <w:b w:val="0"/>
          <w:bCs/>
          <w:sz w:val="24"/>
          <w:szCs w:val="24"/>
          <w:lang w:val="en-US"/>
        </w:rPr>
        <w:t xml:space="preserve"> efektif </w:t>
      </w:r>
      <w:r w:rsidRPr="00335CA6">
        <w:rPr>
          <w:rFonts w:ascii="Times New Roman" w:hAnsi="Times New Roman" w:cs="Times New Roman"/>
          <w:b w:val="0"/>
          <w:bCs/>
          <w:sz w:val="24"/>
          <w:szCs w:val="24"/>
          <w:lang w:val="en-US"/>
        </w:rPr>
        <w:t>men</w:t>
      </w:r>
      <w:r w:rsidR="000E11CF">
        <w:rPr>
          <w:rFonts w:ascii="Times New Roman" w:hAnsi="Times New Roman" w:cs="Times New Roman"/>
          <w:b w:val="0"/>
          <w:bCs/>
          <w:sz w:val="24"/>
          <w:szCs w:val="24"/>
          <w:lang w:val="en-US"/>
        </w:rPr>
        <w:t>gurangi</w:t>
      </w:r>
      <w:r w:rsidRPr="00335CA6">
        <w:rPr>
          <w:rFonts w:ascii="Times New Roman" w:hAnsi="Times New Roman" w:cs="Times New Roman"/>
          <w:b w:val="0"/>
          <w:bCs/>
          <w:sz w:val="24"/>
          <w:szCs w:val="24"/>
          <w:lang w:val="en-US"/>
        </w:rPr>
        <w:t xml:space="preserve"> nyeri akut </w:t>
      </w:r>
      <w:r w:rsidR="000E11CF" w:rsidRPr="000E11CF">
        <w:rPr>
          <w:rFonts w:ascii="Times New Roman" w:hAnsi="Times New Roman" w:cs="Times New Roman"/>
          <w:b w:val="0"/>
          <w:bCs/>
          <w:sz w:val="24"/>
          <w:szCs w:val="24"/>
          <w:lang w:val="en-US"/>
        </w:rPr>
        <w:t>terkait kram menstruasi</w:t>
      </w:r>
      <w:r w:rsidR="000E11CF">
        <w:rPr>
          <w:rFonts w:ascii="Times New Roman" w:hAnsi="Times New Roman" w:cs="Times New Roman"/>
          <w:b w:val="0"/>
          <w:bCs/>
          <w:sz w:val="24"/>
          <w:szCs w:val="24"/>
          <w:lang w:val="en-US"/>
        </w:rPr>
        <w:t>.</w:t>
      </w:r>
    </w:p>
    <w:p w14:paraId="6D897690" w14:textId="6D9ED62C" w:rsidR="007B4729" w:rsidRPr="00335CA6" w:rsidRDefault="007B4729" w:rsidP="00272C40">
      <w:pPr>
        <w:spacing w:afterLines="160" w:after="384" w:line="276" w:lineRule="auto"/>
        <w:rPr>
          <w:rFonts w:eastAsiaTheme="majorEastAsia"/>
          <w:b/>
          <w:lang w:val="en-US" w:eastAsia="zh-CN"/>
        </w:rPr>
      </w:pPr>
      <w:r w:rsidRPr="00335CA6">
        <w:rPr>
          <w:rFonts w:eastAsiaTheme="majorEastAsia"/>
          <w:b/>
          <w:lang w:eastAsia="zh-CN"/>
        </w:rPr>
        <w:t xml:space="preserve"> </w:t>
      </w:r>
      <w:r w:rsidRPr="00335CA6">
        <w:rPr>
          <w:rFonts w:eastAsiaTheme="majorEastAsia"/>
          <w:b/>
          <w:lang w:val="en-US" w:eastAsia="zh-CN"/>
        </w:rPr>
        <w:t xml:space="preserve">Kata kunci: </w:t>
      </w:r>
      <w:r w:rsidRPr="00335CA6">
        <w:rPr>
          <w:rFonts w:eastAsiaTheme="majorEastAsia"/>
          <w:bCs/>
          <w:lang w:val="en-US" w:eastAsia="zh-CN"/>
        </w:rPr>
        <w:t>Pijat punggung,haid,nyeri</w:t>
      </w:r>
      <w:r w:rsidRPr="00335CA6">
        <w:rPr>
          <w:rFonts w:eastAsiaTheme="majorEastAsia"/>
          <w:b/>
          <w:lang w:val="en-US" w:eastAsia="zh-CN"/>
        </w:rPr>
        <w:t xml:space="preserve"> </w:t>
      </w:r>
    </w:p>
    <w:bookmarkEnd w:id="0"/>
    <w:p w14:paraId="37001B2A" w14:textId="1A1EE005" w:rsidR="007B4729" w:rsidRDefault="007B4729" w:rsidP="00272C40">
      <w:pPr>
        <w:spacing w:afterLines="160" w:after="384" w:line="276" w:lineRule="auto"/>
        <w:rPr>
          <w:rFonts w:eastAsiaTheme="majorEastAsia" w:cstheme="majorBidi"/>
          <w:b/>
          <w:lang w:val="en-US" w:eastAsia="zh-CN"/>
        </w:rPr>
      </w:pPr>
    </w:p>
    <w:p w14:paraId="069B51C1" w14:textId="06753160" w:rsidR="007B4729" w:rsidRDefault="007B4729" w:rsidP="00B411B5">
      <w:pPr>
        <w:spacing w:after="0" w:line="240" w:lineRule="auto"/>
        <w:rPr>
          <w:rFonts w:eastAsiaTheme="majorEastAsia" w:cstheme="majorBidi"/>
          <w:b/>
          <w:lang w:val="en-US" w:eastAsia="zh-CN"/>
        </w:rPr>
      </w:pPr>
    </w:p>
    <w:p w14:paraId="58F3E1AA" w14:textId="1F251848" w:rsidR="00272C40" w:rsidRDefault="00272C40" w:rsidP="00B411B5">
      <w:pPr>
        <w:spacing w:after="0" w:line="240" w:lineRule="auto"/>
        <w:rPr>
          <w:rFonts w:eastAsiaTheme="majorEastAsia" w:cstheme="majorBidi"/>
          <w:b/>
          <w:lang w:val="en-US" w:eastAsia="zh-CN"/>
        </w:rPr>
      </w:pPr>
    </w:p>
    <w:p w14:paraId="6D2131F5" w14:textId="2D867FDD" w:rsidR="00272C40" w:rsidRDefault="00272C40" w:rsidP="00B411B5">
      <w:pPr>
        <w:spacing w:after="0" w:line="240" w:lineRule="auto"/>
        <w:rPr>
          <w:rFonts w:eastAsiaTheme="majorEastAsia" w:cstheme="majorBidi"/>
          <w:b/>
          <w:lang w:val="en-US" w:eastAsia="zh-CN"/>
        </w:rPr>
      </w:pPr>
    </w:p>
    <w:p w14:paraId="1BE3FE81" w14:textId="14A75DB4" w:rsidR="00272C40" w:rsidRDefault="00272C40" w:rsidP="00B411B5">
      <w:pPr>
        <w:spacing w:after="0" w:line="240" w:lineRule="auto"/>
        <w:rPr>
          <w:rFonts w:eastAsiaTheme="majorEastAsia" w:cstheme="majorBidi"/>
          <w:b/>
          <w:lang w:val="en-US" w:eastAsia="zh-CN"/>
        </w:rPr>
      </w:pPr>
    </w:p>
    <w:p w14:paraId="73C276C3" w14:textId="065315C6" w:rsidR="00272C40" w:rsidRDefault="00272C40" w:rsidP="00B411B5">
      <w:pPr>
        <w:spacing w:after="0" w:line="240" w:lineRule="auto"/>
        <w:rPr>
          <w:rFonts w:eastAsiaTheme="majorEastAsia" w:cstheme="majorBidi"/>
          <w:b/>
          <w:lang w:val="en-US" w:eastAsia="zh-CN"/>
        </w:rPr>
      </w:pPr>
    </w:p>
    <w:p w14:paraId="3C76F504" w14:textId="3AA27B1C" w:rsidR="00272C40" w:rsidRDefault="00272C40" w:rsidP="00B411B5">
      <w:pPr>
        <w:spacing w:after="0" w:line="240" w:lineRule="auto"/>
        <w:rPr>
          <w:rFonts w:eastAsiaTheme="majorEastAsia" w:cstheme="majorBidi"/>
          <w:b/>
          <w:lang w:val="en-US" w:eastAsia="zh-CN"/>
        </w:rPr>
      </w:pPr>
    </w:p>
    <w:p w14:paraId="1808F72A" w14:textId="77777777" w:rsidR="00DE6409" w:rsidRDefault="00DE6409" w:rsidP="00B411B5">
      <w:pPr>
        <w:spacing w:after="0" w:line="240" w:lineRule="auto"/>
      </w:pPr>
    </w:p>
    <w:p w14:paraId="2AFEB40A" w14:textId="3EDB9C5D" w:rsidR="007B4729" w:rsidRDefault="007B4729" w:rsidP="00B411B5">
      <w:pPr>
        <w:spacing w:after="0" w:line="240" w:lineRule="auto"/>
        <w:jc w:val="center"/>
        <w:rPr>
          <w:b/>
          <w:bCs/>
          <w:i/>
          <w:iCs/>
        </w:rPr>
      </w:pPr>
      <w:r w:rsidRPr="00A66374">
        <w:rPr>
          <w:b/>
          <w:bCs/>
          <w:i/>
          <w:iCs/>
        </w:rPr>
        <w:lastRenderedPageBreak/>
        <w:t>EFFECTIVENESS BACK MASSAGE THERAPY IN REDUCING MENTAL PAIN</w:t>
      </w:r>
    </w:p>
    <w:p w14:paraId="0A0A6F09" w14:textId="77777777" w:rsidR="00272C40" w:rsidRPr="00A66374" w:rsidRDefault="00272C40" w:rsidP="00B411B5">
      <w:pPr>
        <w:spacing w:after="0" w:line="240" w:lineRule="auto"/>
        <w:jc w:val="center"/>
        <w:rPr>
          <w:b/>
          <w:bCs/>
          <w:i/>
          <w:iCs/>
        </w:rPr>
      </w:pPr>
    </w:p>
    <w:p w14:paraId="084DBCCD" w14:textId="04EAF5E3" w:rsidR="007B4729" w:rsidRDefault="007B4729" w:rsidP="00B411B5">
      <w:pPr>
        <w:spacing w:after="0" w:line="240" w:lineRule="auto"/>
        <w:jc w:val="center"/>
        <w:rPr>
          <w:b/>
          <w:bCs/>
          <w:i/>
          <w:iCs/>
        </w:rPr>
      </w:pPr>
      <w:r w:rsidRPr="00A66374">
        <w:rPr>
          <w:b/>
          <w:bCs/>
          <w:i/>
          <w:iCs/>
        </w:rPr>
        <w:t>ABSTRACT</w:t>
      </w:r>
    </w:p>
    <w:p w14:paraId="44E7ADDA" w14:textId="77777777" w:rsidR="00272C40" w:rsidRPr="00A66374" w:rsidRDefault="00272C40" w:rsidP="00B411B5">
      <w:pPr>
        <w:spacing w:after="0" w:line="240" w:lineRule="auto"/>
        <w:jc w:val="center"/>
        <w:rPr>
          <w:b/>
          <w:bCs/>
          <w:i/>
          <w:iCs/>
        </w:rPr>
      </w:pPr>
    </w:p>
    <w:p w14:paraId="2950BDCB" w14:textId="06B32E7A" w:rsidR="007B4729" w:rsidRPr="00A66374" w:rsidRDefault="007B4729" w:rsidP="00272C40">
      <w:pPr>
        <w:spacing w:line="276" w:lineRule="auto"/>
        <w:rPr>
          <w:i/>
          <w:iCs/>
        </w:rPr>
      </w:pPr>
      <w:r w:rsidRPr="00EC5A45">
        <w:rPr>
          <w:b/>
          <w:bCs/>
          <w:i/>
          <w:iCs/>
        </w:rPr>
        <w:t>Background:</w:t>
      </w:r>
      <w:r w:rsidR="00EC5A45" w:rsidRPr="00EC5A45">
        <w:rPr>
          <w:i/>
          <w:iCs/>
        </w:rPr>
        <w:t xml:space="preserve"> Health problems that are felt by women during menstruation can be caused by Premenstrual Syndrome (PMS) pain during menstruation that is felt by every woman. Disorders due to menstrual pain range from slightly disturbed to very disturbed.</w:t>
      </w:r>
      <w:r w:rsidRPr="00A66374">
        <w:rPr>
          <w:i/>
          <w:iCs/>
        </w:rPr>
        <w:t xml:space="preserve"> If menstrual pain is not treated immediately it will result in tenderness, pain in the lower abdomen and pelvis resulting in disturbances in activities, insomnia, weakness, nausea, vomiting and dizziness. </w:t>
      </w:r>
      <w:r w:rsidRPr="00A66374">
        <w:rPr>
          <w:b/>
          <w:bCs/>
          <w:i/>
          <w:iCs/>
          <w:lang w:val="en-US"/>
        </w:rPr>
        <w:t xml:space="preserve">Purpose: </w:t>
      </w:r>
      <w:r w:rsidRPr="00A66374">
        <w:rPr>
          <w:i/>
          <w:iCs/>
        </w:rPr>
        <w:t xml:space="preserve">To provide an overview of the nursing care process in a comprehensive and innovative way using back massage therapy to relieve dysmenorrhea pain. </w:t>
      </w:r>
      <w:r w:rsidRPr="00A66374">
        <w:rPr>
          <w:b/>
          <w:bCs/>
          <w:i/>
          <w:iCs/>
        </w:rPr>
        <w:t>Methods:</w:t>
      </w:r>
      <w:r w:rsidRPr="00A66374">
        <w:rPr>
          <w:i/>
          <w:iCs/>
        </w:rPr>
        <w:t xml:space="preserve"> The subject of this case study research used 2 respondents who experienced menstrual pain. Back massage done 3 days for </w:t>
      </w:r>
      <w:r w:rsidR="00EC5A45">
        <w:rPr>
          <w:i/>
          <w:iCs/>
        </w:rPr>
        <w:t>3-</w:t>
      </w:r>
      <w:r w:rsidRPr="00A66374">
        <w:rPr>
          <w:i/>
          <w:iCs/>
        </w:rPr>
        <w:t xml:space="preserve">10 minutes. </w:t>
      </w:r>
      <w:r w:rsidRPr="00A66374">
        <w:rPr>
          <w:b/>
          <w:bCs/>
          <w:i/>
          <w:iCs/>
        </w:rPr>
        <w:t>Results:</w:t>
      </w:r>
      <w:r w:rsidRPr="00A66374">
        <w:rPr>
          <w:i/>
          <w:iCs/>
        </w:rPr>
        <w:t xml:space="preserve"> The results of back massage for 3 days, both respondents experienced a decrease in menstrual pain. The 1st respondent from a scale of 7 (severe controlled pain) decreased to a scale of 2 (mild pain), the 2nd respondent from a scale of 5 (moderate pain) decreased to a scale of 1 (mild pain). </w:t>
      </w:r>
      <w:r w:rsidRPr="00A66374">
        <w:rPr>
          <w:b/>
          <w:bCs/>
          <w:i/>
          <w:iCs/>
        </w:rPr>
        <w:t xml:space="preserve">Conclusion: </w:t>
      </w:r>
      <w:r w:rsidRPr="00A66374">
        <w:rPr>
          <w:i/>
          <w:iCs/>
        </w:rPr>
        <w:t>There is an effect of back massage therapy to reduce acute dysmenorrhea pain.</w:t>
      </w:r>
    </w:p>
    <w:p w14:paraId="31EC4F03" w14:textId="2322EFDF" w:rsidR="007B4729" w:rsidRPr="00447A5F" w:rsidRDefault="007B4729" w:rsidP="00272C40">
      <w:pPr>
        <w:spacing w:line="276" w:lineRule="auto"/>
        <w:sectPr w:rsidR="007B4729" w:rsidRPr="00447A5F" w:rsidSect="002E20A7">
          <w:pgSz w:w="11906" w:h="16838" w:code="9"/>
          <w:pgMar w:top="2268" w:right="1701" w:bottom="1701" w:left="2268" w:header="709" w:footer="709" w:gutter="0"/>
          <w:cols w:space="708"/>
          <w:docGrid w:linePitch="360"/>
        </w:sectPr>
      </w:pPr>
      <w:r w:rsidRPr="00A66374">
        <w:rPr>
          <w:b/>
          <w:bCs/>
          <w:i/>
          <w:iCs/>
        </w:rPr>
        <w:t>Keywords:</w:t>
      </w:r>
      <w:r w:rsidRPr="00A66374">
        <w:rPr>
          <w:i/>
          <w:iCs/>
        </w:rPr>
        <w:t xml:space="preserve"> Back massage, menstruation, pai</w:t>
      </w:r>
      <w:r w:rsidR="00C5385F">
        <w:rPr>
          <w:i/>
          <w:iCs/>
        </w:rPr>
        <w:t>n</w:t>
      </w:r>
    </w:p>
    <w:p w14:paraId="2B407CD5" w14:textId="77777777" w:rsidR="00B411B5" w:rsidRDefault="00B411B5" w:rsidP="00B411B5">
      <w:pPr>
        <w:spacing w:after="0" w:line="240" w:lineRule="auto"/>
        <w:rPr>
          <w:b/>
          <w:bCs/>
        </w:rPr>
      </w:pPr>
    </w:p>
    <w:p w14:paraId="17DA02A3" w14:textId="1D06DC5C" w:rsidR="00447A5F" w:rsidRPr="007B4729" w:rsidRDefault="00DE6409" w:rsidP="00B411B5">
      <w:pPr>
        <w:spacing w:after="0" w:line="240" w:lineRule="auto"/>
        <w:rPr>
          <w:b/>
          <w:bCs/>
        </w:rPr>
      </w:pPr>
      <w:r w:rsidRPr="007B4729">
        <w:rPr>
          <w:b/>
          <w:bCs/>
        </w:rPr>
        <w:t xml:space="preserve">PENDAHULUAN </w:t>
      </w:r>
    </w:p>
    <w:p w14:paraId="7869A548" w14:textId="6A3BA7CB" w:rsidR="0075756A" w:rsidRPr="0075756A" w:rsidRDefault="00DE6409" w:rsidP="0075756A">
      <w:pPr>
        <w:spacing w:line="276" w:lineRule="auto"/>
        <w:ind w:right="851"/>
        <w:rPr>
          <w:sz w:val="22"/>
          <w:szCs w:val="22"/>
        </w:rPr>
      </w:pPr>
      <w:bookmarkStart w:id="2" w:name="_Hlk130298541"/>
      <w:r>
        <w:t xml:space="preserve"> </w:t>
      </w:r>
      <w:r w:rsidR="0075756A">
        <w:t xml:space="preserve">     </w:t>
      </w:r>
      <w:r>
        <w:t xml:space="preserve">Gangguan kesehatan yang </w:t>
      </w:r>
      <w:r w:rsidR="000E11CF">
        <w:t xml:space="preserve">dialami wanita saat menstruasi dapat disebabkan oleh </w:t>
      </w:r>
      <w:r w:rsidRPr="008D58E7">
        <w:rPr>
          <w:i/>
          <w:iCs/>
        </w:rPr>
        <w:t>Premenstrual Syndrome</w:t>
      </w:r>
      <w:r>
        <w:t xml:space="preserve"> (PMS) </w:t>
      </w:r>
      <w:bookmarkEnd w:id="2"/>
      <w:r>
        <w:fldChar w:fldCharType="begin" w:fldLock="1"/>
      </w:r>
      <w:r>
        <w:instrText>ADDIN CSL_CITATION {"citationItems":[{"id":"ITEM-1","itemData":{"DOI":"10.29313/jiff.v4i2.8120","ISSN":"2599-0047","abstract":"Pengetahuan seputar gangguan saat haid atau menstruasi pada wanita adalah salah satu hal yang dibutuhkan dalam keputusan memilih untuk mengunjungi layanan kesehatan atau mengkonsumsi obat tradisional contohnya jamu kunyit asam. Pada masyarakat terdapat persepsi yang beragam tentang penggunaan sediaan jamu kunyit asam bermerek yang sudah berlabel halal. Penelitian ini bertujuan untuk mendapatkan hasil signifikan mengenai persepsi pengambilan keputusan terhadap jamu kunyit asam sebagai sediaan halal ditengah penerapan Undang-Undang Jaminan Produk Halal. Metode yang digunakan pada penelitian ini adalah kuantitatif menggunakan kuesioner dan skala likert kepada seluruh civitas akademika (mahasiswa, karyawan dan dosen) di STIKES Notokusumo Yogyakarta. Hasil yang didapat dari penelitian ini adalah responden umumnya mengalami gangguan saat menstruasi dan menggunakan jamu kunyit asam sebagai alternatif terapinya. Responden memiliki persepsi yang baik dalam proses produksi jamu kunyit asam yang halal namun memiliki sikap yang netral terhadap keputusan pembelian jamu kunyit asam yang belum berlabel halal.","author":[{"dropping-particle":"","family":"Juwita","given":"Fajar Ira","non-dropping-particle":"","parse-names":false,"suffix":""},{"dropping-particle":"","family":"Jatnika","given":"Yuda","non-dropping-particle":"","parse-names":false,"suffix":""}],"container-title":"Jurnal Ilmiah Farmasi Farmasyifa","id":"ITEM-1","issue":"2","issued":{"date-parts":[["2021","8","6"]]},"page":"59-65","publisher":"Universitas Islam Bandung (Unisba)","title":"PERSEPSI PEMILIHAN JAMU KUNYIT ASAM SEBAGAI ALTERNATIF SEDIAAN HALAL UNTUK MEMPERLANCAR HAID","type":"article-journal","volume":"4"},"uris":["http://www.mendeley.com/documents/?uuid=d5e8cdf4-cce8-36da-96fd-1cb132b5476a"]}],"mendeley":{"formattedCitation":"(Juwita &amp; Jatnika, 2021)","plainTextFormattedCitation":"(Juwita &amp; Jatnika, 2021)","previouslyFormattedCitation":"(Juwita &amp; Jatnika, 2021)"},"properties":{"noteIndex":0},"schema":"https://github.com/citation-style-language/schema/raw/master/csl-citation.json"}</w:instrText>
      </w:r>
      <w:r>
        <w:fldChar w:fldCharType="separate"/>
      </w:r>
      <w:r w:rsidRPr="0029382D">
        <w:rPr>
          <w:noProof/>
        </w:rPr>
        <w:t>(Juwita &amp; Jatnika, 2021)</w:t>
      </w:r>
      <w:r>
        <w:fldChar w:fldCharType="end"/>
      </w:r>
      <w:r>
        <w:t xml:space="preserve">. </w:t>
      </w:r>
      <w:bookmarkStart w:id="3" w:name="_Hlk130298561"/>
      <w:r>
        <w:t xml:space="preserve">Nyeri saat </w:t>
      </w:r>
      <w:r w:rsidR="000E11CF">
        <w:t>menstruasi</w:t>
      </w:r>
      <w:r>
        <w:t xml:space="preserve"> yang di</w:t>
      </w:r>
      <w:r w:rsidR="000E11CF">
        <w:t xml:space="preserve">alami </w:t>
      </w:r>
      <w:r>
        <w:t xml:space="preserve">setiap </w:t>
      </w:r>
      <w:r w:rsidR="000E11CF">
        <w:t>wanita berkisar dari kram menstruasi yang ringan hingga nyeri menstruasi yang sangat tidak nyaman sehingga tidak memungkinkan untuk melakukan aktivitas sehari-hari dan memerlukan istirahat</w:t>
      </w:r>
      <w:bookmarkEnd w:id="3"/>
      <w:r w:rsidR="000E11CF">
        <w:t xml:space="preserve">. </w:t>
      </w:r>
      <w:r>
        <w:t xml:space="preserve">Menurut </w:t>
      </w:r>
      <w:r>
        <w:fldChar w:fldCharType="begin" w:fldLock="1"/>
      </w:r>
      <w:r>
        <w:instrText>ADDIN CSL_CITATION {"citationItems":[{"id":"ITEM-1","itemData":{"DOI":"10.26630/jkep.v14i2.1311","ISSN":"1907-0357","abstract":"Dismenorea merupakan nyeri spasmodik pada perut bagian bawah pada saat menstruasi dan banyak dialami oleh remajaputri  di Bandar Lampung. Beberapa penanganan dismenorea non farmakologi diantaranya yaitu dengan terapi air putih dan kompres hangat. Jenis penelitian analitik dengan rancangan pra eksperimen &lt;em&gt;(two group pretest-posttest&lt;/em&gt;). Populasi dalam penelitian ini adalah Siswi Madrasah Aliyah pada salah satu Pesantren di Kota Bandar Lampung dengan sampel sebanyak 32 orang. Teknik sampling yang digunakan adalah &lt;em&gt;purposi&lt;/em&gt;&lt;em&gt;vesampling&lt;/em&gt;. Sumber data yang digunakan adalah data primer yang diperoleh secara langsung dari responden, alat pengumpulan data berupa &lt;em&gt;kuesioner&lt;/em&gt;, analisis bivariat menggunakan uji-T dependen dan uji-T independen. Hasil penelitian didapatkan dari 32 responden rata-rata skala nyeri yang mereka rasakansebelum diberikan terapi air putih adalah 5,50 dan rata-rata skala nyeri yang dirasakan setelah diberikan terapi air putih adalah 3,00. Rata-rata skala nyeri yang mereka rasakan sebelum diberikan kompres air hangat adalah 4,69 dan rata-rata skala nyeri yang dirasakan setelah diberikan kompres air hangat adalah 2,06. Hasil statistik dari uji-T sampel independent didapatkan selisih rata-rata skala nyeri sebelum dan setelah diberikan terapi air putih 2,50 dan selisih rata-rata skala nyeri sebelum dan setelah diberikan kompres air hangat 2,625. Kesimpulan dari penelitian ini adalah kompres hangat lebih efektif untuk menurunkan skala nyeri haid (dismenorea primer) pada siswi di salah satu Pondok Pesantren di Kota Bandar Lampung. Diharapkan UKS yang berada di Ponpes dapat memberikan penyuluhan mengenai penanganan dismenorea khususnya kompres hangat pada setiap bulan.","author":[{"dropping-particle":"","family":"Tri Novadela","given":"Nora Isa","non-dropping-particle":"","parse-names":false,"suffix":""},{"dropping-particle":"","family":"Hardini","given":"Rahmi Aziza","non-dropping-particle":"","parse-names":false,"suffix":""},{"dropping-particle":"","family":"Mugiati","given":"Mugiati","non-dropping-particle":"","parse-names":false,"suffix":""}],"container-title":"Jurnal Ilmiah Keperawatan Sai Betik","id":"ITEM-1","issue":"2","issued":{"date-parts":[["2019"]]},"page":"219","title":"Perbandingan Terapi Air Putih Dengan Kompres Hangat Terhadap Penurunan Skala Nyeri Haid (Dismenorea Primer) Pada Remaja","type":"article-journal","volume":"14"},"uris":["http://www.mendeley.com/documents/?uuid=d3aa76cc-6497-44ac-ba5a-d8d603929ffd"]}],"mendeley":{"formattedCitation":"(Tri Novadela et al., 2019)","plainTextFormattedCitation":"(Tri Novadela et al., 2019)","previouslyFormattedCitation":"(Tri Novadela et al., 2019)"},"properties":{"noteIndex":0},"schema":"https://github.com/citation-style-language/schema/raw/master/csl-citation.json"}</w:instrText>
      </w:r>
      <w:r>
        <w:fldChar w:fldCharType="separate"/>
      </w:r>
      <w:r w:rsidRPr="00CC3400">
        <w:rPr>
          <w:noProof/>
        </w:rPr>
        <w:t>(Tri Novadela et al., 2019)</w:t>
      </w:r>
      <w:r>
        <w:fldChar w:fldCharType="end"/>
      </w:r>
      <w:r>
        <w:t xml:space="preserve"> </w:t>
      </w:r>
      <w:r w:rsidR="000E11CF">
        <w:t>pada saat</w:t>
      </w:r>
      <w:r w:rsidR="00C33E79">
        <w:t xml:space="preserve"> </w:t>
      </w:r>
      <w:r>
        <w:t>menstruasi</w:t>
      </w:r>
      <w:r w:rsidR="000E11CF">
        <w:t>,</w:t>
      </w:r>
      <w:r>
        <w:t xml:space="preserve"> rahim berkontraksi </w:t>
      </w:r>
      <w:r w:rsidR="000E11CF">
        <w:t xml:space="preserve">sehingga menyebabkan keluarnya </w:t>
      </w:r>
      <w:r>
        <w:t>cairan lebih banyak dan m</w:t>
      </w:r>
      <w:r w:rsidR="000E11CF">
        <w:t xml:space="preserve">enyebabkan lebih </w:t>
      </w:r>
      <w:r>
        <w:t xml:space="preserve"> </w:t>
      </w:r>
      <w:r w:rsidR="000E11CF">
        <w:t>banyak dehidrasi sel, termasuk sel endotel rahim</w:t>
      </w:r>
      <w:bookmarkStart w:id="4" w:name="_Hlk130298761"/>
      <w:r w:rsidR="000E11CF">
        <w:t xml:space="preserve">. </w:t>
      </w:r>
      <w:r w:rsidR="00402BAD" w:rsidRPr="00402BAD">
        <w:t>Dehidrasi pada tubuh, terutama pada otot, dapat menimbulkan ketegangan sehingga mengganggu kontraksi otot rahim.</w:t>
      </w:r>
      <w:r w:rsidR="00402BAD">
        <w:t xml:space="preserve"> </w:t>
      </w:r>
      <w:r w:rsidR="00402BAD" w:rsidRPr="00402BAD">
        <w:t xml:space="preserve">Penderita dismenore mungkin mengalami kesulitan menyusui karena kekurangan cairan, karena pada saat </w:t>
      </w:r>
      <w:r w:rsidR="00402BAD" w:rsidRPr="0075756A">
        <w:rPr>
          <w:sz w:val="22"/>
          <w:szCs w:val="22"/>
        </w:rPr>
        <w:t>menstruasi, kontraksi otot rahim meningkat sehingga menyebabkan gangguan tidur</w:t>
      </w:r>
      <w:r w:rsidR="0075756A">
        <w:rPr>
          <w:sz w:val="22"/>
          <w:szCs w:val="22"/>
        </w:rPr>
        <w:t xml:space="preserve">, </w:t>
      </w:r>
      <w:r w:rsidR="00402BAD" w:rsidRPr="0075756A">
        <w:rPr>
          <w:sz w:val="22"/>
          <w:szCs w:val="22"/>
        </w:rPr>
        <w:t>pola dan nyeri akut</w:t>
      </w:r>
      <w:r w:rsidR="00402BAD" w:rsidRPr="00402BAD">
        <w:t>.</w:t>
      </w:r>
    </w:p>
    <w:p w14:paraId="5ADF6D08" w14:textId="4F82BEE9" w:rsidR="00C33E79" w:rsidRDefault="0075756A" w:rsidP="0075756A">
      <w:pPr>
        <w:ind w:right="851"/>
      </w:pPr>
      <w:r>
        <w:t xml:space="preserve">       </w:t>
      </w:r>
      <w:r w:rsidR="00DE6409">
        <w:t xml:space="preserve">Menurut </w:t>
      </w:r>
      <w:r w:rsidR="00DE6409" w:rsidRPr="00C569EF">
        <w:rPr>
          <w:i/>
          <w:iCs/>
        </w:rPr>
        <w:t>World Health Organization</w:t>
      </w:r>
      <w:r w:rsidR="00DE6409">
        <w:t xml:space="preserve"> (WHO) </w:t>
      </w:r>
      <w:r w:rsidR="00825033">
        <w:t>d</w:t>
      </w:r>
      <w:r w:rsidR="00DE6409">
        <w:t xml:space="preserve">i Indonesia angka kejadian </w:t>
      </w:r>
      <w:r w:rsidR="00DE6409" w:rsidRPr="00C569EF">
        <w:rPr>
          <w:i/>
          <w:iCs/>
        </w:rPr>
        <w:t>dismenore</w:t>
      </w:r>
      <w:r w:rsidR="00DE6409">
        <w:t xml:space="preserve"> mencapai 45% - 75% (Kemenkes RI, 2019). </w:t>
      </w:r>
      <w:r w:rsidR="00402BAD">
        <w:t xml:space="preserve">Di </w:t>
      </w:r>
      <w:r w:rsidR="00DE6409">
        <w:t xml:space="preserve">Jawa Tengah prevalensi </w:t>
      </w:r>
      <w:r w:rsidR="00DE6409" w:rsidRPr="00C569EF">
        <w:rPr>
          <w:i/>
          <w:iCs/>
        </w:rPr>
        <w:t>dismenore</w:t>
      </w:r>
      <w:r w:rsidR="00DE6409">
        <w:t xml:space="preserve"> </w:t>
      </w:r>
      <w:r w:rsidR="00402BAD">
        <w:t xml:space="preserve">pada </w:t>
      </w:r>
      <w:r w:rsidR="00DE6409">
        <w:t xml:space="preserve">remaja putri </w:t>
      </w:r>
      <w:r w:rsidR="00402BAD">
        <w:t xml:space="preserve">sebesar </w:t>
      </w:r>
      <w:r w:rsidR="00DE6409">
        <w:t xml:space="preserve">27,8% </w:t>
      </w:r>
      <w:r w:rsidR="00DE6409">
        <w:fldChar w:fldCharType="begin" w:fldLock="1"/>
      </w:r>
      <w:r w:rsidR="00DE6409">
        <w:instrText>ADDIN CSL_CITATION {"citationItems":[{"id":"ITEM-1","itemData":{"ISBN":"9786023731305","abstract":"Badan Penelitian dan Pengembangan Kesehatan (Balitbangkes) merupakan salah satu unit eselon 1 di Kementerian Kesehatan yang mempunyai visi sebagai pengawal kebijakan dan legitimator program pembangunan kesehatan berbasis bukti. Visi tersebut memberikan gambaran bahwa melalui kegiatan penelitian, Balitbangkes mempunyai peran juga dalam menata arah kebijakan, program, dan kegiatan pembangunan kesehatan. Dengan demikian salah satu misi dari Balitbangkes adalah menghasilkan rekomendasi untuk pembangunan kesehatan1. Dalam menyusun arah pembangunan kesehatan diperlukan data yang berkualitas.","author":[{"dropping-particle":"","family":"Riskesdas","given":"","non-dropping-particle":"","parse-names":false,"suffix":""}],"container-title":"Kementerian Kesehatan RI","id":"ITEM-1","issued":{"date-parts":[["2018"]]},"number-of-pages":"88-94","title":"Laporan Provinsi Jawa Tengah Riskesdas 2018","type":"book"},"uris":["http://www.mendeley.com/documents/?uuid=7177d68a-3523-4ad4-994b-83c9e80204d7"]}],"mendeley":{"formattedCitation":"(Riskesdas, 2018)","plainTextFormattedCitation":"(Riskesdas, 2018)","previouslyFormattedCitation":"(Riskesdas, 2018)"},"properties":{"noteIndex":0},"schema":"https://github.com/citation-style-language/schema/raw/master/csl-citation.json"}</w:instrText>
      </w:r>
      <w:r w:rsidR="00DE6409">
        <w:fldChar w:fldCharType="separate"/>
      </w:r>
      <w:r w:rsidR="00DE6409" w:rsidRPr="00082DB0">
        <w:rPr>
          <w:noProof/>
        </w:rPr>
        <w:t>(Riskesdas, 2018)</w:t>
      </w:r>
      <w:r w:rsidR="00DE6409">
        <w:fldChar w:fldCharType="end"/>
      </w:r>
      <w:r w:rsidR="00DE6409">
        <w:t xml:space="preserve">. </w:t>
      </w:r>
      <w:bookmarkEnd w:id="4"/>
    </w:p>
    <w:p w14:paraId="6CEBDD9A" w14:textId="37AE67A1" w:rsidR="002E20A7" w:rsidRDefault="0075756A" w:rsidP="0075756A">
      <w:pPr>
        <w:tabs>
          <w:tab w:val="left" w:pos="709"/>
          <w:tab w:val="left" w:pos="8222"/>
        </w:tabs>
        <w:spacing w:after="0" w:line="276" w:lineRule="auto"/>
        <w:ind w:right="851"/>
      </w:pPr>
      <w:r>
        <w:lastRenderedPageBreak/>
        <w:t xml:space="preserve">       </w:t>
      </w:r>
      <w:r w:rsidR="00402BAD">
        <w:t>Kram menstruasi yang tidak segera ditangani akan berd</w:t>
      </w:r>
      <w:r w:rsidR="00DE6409" w:rsidRPr="00A013A7">
        <w:t xml:space="preserve">ampak </w:t>
      </w:r>
      <w:r w:rsidR="00402BAD">
        <w:t xml:space="preserve">pada </w:t>
      </w:r>
      <w:r w:rsidR="00DE6409" w:rsidRPr="00A013A7">
        <w:t>aktivitas sehari-hari</w:t>
      </w:r>
      <w:r w:rsidR="00402BAD">
        <w:t>.</w:t>
      </w:r>
      <w:r w:rsidR="00DE6409" w:rsidRPr="00A013A7">
        <w:t xml:space="preserve"> selain itu</w:t>
      </w:r>
      <w:r w:rsidR="00402BAD">
        <w:t>,</w:t>
      </w:r>
      <w:r w:rsidR="00DE6409" w:rsidRPr="00A013A7">
        <w:t xml:space="preserve"> konflik emosional</w:t>
      </w:r>
      <w:r w:rsidR="00402BAD">
        <w:t xml:space="preserve"> dan kecemasan </w:t>
      </w:r>
      <w:r w:rsidR="00DE6409" w:rsidRPr="00A013A7">
        <w:t xml:space="preserve">dapat menimbulkan perasaan tidak nyaman </w:t>
      </w:r>
      <w:r w:rsidR="00DE6409" w:rsidRPr="00A013A7">
        <w:fldChar w:fldCharType="begin" w:fldLock="1"/>
      </w:r>
      <w:r w:rsidR="00DE6409" w:rsidRPr="00A013A7">
        <w:instrText>ADDIN CSL_CITATION {"citationItems":[{"id":"ITEM-1","itemData":{"DOI":"10.32583/keperawatan.v14i1.86","ISSN":"2085-1049","abstract":"Dismenore adalah gangguan menstruasi yang umum dialami remaja yang ditandai dengan nyeri atau kram pada perut bagian bawah yang kadang disertai dengan sakit kepala, pusing, diare, perasaan kembung, mual dan muntah, nyeri punggung bawah, dan nyeri kaki. Penelitian ini bertujuan untuk melihat dan menganalisis literature yang berhubungan dengan pengaruh pelvic rocking terhadap pengurangan nyeri haid pada remaja. Penelitian ini menggunakan Systematic Literature Review (SLR), yakni sebuah sintesis dari studi literature yang bersifat sistematik, jelas, menyeluruh, dengan mengindentifikasi, menganalisis, mengevaluasi melalui pengumpulan data-data yang sudah ada. Artikel jurnal yang telah di review sebanyak 2 artikel jurnal dari jurnal nasional  dan 3 artikel jurnal internasional. Dalam 5 artikel jurnal, 2 artikel jurnal menggunakan desain kualitatif 1 artikel jurnal menggunakan desain kuantitatif 2 artikel jurnal menggunakan desain quasi experimen sebagai instrumen pengumpulan data dari 5 artikel jurnal yang di review seluruhnya menggunakan tehnik pelvic rocking. Pelvic rocking exercise  dinilai efektif untuk mengurangi nyeri pada saat dismenore.","author":[{"dropping-particle":"","family":"Apriyanti","given":"Popy","non-dropping-particle":"","parse-names":false,"suffix":""},{"dropping-particle":"","family":"Anggeriani","given":"Rini","non-dropping-particle":"","parse-names":false,"suffix":""}],"container-title":"Jurnal Keperawatan","id":"ITEM-1","issue":"1","issued":{"date-parts":[["2022"]]},"page":"229-240","title":"Pengaruh Dampak Pelvic Rocking terhadap Pengurangan Nyeri Haid pada Remaja","type":"article-journal","volume":"14"},"uris":["http://www.mendeley.com/documents/?uuid=fe8ab525-dd71-4946-84b4-b53fb41cd7e4"]}],"mendeley":{"formattedCitation":"(Apriyanti &amp; Anggeriani, 2022)","plainTextFormattedCitation":"(Apriyanti &amp; Anggeriani, 2022)","previouslyFormattedCitation":"(Apriyanti &amp; Anggeriani, 2022)"},"properties":{"noteIndex":0},"schema":"https://github.com/citation-style-language/schema/raw/master/csl-citation.json"}</w:instrText>
      </w:r>
      <w:r w:rsidR="00DE6409" w:rsidRPr="00A013A7">
        <w:fldChar w:fldCharType="separate"/>
      </w:r>
      <w:r w:rsidR="00DE6409" w:rsidRPr="00A013A7">
        <w:rPr>
          <w:noProof/>
        </w:rPr>
        <w:t>(Apriyanti &amp; Anggeriani, 2022)</w:t>
      </w:r>
      <w:r w:rsidR="00DE6409" w:rsidRPr="00A013A7">
        <w:fldChar w:fldCharType="end"/>
      </w:r>
      <w:r w:rsidR="00DE6409" w:rsidRPr="00A013A7">
        <w:t>.</w:t>
      </w:r>
      <w:r w:rsidR="00DE6409">
        <w:t xml:space="preserve"> </w:t>
      </w:r>
      <w:r w:rsidR="00DE6409" w:rsidRPr="00A013A7">
        <w:t xml:space="preserve">Tindakan keperawatan </w:t>
      </w:r>
      <w:bookmarkStart w:id="5" w:name="_Hlk130298669"/>
      <w:r w:rsidR="00DE6409" w:rsidRPr="00A013A7">
        <w:t>untuk mengatasi masalah</w:t>
      </w:r>
      <w:r w:rsidR="00402BAD">
        <w:t xml:space="preserve"> </w:t>
      </w:r>
      <w:r w:rsidR="00402BAD">
        <w:rPr>
          <w:i/>
          <w:iCs/>
        </w:rPr>
        <w:t>dismenore</w:t>
      </w:r>
      <w:r w:rsidR="00402BAD">
        <w:t xml:space="preserve"> </w:t>
      </w:r>
      <w:r w:rsidR="00DE6409" w:rsidRPr="00A013A7">
        <w:t>dapat dilakukan secara farmakologis dan nonfarmakologis. Teknik farmakologi</w:t>
      </w:r>
      <w:r w:rsidR="00402BAD">
        <w:t xml:space="preserve"> dapat </w:t>
      </w:r>
      <w:r w:rsidR="00DE6409" w:rsidRPr="00A013A7">
        <w:t>menggunakan analgesik dan non farmakolog</w:t>
      </w:r>
      <w:r w:rsidR="00402BAD">
        <w:t>i</w:t>
      </w:r>
      <w:r w:rsidR="00DE6409" w:rsidRPr="00A013A7">
        <w:t xml:space="preserve"> bisa menggunakan teknik distraksi,</w:t>
      </w:r>
      <w:r w:rsidR="00402BAD">
        <w:t xml:space="preserve"> </w:t>
      </w:r>
      <w:r w:rsidR="00DE6409" w:rsidRPr="00A013A7">
        <w:t xml:space="preserve">terapi relaksasi, </w:t>
      </w:r>
      <w:r w:rsidR="00402BAD">
        <w:t xml:space="preserve"> </w:t>
      </w:r>
      <w:r w:rsidR="00DE6409" w:rsidRPr="00A013A7">
        <w:t xml:space="preserve">imajinasi terbimbing, </w:t>
      </w:r>
      <w:r w:rsidR="00402BAD">
        <w:t xml:space="preserve">penggunaan ramuan </w:t>
      </w:r>
      <w:r w:rsidR="00DE6409" w:rsidRPr="00A013A7">
        <w:t>herbal seperti kunyit asam</w:t>
      </w:r>
      <w:r w:rsidR="00C33E79">
        <w:t xml:space="preserve"> </w:t>
      </w:r>
      <w:r w:rsidR="00DE6409" w:rsidRPr="00A013A7">
        <w:t xml:space="preserve">dan terapi pijat </w:t>
      </w:r>
      <w:r w:rsidR="00402BAD">
        <w:t>termasuk</w:t>
      </w:r>
      <w:r w:rsidR="00DE6409" w:rsidRPr="00A013A7">
        <w:t xml:space="preserve"> pijat punggung</w:t>
      </w:r>
      <w:r w:rsidR="00DE6409">
        <w:t xml:space="preserve"> </w:t>
      </w:r>
      <w:bookmarkEnd w:id="5"/>
      <w:r w:rsidR="00DE6409" w:rsidRPr="00A013A7">
        <w:fldChar w:fldCharType="begin" w:fldLock="1"/>
      </w:r>
      <w:r w:rsidR="00DE6409" w:rsidRPr="00A013A7">
        <w:instrText>ADDIN CSL_CITATION {"citationItems":[{"id":"ITEM-1","itemData":{"abstract":"The Effect of Back Massage on Dysmenorrhea in Adolescent Girls Semidang Alas Maras District. Reproductive health problems, one of which is dysmenorrhea, is a problem related to menstruation. Dysmenorrhea can be treated non-pharmacologically, one of which with back massage. This study aims to study the effect of back massage on dysmenorrhea in adolescent girls in Karang Anyar Village, Semidang Alas Maras District, Seluma Regency. The design used in this study is a pre-experimental design using The One Group Pretest Posttest Design. The population in this study were all young women in Karang Anyar Village, Semidang Alas Maras District, Seluma Regency. Sampling in this study using total sampling technique as many as 38 people. This study uses primary data using observation sheets. Data analysis was carried out univariate and bivariate with the Wilcoxon Match Pair Test. The results of the study were: (1) Prior to the back massage, 10 people experienced mild pain and 28 experienced moderate pain; (2) After doing back massage, 29 people experienced mild pain and 9 people experienced moderate pain; (3) There is an effect of back massage on dysmenorrhea in adolescent girls with Z=5.767 with p=0.000&lt;0.05. It is expected that young women can do back massage when experiencing dysmenorrhea to reduce and overcome dysmenorrhea.","author":[{"dropping-particle":"","family":"Sriwijaya","given":"Jurnal Keperawatan","non-dropping-particle":"","parse-names":false,"suffix":""},{"dropping-particle":"","family":"Terpadukota Bengkulu","given":"Muhammadiyah","non-dropping-particle":"","parse-names":false,"suffix":""},{"dropping-particle":"","family":"Andari","given":"Fatsiwi Nunik","non-dropping-particle":"","parse-names":false,"suffix":""},{"dropping-particle":"","family":"Amin","given":"M","non-dropping-particle":"","parse-names":false,"suffix":""},{"dropping-particle":"","family":"Purnamasari","given":"Yesi","non-dropping-particle":"","parse-names":false,"suffix":""},{"dropping-particle":"","family":"Studi","given":"Program","non-dropping-particle":"","parse-names":false,"suffix":""},{"dropping-particle":"","family":"Keperawatan","given":"Ilmu","non-dropping-particle":"","parse-names":false,"suffix":""},{"dropping-particle":"","family":"Ilmu","given":"Fakultas","non-dropping-particle":"","parse-names":false,"suffix":""},{"dropping-particle":"","family":"Universitas","given":"Kesehatan","non-dropping-particle":"","parse-names":false,"suffix":""},{"dropping-particle":"","family":"Bengkulu","given":"Muhammadiyah","non-dropping-particle":"","parse-names":false,"suffix":""}],"container-title":"Jurnal Ilmu Kedokteran dan Kesehatan","id":"ITEM-1","issue":"1","issued":{"date-parts":[["2022"]]},"page":"2549-4864","title":"Pengaruh Massase Punggung Terhadap Dismenore Pada Remaja Putri Di Kecamatan Semidang Alas Maras","type":"article-journal","volume":"9"},"uris":["http://www.mendeley.com/documents/?uuid=cb12b89d-283f-4e61-a4f7-db538d814ccb"]}],"mendeley":{"formattedCitation":"(Sriwijaya et al., 2022)","plainTextFormattedCitation":"(Sriwijaya et al., 2022)","previouslyFormattedCitation":"(Sriwijaya et al., 2022)"},"properties":{"noteIndex":0},"schema":"https://github.com/citation-style-language/schema/raw/master/csl-citation.json"}</w:instrText>
      </w:r>
      <w:r w:rsidR="00DE6409" w:rsidRPr="00A013A7">
        <w:fldChar w:fldCharType="separate"/>
      </w:r>
      <w:r w:rsidR="00DE6409" w:rsidRPr="00A013A7">
        <w:rPr>
          <w:noProof/>
        </w:rPr>
        <w:t>(Sriwijaya et al., 2022)</w:t>
      </w:r>
      <w:r w:rsidR="00DE6409" w:rsidRPr="00A013A7">
        <w:fldChar w:fldCharType="end"/>
      </w:r>
      <w:r w:rsidR="00DE6409">
        <w:t>.</w:t>
      </w:r>
    </w:p>
    <w:p w14:paraId="15D7DCC6" w14:textId="73B3479B" w:rsidR="00EC5A45" w:rsidRDefault="0075756A" w:rsidP="002E20A7">
      <w:pPr>
        <w:tabs>
          <w:tab w:val="left" w:pos="709"/>
          <w:tab w:val="left" w:pos="8222"/>
        </w:tabs>
        <w:spacing w:after="0" w:line="276" w:lineRule="auto"/>
        <w:ind w:right="993"/>
      </w:pPr>
      <w:r>
        <w:t xml:space="preserve">      </w:t>
      </w:r>
      <w:r w:rsidR="00DE6409">
        <w:t>Pijat punggung adalah pijat</w:t>
      </w:r>
      <w:r w:rsidR="00402BAD">
        <w:t>an ber</w:t>
      </w:r>
      <w:r w:rsidR="00DE6409">
        <w:t xml:space="preserve">tekanan </w:t>
      </w:r>
      <w:r w:rsidR="00402BAD">
        <w:t xml:space="preserve">dengan </w:t>
      </w:r>
      <w:r w:rsidR="00DE6409">
        <w:t>telapak tangan</w:t>
      </w:r>
      <w:r w:rsidR="00402BAD">
        <w:t>. T</w:t>
      </w:r>
      <w:r w:rsidR="00DE6409">
        <w:t>erapi pijat ini dapat memberikan rasa nyaman pada wanita yang</w:t>
      </w:r>
      <w:r w:rsidR="00402BAD">
        <w:t>menderita kram menstruasi</w:t>
      </w:r>
      <w:r w:rsidR="00DE6409">
        <w:t>, karena pijat punggung dapat me</w:t>
      </w:r>
      <w:r w:rsidR="00402BAD">
        <w:t xml:space="preserve">nguragi </w:t>
      </w:r>
      <w:r w:rsidR="00DE6409">
        <w:t xml:space="preserve"> nyeri sesuai teori </w:t>
      </w:r>
      <w:r w:rsidR="00402BAD">
        <w:rPr>
          <w:i/>
          <w:iCs/>
        </w:rPr>
        <w:t xml:space="preserve">Get </w:t>
      </w:r>
      <w:r w:rsidR="00DE6409" w:rsidRPr="00C400D0">
        <w:rPr>
          <w:i/>
          <w:iCs/>
        </w:rPr>
        <w:t xml:space="preserve">Control </w:t>
      </w:r>
      <w:r w:rsidR="00DE6409">
        <w:t>yaitu impuls nyeri dapat di</w:t>
      </w:r>
      <w:r w:rsidR="00402BAD">
        <w:t xml:space="preserve">blok </w:t>
      </w:r>
      <w:r w:rsidR="00066E6F">
        <w:t xml:space="preserve">oleh sistem </w:t>
      </w:r>
      <w:r w:rsidR="00DE6409">
        <w:t xml:space="preserve">pertahanan sepanjang syaraf pusat. </w:t>
      </w:r>
      <w:r w:rsidR="00DE6409">
        <w:fldChar w:fldCharType="begin" w:fldLock="1"/>
      </w:r>
      <w:r w:rsidR="00DE6409">
        <w:instrText>ADDIN CSL_CITATION {"citationItems":[{"id":"ITEM-1","itemData":{"DOI":"10.33024/jkm.v7i2.4011","ISSN":"2476-8944","abstract":"MASSAGE COUNTER PRESSURE AFFECT THE INTENSITY OF HAART PAIN IN ADOLESCENT PRINCESS Background: Menstrual pain is pain that almost all women feel during menstruation. In Indonesia, the incidence of dysmenorrhea is 64.25%. Treatments that can be given to reduce menstrual pain are suggested pharmacologically and non-pharmacologically. One of the non-pharmacological therapies that can be given is the counter pressure technique.Purpose: This study aims to determine the effect of counter pressure on the intensity of menstrual pain in adolescent girls.Method: the type of research used is a quasi-experimental design with a pretest-posttest one group design. The sampling technique used total sampling technique, the number of samples in this study were 36 young women at SMPN 9 Langsa City.Results: The results of the study were obtained at the pretest time the severe pain scale was 50%, and at the posttest after being given the treatment the pain scale decreased to a mild pain scale of 83.3%. The results of the Paired T-Test analysis showed that there was an effect of counterpressure on the intensity of menstrual pain in adolescent girls with a sig. 0,000.Conclusion: The couter pressure technique affects the intensity of menstrual pain in adolescent girls (P = 0,000).Suggestion: IUKS department in schools can provide counter pressure therapy to reduce menstrual pain that is felt by young women. Keywords: Menstrual Pain, Counter pressure,Adolescent ABSTRAK Latar Belakang : Nyeri haid merupakan nyeri yang hampir seluruh wanita rasakan pada saat haid. Di Indonesia angka kejadian dismenore sebesar 64,25%. Penanganan yang dapat diberikan untuk mengurangi nyeri haid yang disarakan secara farmakologi dan nonfarmakologi. terapi nonfarmakologi yang dapat diberikan salah satunya adalah tehnik counter pressure.Tujuan : penelitian ini bertujuan untukmengetahui pengaruh pemberian counter pressure terhadap intensitas nyeri haid pada remaja putri.Metode: jenis penelitian yang digunakan yaitu quasi eksperimendengan densain pretest- posttest one group desain. tehnikpengambilansampelmenggunakan Tehniktotal Sampling, jumlahsampel pada penelitian ini yaitu 36 remaja putri di SMPN 9 Kota Langsa.Hasil  saat pretest skala nyeri berat sebesar 50%, dan pada saat posttest setelah diberikan perlakuan skala nyeri turun menjadi skala nyeri ringan 83,3%. Hasil analisis Paired T-Test menunjukan ada pengaruh pemberiaan counter pressure tehadap intensitas nyeri haid pada remaja putri denga  nilai…","author":[{"dropping-particle":"","family":"Henniwati","given":"Henniwati","non-dropping-particle":"","parse-names":false,"suffix":""},{"dropping-particle":"","family":"Dewita","given":"Dewita","non-dropping-particle":"","parse-names":false,"suffix":""}],"container-title":"Jurnal Kebidanan Malahayati","id":"ITEM-1","issue":"2","issued":{"date-parts":[["2021"]]},"page":"234-239","title":"Massage Counter Pressure Mempengaruhi Intensitas Nyeri Haid Pada Remaja Putri","type":"article-journal","volume":"7"},"uris":["http://www.mendeley.com/documents/?uuid=b63245fe-9b7b-474a-9930-34e9456f21ab"]}],"mendeley":{"formattedCitation":"(Henniwati &amp; Dewita, 2021)","plainTextFormattedCitation":"(Henniwati &amp; Dewita, 2021)","previouslyFormattedCitation":"(Henniwati &amp; Dewita, 2021)"},"properties":{"noteIndex":0},"schema":"https://github.com/citation-style-language/schema/raw/master/csl-citation.json"}</w:instrText>
      </w:r>
      <w:r w:rsidR="00DE6409">
        <w:fldChar w:fldCharType="separate"/>
      </w:r>
      <w:r w:rsidR="00DE6409" w:rsidRPr="00E40E1C">
        <w:rPr>
          <w:noProof/>
        </w:rPr>
        <w:t>(Henniwati &amp; Dewita, 2021)</w:t>
      </w:r>
      <w:r w:rsidR="00DE6409">
        <w:fldChar w:fldCharType="end"/>
      </w:r>
      <w:r w:rsidR="00DE6409">
        <w:t xml:space="preserve">. </w:t>
      </w:r>
      <w:r w:rsidR="00DE6409" w:rsidRPr="00C569EF">
        <w:rPr>
          <w:i/>
          <w:iCs/>
        </w:rPr>
        <w:t>Dismenore</w:t>
      </w:r>
      <w:r w:rsidR="00DE6409">
        <w:t xml:space="preserve"> di</w:t>
      </w:r>
      <w:r w:rsidR="00066E6F">
        <w:t xml:space="preserve">sebabkan </w:t>
      </w:r>
      <w:r w:rsidR="00DE6409">
        <w:t>oleh prostaglandin yang merupakan stimul</w:t>
      </w:r>
      <w:r w:rsidR="00066E6F">
        <w:t>an kuat pada</w:t>
      </w:r>
      <w:r w:rsidR="00DE6409">
        <w:t xml:space="preserve"> myometrium poten dan vasokontriktor pada endometrium.</w:t>
      </w:r>
      <w:r w:rsidR="00447A5F">
        <w:t xml:space="preserve"> </w:t>
      </w:r>
      <w:r w:rsidR="00DE6409">
        <w:t xml:space="preserve">Kadar prostaglandin yang tinggi </w:t>
      </w:r>
      <w:r w:rsidR="00066E6F">
        <w:t xml:space="preserve">mencapai tiga kali lipat dari proses proliferasi hingga proses luteal. Oleh karena itu, </w:t>
      </w:r>
      <w:r w:rsidR="00DE6409">
        <w:t xml:space="preserve">peningkatan prostaglandin dapat meningkatkan tonus </w:t>
      </w:r>
      <w:r w:rsidR="00066E6F">
        <w:t>uterus</w:t>
      </w:r>
      <w:r w:rsidR="00DE6409">
        <w:t xml:space="preserve"> dan kontraksi uterus, </w:t>
      </w:r>
      <w:r w:rsidR="00066E6F">
        <w:t xml:space="preserve">yang pada gilirannya </w:t>
      </w:r>
      <w:r w:rsidR="00DE6409">
        <w:t xml:space="preserve">menghasilkan hormon </w:t>
      </w:r>
      <w:r w:rsidR="00066E6F">
        <w:t xml:space="preserve">hipofisis </w:t>
      </w:r>
      <w:r w:rsidR="00DE6409">
        <w:t xml:space="preserve">posterior (vasopresin) </w:t>
      </w:r>
      <w:r w:rsidR="00066E6F">
        <w:t xml:space="preserve">yang </w:t>
      </w:r>
      <w:r w:rsidR="00DE6409">
        <w:t>terlibat</w:t>
      </w:r>
      <w:r w:rsidR="00066E6F">
        <w:t xml:space="preserve"> dalam sekresi </w:t>
      </w:r>
      <w:r w:rsidR="00DE6409">
        <w:t>menstruasi. Selain itu faktor psi</w:t>
      </w:r>
      <w:r w:rsidR="00066E6F">
        <w:t xml:space="preserve">kologis </w:t>
      </w:r>
      <w:r w:rsidR="00DE6409">
        <w:t xml:space="preserve">dan </w:t>
      </w:r>
      <w:r w:rsidR="00066E6F">
        <w:t xml:space="preserve">kebiasaan </w:t>
      </w:r>
      <w:r w:rsidR="00DE6409">
        <w:t xml:space="preserve">tidur dapat </w:t>
      </w:r>
      <w:r w:rsidR="00066E6F">
        <w:t xml:space="preserve">mempengaruhi terjadinya </w:t>
      </w:r>
      <w:r w:rsidR="00DE6409" w:rsidRPr="00C569EF">
        <w:rPr>
          <w:i/>
          <w:iCs/>
        </w:rPr>
        <w:t>dismenore</w:t>
      </w:r>
      <w:r w:rsidR="00DE6409">
        <w:rPr>
          <w:i/>
          <w:iCs/>
        </w:rPr>
        <w:t xml:space="preserve"> </w:t>
      </w:r>
      <w:r w:rsidR="00DE6409">
        <w:t xml:space="preserve">(Teknik et al,. 2019). </w:t>
      </w:r>
    </w:p>
    <w:p w14:paraId="2639F3F9" w14:textId="77777777" w:rsidR="00FB44A1" w:rsidRDefault="00DE6409" w:rsidP="00B411B5">
      <w:pPr>
        <w:tabs>
          <w:tab w:val="left" w:pos="709"/>
          <w:tab w:val="left" w:pos="8647"/>
        </w:tabs>
        <w:spacing w:after="0" w:line="240" w:lineRule="auto"/>
        <w:ind w:right="4"/>
        <w:rPr>
          <w:b/>
          <w:bCs/>
        </w:rPr>
      </w:pPr>
      <w:r w:rsidRPr="00DE6409">
        <w:rPr>
          <w:b/>
          <w:bCs/>
        </w:rPr>
        <w:t>METODE PENELITIAN</w:t>
      </w:r>
    </w:p>
    <w:p w14:paraId="7A621542" w14:textId="4ACF629E" w:rsidR="00E5692F" w:rsidRDefault="004E1360" w:rsidP="002E20A7">
      <w:pPr>
        <w:tabs>
          <w:tab w:val="left" w:pos="709"/>
          <w:tab w:val="left" w:pos="8647"/>
        </w:tabs>
        <w:spacing w:after="0" w:line="276" w:lineRule="auto"/>
        <w:ind w:right="993"/>
      </w:pPr>
      <w:r>
        <w:rPr>
          <w:b/>
          <w:bCs/>
        </w:rPr>
        <w:t xml:space="preserve">       </w:t>
      </w:r>
      <w:r w:rsidR="00AD6E53">
        <w:t xml:space="preserve">Metode penelitian yang digunakan dalam </w:t>
      </w:r>
      <w:r w:rsidR="00924E4F">
        <w:t>hal</w:t>
      </w:r>
      <w:r w:rsidR="00AD6E53">
        <w:t xml:space="preserve"> ini adalah metode kualitatif</w:t>
      </w:r>
      <w:r w:rsidR="00924E4F">
        <w:t xml:space="preserve">, khusus </w:t>
      </w:r>
      <w:r w:rsidR="00AD6E53">
        <w:t xml:space="preserve">penelitian deskriptif dan cenderung menggunakan analisis, </w:t>
      </w:r>
      <w:r w:rsidR="00924E4F">
        <w:t xml:space="preserve">yaitu </w:t>
      </w:r>
      <w:r w:rsidR="00AD6E53">
        <w:t xml:space="preserve">metode penelitian yang dilakukan dengan tujuan untuk </w:t>
      </w:r>
      <w:r w:rsidR="00924E4F">
        <w:t xml:space="preserve">menciptakan </w:t>
      </w:r>
      <w:r w:rsidR="00AD6E53">
        <w:t xml:space="preserve">gambaran atau </w:t>
      </w:r>
      <w:r w:rsidR="00924E4F">
        <w:t xml:space="preserve">gambaran objektif mengenai </w:t>
      </w:r>
      <w:r w:rsidR="00AD6E53">
        <w:t xml:space="preserve">suatu keadaan (Notoatmodjo, 2012).     </w:t>
      </w:r>
      <w:r w:rsidR="00E5692F">
        <w:t xml:space="preserve">    </w:t>
      </w:r>
    </w:p>
    <w:p w14:paraId="5E530B9A" w14:textId="069903E6" w:rsidR="00825033" w:rsidRPr="00DC405A" w:rsidRDefault="00E5692F" w:rsidP="002E20A7">
      <w:pPr>
        <w:pStyle w:val="DaftarParagraf"/>
        <w:spacing w:after="0" w:line="276" w:lineRule="auto"/>
        <w:ind w:left="0" w:right="993"/>
        <w:rPr>
          <w:lang w:eastAsia="zh-CN"/>
        </w:rPr>
      </w:pPr>
      <w:r>
        <w:t xml:space="preserve">      </w:t>
      </w:r>
      <w:r w:rsidR="00924E4F">
        <w:rPr>
          <w:lang w:val="en-US"/>
        </w:rPr>
        <w:t xml:space="preserve">Populasi </w:t>
      </w:r>
      <w:r w:rsidR="00AD6E53">
        <w:t xml:space="preserve">studi kasus ini </w:t>
      </w:r>
      <w:r w:rsidR="00924E4F">
        <w:rPr>
          <w:lang w:val="en-US"/>
        </w:rPr>
        <w:t xml:space="preserve">berjumlah </w:t>
      </w:r>
      <w:r w:rsidR="00AD6E53">
        <w:t>2</w:t>
      </w:r>
      <w:r w:rsidR="00DC405A">
        <w:t xml:space="preserve"> responden</w:t>
      </w:r>
      <w:r w:rsidR="00AD6E53">
        <w:t xml:space="preserve"> yang memenuhi kriteria inklusi. Kriteria inklusi </w:t>
      </w:r>
      <w:r w:rsidR="00924E4F">
        <w:rPr>
          <w:lang w:val="en-US"/>
        </w:rPr>
        <w:t xml:space="preserve">adalah </w:t>
      </w:r>
      <w:r w:rsidR="00AD6E53">
        <w:t>remaja</w:t>
      </w:r>
      <w:r w:rsidR="00924E4F">
        <w:rPr>
          <w:lang w:val="en-US"/>
        </w:rPr>
        <w:t xml:space="preserve"> berusia </w:t>
      </w:r>
      <w:r w:rsidR="00AD6E53">
        <w:t>12</w:t>
      </w:r>
      <w:r w:rsidR="00924E4F">
        <w:rPr>
          <w:lang w:val="en-US"/>
        </w:rPr>
        <w:t xml:space="preserve"> sampai </w:t>
      </w:r>
      <w:r w:rsidR="00AD6E53">
        <w:t>18 tahun, men</w:t>
      </w:r>
      <w:r w:rsidR="00924E4F">
        <w:rPr>
          <w:lang w:val="en-US"/>
        </w:rPr>
        <w:t xml:space="preserve">derita </w:t>
      </w:r>
      <w:r w:rsidR="00AD6E53" w:rsidRPr="00924E4F">
        <w:rPr>
          <w:i/>
          <w:iCs/>
        </w:rPr>
        <w:t>dismenore</w:t>
      </w:r>
      <w:r w:rsidR="00AD6E53">
        <w:t>,</w:t>
      </w:r>
      <w:r w:rsidR="00DC405A">
        <w:t xml:space="preserve"> </w:t>
      </w:r>
      <w:r w:rsidR="00924E4F">
        <w:rPr>
          <w:lang w:val="en-US"/>
        </w:rPr>
        <w:t xml:space="preserve">dan ingin menjadi </w:t>
      </w:r>
      <w:r w:rsidR="00AD6E53">
        <w:t>responden. Pengumpulan</w:t>
      </w:r>
      <w:r w:rsidR="00DC405A">
        <w:t xml:space="preserve"> </w:t>
      </w:r>
      <w:r w:rsidR="00AD6E53">
        <w:t xml:space="preserve">data yang dilakukan </w:t>
      </w:r>
      <w:r w:rsidR="00924E4F">
        <w:rPr>
          <w:lang w:val="en-US"/>
        </w:rPr>
        <w:t xml:space="preserve">pada </w:t>
      </w:r>
      <w:r w:rsidR="00AD6E53">
        <w:t>penelitian ini adalah menggunakan lembar pengkajian untuk mengetahui dismenore.</w:t>
      </w:r>
      <w:r w:rsidR="00DC405A">
        <w:t xml:space="preserve"> l</w:t>
      </w:r>
      <w:r w:rsidR="00AD6E53">
        <w:t>embar pengkajian nyeri PQRST, SOP pijat punggung</w:t>
      </w:r>
      <w:r w:rsidR="00924E4F">
        <w:rPr>
          <w:lang w:val="en-US"/>
        </w:rPr>
        <w:t xml:space="preserve">, </w:t>
      </w:r>
      <w:r w:rsidR="00AD6E53">
        <w:t xml:space="preserve"> dan </w:t>
      </w:r>
      <w:r w:rsidR="00924E4F">
        <w:rPr>
          <w:lang w:val="en-US"/>
        </w:rPr>
        <w:t xml:space="preserve">penilaian hasil </w:t>
      </w:r>
      <w:r w:rsidR="00AD6E53">
        <w:t>nyeri akut.</w:t>
      </w:r>
      <w:r w:rsidR="00DC405A">
        <w:t xml:space="preserve"> Peneliti </w:t>
      </w:r>
      <w:r w:rsidR="00924E4F">
        <w:rPr>
          <w:lang w:val="en-US"/>
        </w:rPr>
        <w:t xml:space="preserve">menjelaskan </w:t>
      </w:r>
      <w:r w:rsidR="00DC405A">
        <w:t xml:space="preserve">kepada responden bagaimana pijat punggung </w:t>
      </w:r>
      <w:r w:rsidR="00924E4F">
        <w:rPr>
          <w:lang w:val="en-US"/>
        </w:rPr>
        <w:t xml:space="preserve">dapat </w:t>
      </w:r>
      <w:r w:rsidR="00DC405A">
        <w:t>mengurangi nyeri akut</w:t>
      </w:r>
      <w:r w:rsidR="00924E4F">
        <w:rPr>
          <w:lang w:val="en-US"/>
        </w:rPr>
        <w:t xml:space="preserve"> yang berhubungan dengan kram mentruasi</w:t>
      </w:r>
      <w:r w:rsidR="00181FAC">
        <w:rPr>
          <w:lang w:val="en-US"/>
        </w:rPr>
        <w:t xml:space="preserve">. </w:t>
      </w:r>
      <w:r w:rsidR="00181FAC">
        <w:t>SOP pijat punggung</w:t>
      </w:r>
      <w:r w:rsidR="00924E4F">
        <w:rPr>
          <w:lang w:val="en-US"/>
        </w:rPr>
        <w:t>:</w:t>
      </w:r>
      <w:r w:rsidR="00181FAC">
        <w:t xml:space="preserve"> </w:t>
      </w:r>
      <w:r w:rsidR="00181FAC">
        <w:rPr>
          <w:rFonts w:hint="eastAsia"/>
          <w:lang w:eastAsia="zh-CN"/>
        </w:rPr>
        <w:t>pijat bagian atas tulang pinggul kanan,</w:t>
      </w:r>
      <w:r w:rsidR="00924E4F">
        <w:rPr>
          <w:lang w:val="en-US" w:eastAsia="zh-CN"/>
        </w:rPr>
        <w:t xml:space="preserve"> dari </w:t>
      </w:r>
      <w:r w:rsidR="00181FAC">
        <w:rPr>
          <w:rFonts w:hint="eastAsia"/>
          <w:lang w:eastAsia="zh-CN"/>
        </w:rPr>
        <w:t xml:space="preserve"> tengah ke samping</w:t>
      </w:r>
      <w:r w:rsidR="00181FAC">
        <w:rPr>
          <w:lang w:val="en-US" w:eastAsia="zh-CN"/>
        </w:rPr>
        <w:t>, l</w:t>
      </w:r>
      <w:r w:rsidR="00181FAC">
        <w:rPr>
          <w:rFonts w:hint="eastAsia"/>
          <w:lang w:eastAsia="zh-CN"/>
        </w:rPr>
        <w:t xml:space="preserve">akukan setiap bagian </w:t>
      </w:r>
      <w:r w:rsidR="00924E4F">
        <w:rPr>
          <w:lang w:val="en-US" w:eastAsia="zh-CN"/>
        </w:rPr>
        <w:t xml:space="preserve">selama </w:t>
      </w:r>
      <w:r w:rsidR="00181FAC">
        <w:rPr>
          <w:rFonts w:hint="eastAsia"/>
          <w:lang w:eastAsia="zh-CN"/>
        </w:rPr>
        <w:t>3-10  menit</w:t>
      </w:r>
      <w:r w:rsidR="00181FAC">
        <w:rPr>
          <w:lang w:val="en-US" w:eastAsia="zh-CN"/>
        </w:rPr>
        <w:t>, l</w:t>
      </w:r>
      <w:r w:rsidR="00181FAC">
        <w:rPr>
          <w:rFonts w:hint="eastAsia"/>
          <w:lang w:eastAsia="zh-CN"/>
        </w:rPr>
        <w:t xml:space="preserve">akukan pijat pada bagian tengah punggung bawah </w:t>
      </w:r>
      <w:r w:rsidR="00924E4F">
        <w:rPr>
          <w:lang w:val="en-US" w:eastAsia="zh-CN"/>
        </w:rPr>
        <w:t xml:space="preserve">lalu </w:t>
      </w:r>
      <w:r w:rsidR="00181FAC">
        <w:rPr>
          <w:rFonts w:hint="eastAsia"/>
          <w:lang w:eastAsia="zh-CN"/>
        </w:rPr>
        <w:t>ke arah atas area  bahu kanan dan kiri</w:t>
      </w:r>
      <w:r w:rsidR="00181FAC">
        <w:rPr>
          <w:lang w:val="en-US" w:eastAsia="zh-CN"/>
        </w:rPr>
        <w:t>.</w:t>
      </w:r>
    </w:p>
    <w:p w14:paraId="7F719776" w14:textId="77777777" w:rsidR="007C5E84" w:rsidRDefault="00DC405A" w:rsidP="00B411B5">
      <w:pPr>
        <w:tabs>
          <w:tab w:val="left" w:pos="709"/>
          <w:tab w:val="left" w:pos="8647"/>
        </w:tabs>
        <w:spacing w:after="0" w:line="240" w:lineRule="auto"/>
        <w:ind w:right="4"/>
      </w:pPr>
      <w:r>
        <w:rPr>
          <w:b/>
          <w:bCs/>
        </w:rPr>
        <w:t>HASIL DAN PEMBAHASAN</w:t>
      </w:r>
    </w:p>
    <w:p w14:paraId="34E2354C" w14:textId="57E561D7" w:rsidR="00376261" w:rsidRDefault="00343805" w:rsidP="00B411B5">
      <w:pPr>
        <w:tabs>
          <w:tab w:val="left" w:pos="709"/>
          <w:tab w:val="left" w:pos="8647"/>
        </w:tabs>
        <w:spacing w:after="0" w:line="240" w:lineRule="auto"/>
        <w:ind w:left="142" w:right="4"/>
      </w:pPr>
      <w:r>
        <w:t xml:space="preserve">      </w:t>
      </w:r>
      <w:r>
        <w:rPr>
          <w:b/>
          <w:bCs/>
        </w:rPr>
        <w:t>HASIL</w:t>
      </w:r>
      <w:r>
        <w:t xml:space="preserve"> </w:t>
      </w:r>
    </w:p>
    <w:p w14:paraId="5E06424B" w14:textId="14D66311" w:rsidR="00B21572" w:rsidRDefault="00376261" w:rsidP="002E20A7">
      <w:pPr>
        <w:tabs>
          <w:tab w:val="left" w:pos="709"/>
          <w:tab w:val="left" w:pos="8647"/>
        </w:tabs>
        <w:spacing w:after="0" w:line="276" w:lineRule="auto"/>
        <w:ind w:left="142" w:right="993"/>
        <w:rPr>
          <w:lang w:val="en-US"/>
        </w:rPr>
      </w:pPr>
      <w:r>
        <w:t xml:space="preserve">       </w:t>
      </w:r>
      <w:r w:rsidR="00AB00F2">
        <w:t>Penelitian</w:t>
      </w:r>
      <w:r w:rsidR="000B66D2">
        <w:t xml:space="preserve"> ini </w:t>
      </w:r>
      <w:r w:rsidR="00AB00F2">
        <w:t xml:space="preserve">diawali dengan </w:t>
      </w:r>
      <w:r w:rsidR="00924E4F">
        <w:t xml:space="preserve">mencari </w:t>
      </w:r>
      <w:r w:rsidR="00AB00F2">
        <w:t xml:space="preserve">responden yang memenuhi kriteria inklusi. </w:t>
      </w:r>
      <w:r w:rsidR="007C5E84">
        <w:t xml:space="preserve">Setelah dilakukan </w:t>
      </w:r>
      <w:r w:rsidR="007C5E84" w:rsidRPr="007C5E84">
        <w:rPr>
          <w:i/>
          <w:iCs/>
        </w:rPr>
        <w:t xml:space="preserve">screening </w:t>
      </w:r>
      <w:r w:rsidR="007C5E84">
        <w:rPr>
          <w:i/>
          <w:iCs/>
        </w:rPr>
        <w:t xml:space="preserve"> </w:t>
      </w:r>
      <w:r w:rsidR="007C5E84">
        <w:t xml:space="preserve">terdapat 2 responden yang memenuhi kriteria inklusi. Pengkajian dilakukan saat kedua responden </w:t>
      </w:r>
      <w:r w:rsidR="00707D13">
        <w:t xml:space="preserve">baru saja menstruasi </w:t>
      </w:r>
      <w:r w:rsidR="007C5E84">
        <w:t>responden</w:t>
      </w:r>
      <w:r w:rsidR="00707D13">
        <w:t xml:space="preserve"> pertama </w:t>
      </w:r>
      <w:r w:rsidR="007C5E84">
        <w:t xml:space="preserve">berumur 17 tahun </w:t>
      </w:r>
      <w:r w:rsidR="007C5E84">
        <w:rPr>
          <w:lang w:val="en-US"/>
        </w:rPr>
        <w:t xml:space="preserve">mengeluh nyeri haid, nyeri dirasakan </w:t>
      </w:r>
      <w:r w:rsidR="007C5E84">
        <w:rPr>
          <w:lang w:val="en-US"/>
        </w:rPr>
        <w:lastRenderedPageBreak/>
        <w:t>dibagian perut bagian bawah dan pinggang, nyeri seperti diremas-remas, nyeri lebih buruk ketika saat tidak beraktivitas, nyeri skala 7, nyeri yang dirasakan</w:t>
      </w:r>
      <w:r w:rsidR="00D94EF1">
        <w:rPr>
          <w:lang w:val="en-US"/>
        </w:rPr>
        <w:t xml:space="preserve"> </w:t>
      </w:r>
      <w:r w:rsidR="007C5E84">
        <w:rPr>
          <w:lang w:val="en-US"/>
        </w:rPr>
        <w:t>hilang-timbul</w:t>
      </w:r>
      <w:r w:rsidR="00575302">
        <w:rPr>
          <w:lang w:val="en-US"/>
        </w:rPr>
        <w:t xml:space="preserve">. </w:t>
      </w:r>
      <w:r w:rsidR="007C5E84">
        <w:rPr>
          <w:lang w:val="en-US"/>
        </w:rPr>
        <w:t>Sedangkan responden ke 2</w:t>
      </w:r>
      <w:r w:rsidR="00D94EF1">
        <w:rPr>
          <w:lang w:val="en-US"/>
        </w:rPr>
        <w:t xml:space="preserve"> berumur 15 tahun</w:t>
      </w:r>
      <w:r w:rsidR="007C5E84">
        <w:rPr>
          <w:lang w:val="en-US"/>
        </w:rPr>
        <w:t xml:space="preserve"> mengeluh nyeri haid, nyeri dirasakan di bagian perut bagian bawah dan pinggang, nyeri lebih buruk saat melakukan aktivitas, nyeri seperti diremas-remas, nyeri yang dirasakan hilang timbul, skala nyeri 5</w:t>
      </w:r>
      <w:r w:rsidR="00575302">
        <w:rPr>
          <w:lang w:val="en-US"/>
        </w:rPr>
        <w:t xml:space="preserve">. </w:t>
      </w:r>
      <w:r w:rsidR="00D94EF1">
        <w:rPr>
          <w:lang w:val="en-US"/>
        </w:rPr>
        <w:t xml:space="preserve">Identifikasi responden dapat dilihat </w:t>
      </w:r>
      <w:r w:rsidR="00B46D7C">
        <w:rPr>
          <w:lang w:val="en-US"/>
        </w:rPr>
        <w:t xml:space="preserve">pada </w:t>
      </w:r>
      <w:r w:rsidR="00D94EF1">
        <w:rPr>
          <w:lang w:val="en-US"/>
        </w:rPr>
        <w:t>tabel 4.1:</w:t>
      </w:r>
    </w:p>
    <w:p w14:paraId="59EB29BA" w14:textId="77777777" w:rsidR="00E574A1" w:rsidRDefault="00E574A1" w:rsidP="00E574A1">
      <w:pPr>
        <w:tabs>
          <w:tab w:val="left" w:pos="709"/>
          <w:tab w:val="left" w:pos="8647"/>
        </w:tabs>
        <w:spacing w:after="0" w:line="276" w:lineRule="auto"/>
        <w:ind w:left="142" w:right="4"/>
        <w:rPr>
          <w:lang w:val="en-US"/>
        </w:rPr>
      </w:pPr>
    </w:p>
    <w:p w14:paraId="3BDA1E57" w14:textId="62640BFF" w:rsidR="00497AF5" w:rsidRPr="00542A79" w:rsidRDefault="00B21572" w:rsidP="00D318F8">
      <w:pPr>
        <w:tabs>
          <w:tab w:val="left" w:pos="709"/>
          <w:tab w:val="left" w:pos="8647"/>
        </w:tabs>
        <w:spacing w:after="0" w:line="360" w:lineRule="auto"/>
        <w:ind w:left="142" w:right="6"/>
        <w:jc w:val="center"/>
        <w:rPr>
          <w:sz w:val="20"/>
          <w:szCs w:val="20"/>
          <w:lang w:val="en-US"/>
        </w:rPr>
      </w:pPr>
      <w:r w:rsidRPr="00542A79">
        <w:rPr>
          <w:b/>
          <w:bCs/>
          <w:sz w:val="20"/>
          <w:szCs w:val="20"/>
          <w:lang w:val="en-US"/>
        </w:rPr>
        <w:t xml:space="preserve">Tabel 4.1 </w:t>
      </w:r>
      <w:r w:rsidRPr="00542A79">
        <w:rPr>
          <w:sz w:val="20"/>
          <w:szCs w:val="20"/>
          <w:lang w:val="en-US"/>
        </w:rPr>
        <w:t xml:space="preserve"> Identifikasi responden</w:t>
      </w:r>
    </w:p>
    <w:tbl>
      <w:tblPr>
        <w:tblStyle w:val="TabelBiasa21"/>
        <w:tblW w:w="7933" w:type="dxa"/>
        <w:tblInd w:w="5" w:type="dxa"/>
        <w:tblLayout w:type="fixed"/>
        <w:tblLook w:val="04A0" w:firstRow="1" w:lastRow="0" w:firstColumn="1" w:lastColumn="0" w:noHBand="0" w:noVBand="1"/>
      </w:tblPr>
      <w:tblGrid>
        <w:gridCol w:w="500"/>
        <w:gridCol w:w="4457"/>
        <w:gridCol w:w="1275"/>
        <w:gridCol w:w="1701"/>
      </w:tblGrid>
      <w:tr w:rsidR="00D94EF1" w:rsidRPr="00C33E79" w14:paraId="56C7EA70" w14:textId="77777777" w:rsidTr="00D318F8">
        <w:trPr>
          <w:cnfStyle w:val="100000000000" w:firstRow="1" w:lastRow="0" w:firstColumn="0" w:lastColumn="0" w:oddVBand="0" w:evenVBand="0" w:oddHBand="0" w:evenHBand="0" w:firstRowFirstColumn="0" w:firstRowLastColumn="0" w:lastRowFirstColumn="0" w:lastRowLastColumn="0"/>
          <w:trHeight w:val="90"/>
        </w:trPr>
        <w:tc>
          <w:tcPr>
            <w:cnfStyle w:val="001000000000" w:firstRow="0" w:lastRow="0" w:firstColumn="1" w:lastColumn="0" w:oddVBand="0" w:evenVBand="0" w:oddHBand="0" w:evenHBand="0" w:firstRowFirstColumn="0" w:firstRowLastColumn="0" w:lastRowFirstColumn="0" w:lastRowLastColumn="0"/>
            <w:tcW w:w="500" w:type="dxa"/>
            <w:hideMark/>
          </w:tcPr>
          <w:p w14:paraId="4452921C" w14:textId="77777777" w:rsidR="00D94EF1" w:rsidRPr="00C33E79" w:rsidRDefault="00D94EF1" w:rsidP="00B411B5">
            <w:pPr>
              <w:rPr>
                <w:sz w:val="22"/>
                <w:szCs w:val="22"/>
                <w:lang w:val="en-US"/>
              </w:rPr>
            </w:pPr>
            <w:r w:rsidRPr="00C33E79">
              <w:rPr>
                <w:sz w:val="22"/>
                <w:szCs w:val="22"/>
                <w:lang w:val="en-US"/>
              </w:rPr>
              <w:t xml:space="preserve">No </w:t>
            </w:r>
          </w:p>
        </w:tc>
        <w:tc>
          <w:tcPr>
            <w:tcW w:w="4457" w:type="dxa"/>
            <w:hideMark/>
          </w:tcPr>
          <w:p w14:paraId="2EBC2393" w14:textId="77777777" w:rsidR="00D94EF1" w:rsidRPr="00C33E79" w:rsidRDefault="00D94EF1" w:rsidP="00B411B5">
            <w:pPr>
              <w:jc w:val="center"/>
              <w:cnfStyle w:val="100000000000" w:firstRow="1"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Karakteristik</w:t>
            </w:r>
          </w:p>
        </w:tc>
        <w:tc>
          <w:tcPr>
            <w:tcW w:w="2976" w:type="dxa"/>
            <w:gridSpan w:val="2"/>
            <w:hideMark/>
          </w:tcPr>
          <w:p w14:paraId="02AD8B5C" w14:textId="77777777" w:rsidR="00D94EF1" w:rsidRPr="00C33E79" w:rsidRDefault="00D94EF1" w:rsidP="00B411B5">
            <w:pPr>
              <w:jc w:val="center"/>
              <w:cnfStyle w:val="100000000000" w:firstRow="1"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Responden</w:t>
            </w:r>
          </w:p>
        </w:tc>
      </w:tr>
      <w:tr w:rsidR="00D94EF1" w:rsidRPr="00C33E79" w14:paraId="3D4259FC" w14:textId="77777777" w:rsidTr="00D318F8">
        <w:tc>
          <w:tcPr>
            <w:cnfStyle w:val="001000000000" w:firstRow="0" w:lastRow="0" w:firstColumn="1" w:lastColumn="0" w:oddVBand="0" w:evenVBand="0" w:oddHBand="0" w:evenHBand="0" w:firstRowFirstColumn="0" w:firstRowLastColumn="0" w:lastRowFirstColumn="0" w:lastRowLastColumn="0"/>
            <w:tcW w:w="500" w:type="dxa"/>
          </w:tcPr>
          <w:p w14:paraId="4E79B65C" w14:textId="77777777" w:rsidR="00D94EF1" w:rsidRPr="00C33E79" w:rsidRDefault="00D94EF1" w:rsidP="00B411B5">
            <w:pPr>
              <w:rPr>
                <w:sz w:val="22"/>
                <w:szCs w:val="22"/>
                <w:lang w:val="en-US"/>
              </w:rPr>
            </w:pPr>
          </w:p>
        </w:tc>
        <w:tc>
          <w:tcPr>
            <w:tcW w:w="4457" w:type="dxa"/>
          </w:tcPr>
          <w:p w14:paraId="2E55D8F1"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p>
        </w:tc>
        <w:tc>
          <w:tcPr>
            <w:tcW w:w="1275" w:type="dxa"/>
            <w:hideMark/>
          </w:tcPr>
          <w:p w14:paraId="2E705025" w14:textId="3A4D6044" w:rsidR="00D94EF1" w:rsidRPr="00C33E79" w:rsidRDefault="009D5C85"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1</w:t>
            </w:r>
          </w:p>
        </w:tc>
        <w:tc>
          <w:tcPr>
            <w:tcW w:w="1701" w:type="dxa"/>
            <w:hideMark/>
          </w:tcPr>
          <w:p w14:paraId="25BF76EE" w14:textId="204DE2B3" w:rsidR="00D94EF1" w:rsidRPr="00C33E79" w:rsidRDefault="009D5C85"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Pr>
                <w:sz w:val="22"/>
                <w:szCs w:val="22"/>
                <w:lang w:val="en-US"/>
              </w:rPr>
              <w:t xml:space="preserve"> 2</w:t>
            </w:r>
          </w:p>
        </w:tc>
      </w:tr>
      <w:tr w:rsidR="00D94EF1" w:rsidRPr="00C33E79" w14:paraId="4D035F8C" w14:textId="77777777" w:rsidTr="00D318F8">
        <w:tc>
          <w:tcPr>
            <w:cnfStyle w:val="001000000000" w:firstRow="0" w:lastRow="0" w:firstColumn="1" w:lastColumn="0" w:oddVBand="0" w:evenVBand="0" w:oddHBand="0" w:evenHBand="0" w:firstRowFirstColumn="0" w:firstRowLastColumn="0" w:lastRowFirstColumn="0" w:lastRowLastColumn="0"/>
            <w:tcW w:w="500" w:type="dxa"/>
            <w:hideMark/>
          </w:tcPr>
          <w:p w14:paraId="3582E400" w14:textId="77777777" w:rsidR="00D94EF1" w:rsidRPr="00C33E79" w:rsidRDefault="00D94EF1" w:rsidP="00B411B5">
            <w:pPr>
              <w:rPr>
                <w:sz w:val="22"/>
                <w:szCs w:val="22"/>
                <w:lang w:val="en-US"/>
              </w:rPr>
            </w:pPr>
            <w:r w:rsidRPr="00C33E79">
              <w:rPr>
                <w:sz w:val="22"/>
                <w:szCs w:val="22"/>
                <w:lang w:val="en-US"/>
              </w:rPr>
              <w:t xml:space="preserve">1 </w:t>
            </w:r>
          </w:p>
        </w:tc>
        <w:tc>
          <w:tcPr>
            <w:tcW w:w="4457" w:type="dxa"/>
            <w:hideMark/>
          </w:tcPr>
          <w:p w14:paraId="7971AA77"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 xml:space="preserve">Usia </w:t>
            </w:r>
          </w:p>
        </w:tc>
        <w:tc>
          <w:tcPr>
            <w:tcW w:w="1275" w:type="dxa"/>
            <w:hideMark/>
          </w:tcPr>
          <w:p w14:paraId="18A5889A"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17 tahun</w:t>
            </w:r>
          </w:p>
        </w:tc>
        <w:tc>
          <w:tcPr>
            <w:tcW w:w="1701" w:type="dxa"/>
            <w:hideMark/>
          </w:tcPr>
          <w:p w14:paraId="217628AE"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15 tahun</w:t>
            </w:r>
          </w:p>
        </w:tc>
      </w:tr>
      <w:tr w:rsidR="00D94EF1" w:rsidRPr="00C33E79" w14:paraId="64B5DBE4" w14:textId="77777777" w:rsidTr="00D318F8">
        <w:tc>
          <w:tcPr>
            <w:cnfStyle w:val="001000000000" w:firstRow="0" w:lastRow="0" w:firstColumn="1" w:lastColumn="0" w:oddVBand="0" w:evenVBand="0" w:oddHBand="0" w:evenHBand="0" w:firstRowFirstColumn="0" w:firstRowLastColumn="0" w:lastRowFirstColumn="0" w:lastRowLastColumn="0"/>
            <w:tcW w:w="500" w:type="dxa"/>
            <w:hideMark/>
          </w:tcPr>
          <w:p w14:paraId="15754A84" w14:textId="77777777" w:rsidR="00D94EF1" w:rsidRPr="00C33E79" w:rsidRDefault="00D94EF1" w:rsidP="00B411B5">
            <w:pPr>
              <w:rPr>
                <w:sz w:val="22"/>
                <w:szCs w:val="22"/>
                <w:lang w:val="en-US"/>
              </w:rPr>
            </w:pPr>
            <w:r w:rsidRPr="00C33E79">
              <w:rPr>
                <w:sz w:val="22"/>
                <w:szCs w:val="22"/>
                <w:lang w:val="en-US"/>
              </w:rPr>
              <w:t>2</w:t>
            </w:r>
          </w:p>
        </w:tc>
        <w:tc>
          <w:tcPr>
            <w:tcW w:w="4457" w:type="dxa"/>
            <w:hideMark/>
          </w:tcPr>
          <w:p w14:paraId="4FB85676"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 xml:space="preserve">Pendidikan </w:t>
            </w:r>
          </w:p>
        </w:tc>
        <w:tc>
          <w:tcPr>
            <w:tcW w:w="1275" w:type="dxa"/>
            <w:hideMark/>
          </w:tcPr>
          <w:p w14:paraId="6DD9C2A8"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 xml:space="preserve">SMA </w:t>
            </w:r>
          </w:p>
        </w:tc>
        <w:tc>
          <w:tcPr>
            <w:tcW w:w="1701" w:type="dxa"/>
            <w:hideMark/>
          </w:tcPr>
          <w:p w14:paraId="560DA669"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 xml:space="preserve">SMP </w:t>
            </w:r>
          </w:p>
        </w:tc>
      </w:tr>
      <w:tr w:rsidR="00D94EF1" w:rsidRPr="00C33E79" w14:paraId="1350DB69" w14:textId="77777777" w:rsidTr="00D318F8">
        <w:tc>
          <w:tcPr>
            <w:cnfStyle w:val="001000000000" w:firstRow="0" w:lastRow="0" w:firstColumn="1" w:lastColumn="0" w:oddVBand="0" w:evenVBand="0" w:oddHBand="0" w:evenHBand="0" w:firstRowFirstColumn="0" w:firstRowLastColumn="0" w:lastRowFirstColumn="0" w:lastRowLastColumn="0"/>
            <w:tcW w:w="500" w:type="dxa"/>
            <w:hideMark/>
          </w:tcPr>
          <w:p w14:paraId="2FC19A30" w14:textId="77777777" w:rsidR="00D94EF1" w:rsidRPr="00C33E79" w:rsidRDefault="00D94EF1" w:rsidP="00B411B5">
            <w:pPr>
              <w:rPr>
                <w:sz w:val="22"/>
                <w:szCs w:val="22"/>
                <w:lang w:val="en-US"/>
              </w:rPr>
            </w:pPr>
            <w:r w:rsidRPr="00C33E79">
              <w:rPr>
                <w:sz w:val="22"/>
                <w:szCs w:val="22"/>
                <w:lang w:val="en-US"/>
              </w:rPr>
              <w:t>3</w:t>
            </w:r>
          </w:p>
        </w:tc>
        <w:tc>
          <w:tcPr>
            <w:tcW w:w="4457" w:type="dxa"/>
            <w:hideMark/>
          </w:tcPr>
          <w:p w14:paraId="3144ED8B"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 xml:space="preserve">Bersedia menjadi responden </w:t>
            </w:r>
          </w:p>
        </w:tc>
        <w:tc>
          <w:tcPr>
            <w:tcW w:w="1275" w:type="dxa"/>
            <w:hideMark/>
          </w:tcPr>
          <w:p w14:paraId="3C59B9A0"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 xml:space="preserve">Ya </w:t>
            </w:r>
          </w:p>
        </w:tc>
        <w:tc>
          <w:tcPr>
            <w:tcW w:w="1701" w:type="dxa"/>
            <w:hideMark/>
          </w:tcPr>
          <w:p w14:paraId="5932F794" w14:textId="77777777" w:rsidR="00D94EF1" w:rsidRPr="00C33E79" w:rsidRDefault="00D94EF1" w:rsidP="00B411B5">
            <w:pPr>
              <w:cnfStyle w:val="000000000000" w:firstRow="0" w:lastRow="0" w:firstColumn="0" w:lastColumn="0" w:oddVBand="0" w:evenVBand="0" w:oddHBand="0" w:evenHBand="0" w:firstRowFirstColumn="0" w:firstRowLastColumn="0" w:lastRowFirstColumn="0" w:lastRowLastColumn="0"/>
              <w:rPr>
                <w:sz w:val="22"/>
                <w:szCs w:val="22"/>
                <w:lang w:val="en-US"/>
              </w:rPr>
            </w:pPr>
            <w:r w:rsidRPr="00C33E79">
              <w:rPr>
                <w:sz w:val="22"/>
                <w:szCs w:val="22"/>
                <w:lang w:val="en-US"/>
              </w:rPr>
              <w:t xml:space="preserve">Ya </w:t>
            </w:r>
          </w:p>
        </w:tc>
      </w:tr>
    </w:tbl>
    <w:p w14:paraId="78A1EE99" w14:textId="042F4A07" w:rsidR="00497AF5" w:rsidRDefault="00497AF5" w:rsidP="00B411B5">
      <w:pPr>
        <w:tabs>
          <w:tab w:val="left" w:pos="709"/>
          <w:tab w:val="left" w:pos="8647"/>
        </w:tabs>
        <w:spacing w:after="0" w:line="240" w:lineRule="auto"/>
        <w:ind w:right="4"/>
      </w:pPr>
    </w:p>
    <w:p w14:paraId="3BBB341B" w14:textId="520BECF0" w:rsidR="00E574A1" w:rsidRDefault="00C33E79" w:rsidP="002E20A7">
      <w:pPr>
        <w:spacing w:after="0" w:line="276" w:lineRule="auto"/>
        <w:ind w:left="142" w:right="993" w:hanging="142"/>
        <w:rPr>
          <w:lang w:val="en-US"/>
        </w:rPr>
      </w:pPr>
      <w:r>
        <w:t xml:space="preserve"> </w:t>
      </w:r>
      <w:r w:rsidR="00E5692F">
        <w:t xml:space="preserve">      </w:t>
      </w:r>
      <w:r w:rsidR="00575302">
        <w:t>Kedua r</w:t>
      </w:r>
      <w:r w:rsidR="00EE586D">
        <w:t xml:space="preserve">esponden </w:t>
      </w:r>
      <w:r w:rsidR="00B46D7C" w:rsidRPr="009570DB">
        <w:rPr>
          <w:lang w:val="en-US"/>
        </w:rPr>
        <w:t>saat nyeri haid tidak mengkonsumsi obat-obatan</w:t>
      </w:r>
      <w:r w:rsidR="00B46D7C">
        <w:rPr>
          <w:lang w:val="en-US"/>
        </w:rPr>
        <w:t xml:space="preserve"> </w:t>
      </w:r>
      <w:r w:rsidR="00B46D7C" w:rsidRPr="009570DB">
        <w:rPr>
          <w:lang w:val="en-US"/>
        </w:rPr>
        <w:t>untuk</w:t>
      </w:r>
      <w:r w:rsidR="00B46D7C">
        <w:rPr>
          <w:lang w:val="en-US"/>
        </w:rPr>
        <w:t xml:space="preserve"> </w:t>
      </w:r>
      <w:r w:rsidR="00B46D7C" w:rsidRPr="009570DB">
        <w:rPr>
          <w:lang w:val="en-US"/>
        </w:rPr>
        <w:t>mengurangi nyeri haid, ketika tidak melakukan aktivitas nyeri bertambah buruk, tidak pernah memeriksakan diri ke klinik terdekat terkait nyeri haid, biasanya tidak memperhatikan tanggal dan lama menstruasi</w:t>
      </w:r>
      <w:r w:rsidR="00575302">
        <w:rPr>
          <w:lang w:val="en-US"/>
        </w:rPr>
        <w:t xml:space="preserve">. </w:t>
      </w:r>
      <w:r w:rsidR="00B46D7C">
        <w:rPr>
          <w:lang w:val="en-US"/>
        </w:rPr>
        <w:t xml:space="preserve">Identifikasi riwayat </w:t>
      </w:r>
      <w:r w:rsidR="00B46D7C" w:rsidRPr="00B46D7C">
        <w:rPr>
          <w:i/>
          <w:iCs/>
          <w:lang w:val="en-US"/>
        </w:rPr>
        <w:t>dismenore</w:t>
      </w:r>
      <w:r w:rsidR="00B46D7C">
        <w:rPr>
          <w:lang w:val="en-US"/>
        </w:rPr>
        <w:t xml:space="preserve"> dapat dilihat pada tabel 4.2</w:t>
      </w:r>
      <w:r w:rsidR="002E20A7">
        <w:rPr>
          <w:lang w:val="en-US"/>
        </w:rPr>
        <w:t>:</w:t>
      </w:r>
    </w:p>
    <w:p w14:paraId="13510472" w14:textId="281EAC0D" w:rsidR="00C5385F" w:rsidRDefault="00497AF5" w:rsidP="002E20A7">
      <w:pPr>
        <w:spacing w:after="0" w:line="276" w:lineRule="auto"/>
        <w:ind w:left="142" w:right="993" w:hanging="142"/>
        <w:rPr>
          <w:lang w:val="en-US"/>
        </w:rPr>
      </w:pPr>
      <w:r>
        <w:rPr>
          <w:lang w:val="en-US"/>
        </w:rPr>
        <w:t xml:space="preserve"> </w:t>
      </w:r>
    </w:p>
    <w:p w14:paraId="7CE55D95" w14:textId="4A1C3710" w:rsidR="00B21572" w:rsidRPr="00542A79" w:rsidRDefault="00B21572" w:rsidP="002E20A7">
      <w:pPr>
        <w:spacing w:after="0" w:line="360" w:lineRule="auto"/>
        <w:ind w:left="-284" w:right="-79"/>
        <w:jc w:val="center"/>
        <w:rPr>
          <w:i/>
          <w:iCs/>
          <w:sz w:val="20"/>
          <w:szCs w:val="20"/>
          <w:lang w:val="en-US"/>
        </w:rPr>
      </w:pPr>
      <w:r w:rsidRPr="00542A79">
        <w:rPr>
          <w:b/>
          <w:bCs/>
          <w:sz w:val="20"/>
          <w:szCs w:val="20"/>
          <w:lang w:val="en-US"/>
        </w:rPr>
        <w:t xml:space="preserve">Tabel 4.2 </w:t>
      </w:r>
      <w:r w:rsidRPr="00542A79">
        <w:rPr>
          <w:sz w:val="20"/>
          <w:szCs w:val="20"/>
          <w:lang w:val="en-US"/>
        </w:rPr>
        <w:t xml:space="preserve">Identifikasi riwayat </w:t>
      </w:r>
      <w:r w:rsidRPr="00542A79">
        <w:rPr>
          <w:i/>
          <w:iCs/>
          <w:sz w:val="20"/>
          <w:szCs w:val="20"/>
          <w:lang w:val="en-US"/>
        </w:rPr>
        <w:t>dismenore</w:t>
      </w:r>
    </w:p>
    <w:tbl>
      <w:tblPr>
        <w:tblStyle w:val="TabelBiasa21"/>
        <w:tblW w:w="8075" w:type="dxa"/>
        <w:tblInd w:w="5" w:type="dxa"/>
        <w:tblLook w:val="04A0" w:firstRow="1" w:lastRow="0" w:firstColumn="1" w:lastColumn="0" w:noHBand="0" w:noVBand="1"/>
      </w:tblPr>
      <w:tblGrid>
        <w:gridCol w:w="517"/>
        <w:gridCol w:w="4440"/>
        <w:gridCol w:w="779"/>
        <w:gridCol w:w="782"/>
        <w:gridCol w:w="772"/>
        <w:gridCol w:w="785"/>
      </w:tblGrid>
      <w:tr w:rsidR="00376261" w:rsidRPr="00B21572" w14:paraId="0AF63B7F" w14:textId="77777777" w:rsidTr="00D318F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17" w:type="dxa"/>
            <w:hideMark/>
          </w:tcPr>
          <w:p w14:paraId="22C1A5F7" w14:textId="26E3E3D2" w:rsidR="00527A6A" w:rsidRPr="00B21572" w:rsidRDefault="00527A6A" w:rsidP="00C5385F">
            <w:pPr>
              <w:ind w:right="6"/>
              <w:rPr>
                <w:b w:val="0"/>
                <w:bCs w:val="0"/>
                <w:lang w:eastAsia="zh-CN"/>
              </w:rPr>
            </w:pPr>
            <w:r w:rsidRPr="00B21572">
              <w:rPr>
                <w:rFonts w:hint="eastAsia"/>
                <w:b w:val="0"/>
                <w:bCs w:val="0"/>
                <w:lang w:eastAsia="zh-CN"/>
              </w:rPr>
              <w:t xml:space="preserve">No </w:t>
            </w:r>
          </w:p>
        </w:tc>
        <w:tc>
          <w:tcPr>
            <w:tcW w:w="4440" w:type="dxa"/>
            <w:hideMark/>
          </w:tcPr>
          <w:p w14:paraId="7A08A7D4" w14:textId="77777777" w:rsidR="00527A6A" w:rsidRPr="00B21572" w:rsidRDefault="00527A6A" w:rsidP="00E574A1">
            <w:pPr>
              <w:ind w:right="6"/>
              <w:jc w:val="center"/>
              <w:cnfStyle w:val="100000000000" w:firstRow="1" w:lastRow="0" w:firstColumn="0" w:lastColumn="0" w:oddVBand="0" w:evenVBand="0" w:oddHBand="0" w:evenHBand="0" w:firstRowFirstColumn="0" w:firstRowLastColumn="0" w:lastRowFirstColumn="0" w:lastRowLastColumn="0"/>
              <w:rPr>
                <w:b w:val="0"/>
                <w:bCs w:val="0"/>
                <w:lang w:eastAsia="zh-CN"/>
              </w:rPr>
            </w:pPr>
            <w:r w:rsidRPr="00B21572">
              <w:rPr>
                <w:rFonts w:hint="eastAsia"/>
                <w:b w:val="0"/>
                <w:bCs w:val="0"/>
                <w:lang w:eastAsia="zh-CN"/>
              </w:rPr>
              <w:t>Kuesioner</w:t>
            </w:r>
          </w:p>
        </w:tc>
        <w:tc>
          <w:tcPr>
            <w:tcW w:w="1561" w:type="dxa"/>
            <w:gridSpan w:val="2"/>
            <w:hideMark/>
          </w:tcPr>
          <w:p w14:paraId="391B6B93" w14:textId="12B18EF4" w:rsidR="00527A6A" w:rsidRPr="00B21572" w:rsidRDefault="009D5C85" w:rsidP="00C5385F">
            <w:pPr>
              <w:ind w:right="6"/>
              <w:cnfStyle w:val="100000000000" w:firstRow="1" w:lastRow="0" w:firstColumn="0" w:lastColumn="0" w:oddVBand="0" w:evenVBand="0" w:oddHBand="0" w:evenHBand="0" w:firstRowFirstColumn="0" w:firstRowLastColumn="0" w:lastRowFirstColumn="0" w:lastRowLastColumn="0"/>
              <w:rPr>
                <w:b w:val="0"/>
                <w:bCs w:val="0"/>
                <w:lang w:val="en-US" w:eastAsia="en-US"/>
              </w:rPr>
            </w:pPr>
            <w:r>
              <w:rPr>
                <w:b w:val="0"/>
                <w:bCs w:val="0"/>
                <w:lang w:val="en-US"/>
              </w:rPr>
              <w:t>Responden 1</w:t>
            </w:r>
          </w:p>
        </w:tc>
        <w:tc>
          <w:tcPr>
            <w:tcW w:w="1557" w:type="dxa"/>
            <w:gridSpan w:val="2"/>
            <w:hideMark/>
          </w:tcPr>
          <w:p w14:paraId="6BFAAE1B" w14:textId="51D43D36" w:rsidR="00527A6A" w:rsidRPr="00B21572" w:rsidRDefault="009D5C85" w:rsidP="00C5385F">
            <w:pPr>
              <w:ind w:right="6"/>
              <w:cnfStyle w:val="100000000000" w:firstRow="1" w:lastRow="0" w:firstColumn="0" w:lastColumn="0" w:oddVBand="0" w:evenVBand="0" w:oddHBand="0" w:evenHBand="0" w:firstRowFirstColumn="0" w:firstRowLastColumn="0" w:lastRowFirstColumn="0" w:lastRowLastColumn="0"/>
              <w:rPr>
                <w:rFonts w:eastAsiaTheme="minorEastAsia"/>
                <w:b w:val="0"/>
                <w:bCs w:val="0"/>
                <w:lang w:val="en-US" w:eastAsia="zh-CN"/>
              </w:rPr>
            </w:pPr>
            <w:r>
              <w:rPr>
                <w:rFonts w:eastAsiaTheme="minorEastAsia"/>
                <w:b w:val="0"/>
                <w:bCs w:val="0"/>
                <w:lang w:val="en-US"/>
              </w:rPr>
              <w:t>Responden 2</w:t>
            </w:r>
          </w:p>
        </w:tc>
      </w:tr>
      <w:tr w:rsidR="00D318F8" w:rsidRPr="00B21572" w14:paraId="38B1A037" w14:textId="77777777" w:rsidTr="00D318F8">
        <w:tc>
          <w:tcPr>
            <w:cnfStyle w:val="001000000000" w:firstRow="0" w:lastRow="0" w:firstColumn="1" w:lastColumn="0" w:oddVBand="0" w:evenVBand="0" w:oddHBand="0" w:evenHBand="0" w:firstRowFirstColumn="0" w:firstRowLastColumn="0" w:lastRowFirstColumn="0" w:lastRowLastColumn="0"/>
            <w:tcW w:w="517" w:type="dxa"/>
          </w:tcPr>
          <w:p w14:paraId="23552A04" w14:textId="77777777" w:rsidR="00527A6A" w:rsidRPr="00B21572" w:rsidRDefault="00527A6A" w:rsidP="00C5385F">
            <w:pPr>
              <w:ind w:left="-389" w:right="6"/>
              <w:rPr>
                <w:rFonts w:eastAsia="Times New Roman"/>
                <w:b w:val="0"/>
                <w:bCs w:val="0"/>
                <w:lang w:val="zh-CN" w:eastAsia="zh-CN"/>
              </w:rPr>
            </w:pPr>
          </w:p>
        </w:tc>
        <w:tc>
          <w:tcPr>
            <w:tcW w:w="4440" w:type="dxa"/>
          </w:tcPr>
          <w:p w14:paraId="15399BBF"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79" w:type="dxa"/>
            <w:hideMark/>
          </w:tcPr>
          <w:p w14:paraId="5E189C04"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val="en-US" w:eastAsia="en-US"/>
              </w:rPr>
            </w:pPr>
            <w:r w:rsidRPr="00B21572">
              <w:rPr>
                <w:lang w:val="en-US"/>
              </w:rPr>
              <w:t xml:space="preserve">Ya </w:t>
            </w:r>
          </w:p>
        </w:tc>
        <w:tc>
          <w:tcPr>
            <w:tcW w:w="782" w:type="dxa"/>
            <w:hideMark/>
          </w:tcPr>
          <w:p w14:paraId="7126370B" w14:textId="05C013D1"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val="en-US"/>
              </w:rPr>
            </w:pPr>
            <w:r w:rsidRPr="00B21572">
              <w:rPr>
                <w:lang w:val="en-US"/>
              </w:rPr>
              <w:t>Tidak</w:t>
            </w:r>
            <w:r w:rsidR="00376261">
              <w:rPr>
                <w:lang w:val="en-US"/>
              </w:rPr>
              <w:t xml:space="preserve"> </w:t>
            </w:r>
            <w:r w:rsidRPr="00B21572">
              <w:rPr>
                <w:lang w:val="en-US"/>
              </w:rPr>
              <w:t xml:space="preserve"> </w:t>
            </w:r>
          </w:p>
        </w:tc>
        <w:tc>
          <w:tcPr>
            <w:tcW w:w="772" w:type="dxa"/>
            <w:hideMark/>
          </w:tcPr>
          <w:p w14:paraId="621A88EB"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val="en-US"/>
              </w:rPr>
            </w:pPr>
            <w:r w:rsidRPr="00B21572">
              <w:rPr>
                <w:lang w:val="en-US"/>
              </w:rPr>
              <w:t xml:space="preserve">Ya  </w:t>
            </w:r>
          </w:p>
        </w:tc>
        <w:tc>
          <w:tcPr>
            <w:tcW w:w="785" w:type="dxa"/>
            <w:hideMark/>
          </w:tcPr>
          <w:p w14:paraId="2F039D2D"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val="en-US"/>
              </w:rPr>
            </w:pPr>
            <w:r w:rsidRPr="00B21572">
              <w:rPr>
                <w:lang w:val="en-US"/>
              </w:rPr>
              <w:t xml:space="preserve">Tidak </w:t>
            </w:r>
          </w:p>
        </w:tc>
      </w:tr>
      <w:tr w:rsidR="00D318F8" w:rsidRPr="00B21572" w14:paraId="49746E58" w14:textId="77777777" w:rsidTr="00D318F8">
        <w:tc>
          <w:tcPr>
            <w:cnfStyle w:val="001000000000" w:firstRow="0" w:lastRow="0" w:firstColumn="1" w:lastColumn="0" w:oddVBand="0" w:evenVBand="0" w:oddHBand="0" w:evenHBand="0" w:firstRowFirstColumn="0" w:firstRowLastColumn="0" w:lastRowFirstColumn="0" w:lastRowLastColumn="0"/>
            <w:tcW w:w="517" w:type="dxa"/>
            <w:hideMark/>
          </w:tcPr>
          <w:p w14:paraId="115C21CB" w14:textId="77777777" w:rsidR="00527A6A" w:rsidRPr="00B21572" w:rsidRDefault="00527A6A" w:rsidP="00C5385F">
            <w:pPr>
              <w:ind w:right="6"/>
              <w:rPr>
                <w:b w:val="0"/>
                <w:bCs w:val="0"/>
                <w:lang w:val="zh-CN" w:eastAsia="zh-CN"/>
              </w:rPr>
            </w:pPr>
            <w:r w:rsidRPr="00B21572">
              <w:rPr>
                <w:rFonts w:hint="eastAsia"/>
                <w:b w:val="0"/>
                <w:bCs w:val="0"/>
                <w:lang w:eastAsia="zh-CN"/>
              </w:rPr>
              <w:t>1</w:t>
            </w:r>
          </w:p>
        </w:tc>
        <w:tc>
          <w:tcPr>
            <w:tcW w:w="4440" w:type="dxa"/>
            <w:hideMark/>
          </w:tcPr>
          <w:p w14:paraId="16892AFC"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rFonts w:hint="eastAsia"/>
                <w:lang w:eastAsia="zh-CN"/>
              </w:rPr>
              <w:t>Apakah anda mengkonsumsi obat saat nyeri haid?</w:t>
            </w:r>
          </w:p>
        </w:tc>
        <w:tc>
          <w:tcPr>
            <w:tcW w:w="779" w:type="dxa"/>
          </w:tcPr>
          <w:p w14:paraId="2742CEE7"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2" w:type="dxa"/>
            <w:hideMark/>
          </w:tcPr>
          <w:p w14:paraId="49084717"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72" w:type="dxa"/>
          </w:tcPr>
          <w:p w14:paraId="5D9C08A8"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5" w:type="dxa"/>
            <w:hideMark/>
          </w:tcPr>
          <w:p w14:paraId="460503ED"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r>
      <w:tr w:rsidR="00D318F8" w:rsidRPr="00B21572" w14:paraId="6B3063EF" w14:textId="77777777" w:rsidTr="00D318F8">
        <w:tc>
          <w:tcPr>
            <w:cnfStyle w:val="001000000000" w:firstRow="0" w:lastRow="0" w:firstColumn="1" w:lastColumn="0" w:oddVBand="0" w:evenVBand="0" w:oddHBand="0" w:evenHBand="0" w:firstRowFirstColumn="0" w:firstRowLastColumn="0" w:lastRowFirstColumn="0" w:lastRowLastColumn="0"/>
            <w:tcW w:w="517" w:type="dxa"/>
            <w:hideMark/>
          </w:tcPr>
          <w:p w14:paraId="12B9F83E" w14:textId="77777777" w:rsidR="00527A6A" w:rsidRPr="00B21572" w:rsidRDefault="00527A6A" w:rsidP="00C5385F">
            <w:pPr>
              <w:ind w:right="6"/>
              <w:rPr>
                <w:b w:val="0"/>
                <w:bCs w:val="0"/>
                <w:lang w:eastAsia="zh-CN"/>
              </w:rPr>
            </w:pPr>
            <w:r w:rsidRPr="00B21572">
              <w:rPr>
                <w:rFonts w:hint="eastAsia"/>
                <w:b w:val="0"/>
                <w:bCs w:val="0"/>
                <w:lang w:eastAsia="zh-CN"/>
              </w:rPr>
              <w:t>2</w:t>
            </w:r>
          </w:p>
        </w:tc>
        <w:tc>
          <w:tcPr>
            <w:tcW w:w="4440" w:type="dxa"/>
            <w:hideMark/>
          </w:tcPr>
          <w:p w14:paraId="037526F0"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rFonts w:hint="eastAsia"/>
                <w:lang w:eastAsia="zh-CN"/>
              </w:rPr>
              <w:t>Apakah nyeri menstruasi menganggu aktivitas anda?</w:t>
            </w:r>
          </w:p>
        </w:tc>
        <w:tc>
          <w:tcPr>
            <w:tcW w:w="779" w:type="dxa"/>
          </w:tcPr>
          <w:p w14:paraId="40637272"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2" w:type="dxa"/>
            <w:hideMark/>
          </w:tcPr>
          <w:p w14:paraId="422A4E2A"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72" w:type="dxa"/>
            <w:hideMark/>
          </w:tcPr>
          <w:p w14:paraId="6C05776C"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85" w:type="dxa"/>
          </w:tcPr>
          <w:p w14:paraId="28C36618"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r>
      <w:tr w:rsidR="00D318F8" w:rsidRPr="00B21572" w14:paraId="504B71EA" w14:textId="77777777" w:rsidTr="00D318F8">
        <w:tc>
          <w:tcPr>
            <w:cnfStyle w:val="001000000000" w:firstRow="0" w:lastRow="0" w:firstColumn="1" w:lastColumn="0" w:oddVBand="0" w:evenVBand="0" w:oddHBand="0" w:evenHBand="0" w:firstRowFirstColumn="0" w:firstRowLastColumn="0" w:lastRowFirstColumn="0" w:lastRowLastColumn="0"/>
            <w:tcW w:w="517" w:type="dxa"/>
            <w:hideMark/>
          </w:tcPr>
          <w:p w14:paraId="3A76B106" w14:textId="77777777" w:rsidR="00527A6A" w:rsidRPr="00B21572" w:rsidRDefault="00527A6A" w:rsidP="00C5385F">
            <w:pPr>
              <w:ind w:right="6"/>
              <w:rPr>
                <w:b w:val="0"/>
                <w:bCs w:val="0"/>
                <w:lang w:eastAsia="zh-CN"/>
              </w:rPr>
            </w:pPr>
            <w:r w:rsidRPr="00B21572">
              <w:rPr>
                <w:rFonts w:hint="eastAsia"/>
                <w:b w:val="0"/>
                <w:bCs w:val="0"/>
                <w:lang w:eastAsia="zh-CN"/>
              </w:rPr>
              <w:t>3</w:t>
            </w:r>
          </w:p>
        </w:tc>
        <w:tc>
          <w:tcPr>
            <w:tcW w:w="4440" w:type="dxa"/>
            <w:hideMark/>
          </w:tcPr>
          <w:p w14:paraId="76720DEA"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rFonts w:hint="eastAsia"/>
                <w:lang w:eastAsia="zh-CN"/>
              </w:rPr>
              <w:t>Apakah anda pernah periksa ke klinik terdekat terkait nyeri haid?</w:t>
            </w:r>
          </w:p>
        </w:tc>
        <w:tc>
          <w:tcPr>
            <w:tcW w:w="779" w:type="dxa"/>
          </w:tcPr>
          <w:p w14:paraId="108CC8F1"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2" w:type="dxa"/>
            <w:hideMark/>
          </w:tcPr>
          <w:p w14:paraId="04056DA4"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72" w:type="dxa"/>
          </w:tcPr>
          <w:p w14:paraId="5F4BE6DF"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5" w:type="dxa"/>
            <w:hideMark/>
          </w:tcPr>
          <w:p w14:paraId="7DE4DEFC"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r>
      <w:tr w:rsidR="00D318F8" w:rsidRPr="00B21572" w14:paraId="58B34962" w14:textId="77777777" w:rsidTr="00D318F8">
        <w:tc>
          <w:tcPr>
            <w:cnfStyle w:val="001000000000" w:firstRow="0" w:lastRow="0" w:firstColumn="1" w:lastColumn="0" w:oddVBand="0" w:evenVBand="0" w:oddHBand="0" w:evenHBand="0" w:firstRowFirstColumn="0" w:firstRowLastColumn="0" w:lastRowFirstColumn="0" w:lastRowLastColumn="0"/>
            <w:tcW w:w="517" w:type="dxa"/>
            <w:hideMark/>
          </w:tcPr>
          <w:p w14:paraId="795E0E52" w14:textId="77777777" w:rsidR="00527A6A" w:rsidRPr="00B21572" w:rsidRDefault="00527A6A" w:rsidP="00C5385F">
            <w:pPr>
              <w:ind w:right="6"/>
              <w:rPr>
                <w:b w:val="0"/>
                <w:bCs w:val="0"/>
                <w:lang w:eastAsia="zh-CN"/>
              </w:rPr>
            </w:pPr>
            <w:r w:rsidRPr="00B21572">
              <w:rPr>
                <w:rFonts w:hint="eastAsia"/>
                <w:b w:val="0"/>
                <w:bCs w:val="0"/>
                <w:lang w:eastAsia="zh-CN"/>
              </w:rPr>
              <w:t>4</w:t>
            </w:r>
          </w:p>
        </w:tc>
        <w:tc>
          <w:tcPr>
            <w:tcW w:w="4440" w:type="dxa"/>
            <w:hideMark/>
          </w:tcPr>
          <w:p w14:paraId="28586AB5"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rFonts w:hint="eastAsia"/>
                <w:lang w:eastAsia="zh-CN"/>
              </w:rPr>
              <w:t>Apakah biasanya anda memperhatikan tanggal dan berapa lama menstruasi?</w:t>
            </w:r>
          </w:p>
        </w:tc>
        <w:tc>
          <w:tcPr>
            <w:tcW w:w="779" w:type="dxa"/>
          </w:tcPr>
          <w:p w14:paraId="6302729A"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2" w:type="dxa"/>
            <w:hideMark/>
          </w:tcPr>
          <w:p w14:paraId="6FF35768"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72" w:type="dxa"/>
            <w:hideMark/>
          </w:tcPr>
          <w:p w14:paraId="656D2C56"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85" w:type="dxa"/>
          </w:tcPr>
          <w:p w14:paraId="284ACD50"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r>
      <w:tr w:rsidR="00D318F8" w:rsidRPr="00B21572" w14:paraId="322CEB38" w14:textId="77777777" w:rsidTr="00D318F8">
        <w:tc>
          <w:tcPr>
            <w:cnfStyle w:val="001000000000" w:firstRow="0" w:lastRow="0" w:firstColumn="1" w:lastColumn="0" w:oddVBand="0" w:evenVBand="0" w:oddHBand="0" w:evenHBand="0" w:firstRowFirstColumn="0" w:firstRowLastColumn="0" w:lastRowFirstColumn="0" w:lastRowLastColumn="0"/>
            <w:tcW w:w="517" w:type="dxa"/>
            <w:hideMark/>
          </w:tcPr>
          <w:p w14:paraId="71130DD7" w14:textId="77777777" w:rsidR="00527A6A" w:rsidRPr="00B21572" w:rsidRDefault="00527A6A" w:rsidP="00C5385F">
            <w:pPr>
              <w:ind w:right="6"/>
              <w:rPr>
                <w:b w:val="0"/>
                <w:bCs w:val="0"/>
                <w:lang w:eastAsia="zh-CN"/>
              </w:rPr>
            </w:pPr>
            <w:r w:rsidRPr="00B21572">
              <w:rPr>
                <w:rFonts w:hint="eastAsia"/>
                <w:b w:val="0"/>
                <w:bCs w:val="0"/>
                <w:lang w:eastAsia="zh-CN"/>
              </w:rPr>
              <w:t>5</w:t>
            </w:r>
          </w:p>
        </w:tc>
        <w:tc>
          <w:tcPr>
            <w:tcW w:w="4440" w:type="dxa"/>
            <w:hideMark/>
          </w:tcPr>
          <w:p w14:paraId="0306D7C3"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rFonts w:hint="eastAsia"/>
                <w:lang w:eastAsia="zh-CN"/>
              </w:rPr>
              <w:t>Apakah keluarga atau orang dilingkungan sekitar membantu anda dalam mengatasi nyeri haid?</w:t>
            </w:r>
          </w:p>
        </w:tc>
        <w:tc>
          <w:tcPr>
            <w:tcW w:w="779" w:type="dxa"/>
          </w:tcPr>
          <w:p w14:paraId="3890019F"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2" w:type="dxa"/>
            <w:hideMark/>
          </w:tcPr>
          <w:p w14:paraId="079B09EF"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72" w:type="dxa"/>
          </w:tcPr>
          <w:p w14:paraId="61D8BFC8"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85" w:type="dxa"/>
            <w:hideMark/>
          </w:tcPr>
          <w:p w14:paraId="53425111"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r>
      <w:tr w:rsidR="00D318F8" w:rsidRPr="00B21572" w14:paraId="240B5E08" w14:textId="77777777" w:rsidTr="00D318F8">
        <w:tc>
          <w:tcPr>
            <w:cnfStyle w:val="001000000000" w:firstRow="0" w:lastRow="0" w:firstColumn="1" w:lastColumn="0" w:oddVBand="0" w:evenVBand="0" w:oddHBand="0" w:evenHBand="0" w:firstRowFirstColumn="0" w:firstRowLastColumn="0" w:lastRowFirstColumn="0" w:lastRowLastColumn="0"/>
            <w:tcW w:w="517" w:type="dxa"/>
            <w:hideMark/>
          </w:tcPr>
          <w:p w14:paraId="0048885B" w14:textId="77777777" w:rsidR="00527A6A" w:rsidRPr="00B21572" w:rsidRDefault="00527A6A" w:rsidP="00C5385F">
            <w:pPr>
              <w:ind w:right="6"/>
              <w:rPr>
                <w:b w:val="0"/>
                <w:bCs w:val="0"/>
                <w:lang w:eastAsia="zh-CN"/>
              </w:rPr>
            </w:pPr>
            <w:r w:rsidRPr="00B21572">
              <w:rPr>
                <w:rFonts w:hint="eastAsia"/>
                <w:b w:val="0"/>
                <w:bCs w:val="0"/>
                <w:lang w:eastAsia="zh-CN"/>
              </w:rPr>
              <w:t xml:space="preserve">6 </w:t>
            </w:r>
          </w:p>
        </w:tc>
        <w:tc>
          <w:tcPr>
            <w:tcW w:w="4440" w:type="dxa"/>
            <w:hideMark/>
          </w:tcPr>
          <w:p w14:paraId="79A3C9B2" w14:textId="0847094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rFonts w:hint="eastAsia"/>
                <w:lang w:eastAsia="zh-CN"/>
              </w:rPr>
              <w:t>Apakah setiap</w:t>
            </w:r>
            <w:r w:rsidR="00C5385F">
              <w:rPr>
                <w:lang w:eastAsia="zh-CN"/>
              </w:rPr>
              <w:t xml:space="preserve"> haid nyeri?</w:t>
            </w:r>
          </w:p>
        </w:tc>
        <w:tc>
          <w:tcPr>
            <w:tcW w:w="779" w:type="dxa"/>
            <w:hideMark/>
          </w:tcPr>
          <w:p w14:paraId="1B7DAC2D"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82" w:type="dxa"/>
          </w:tcPr>
          <w:p w14:paraId="3F42FB9C"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c>
          <w:tcPr>
            <w:tcW w:w="772" w:type="dxa"/>
            <w:hideMark/>
          </w:tcPr>
          <w:p w14:paraId="07BB7188"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r w:rsidRPr="00B21572">
              <w:rPr>
                <w:lang w:eastAsia="zh-CN"/>
              </w:rPr>
              <w:t>√</w:t>
            </w:r>
          </w:p>
        </w:tc>
        <w:tc>
          <w:tcPr>
            <w:tcW w:w="785" w:type="dxa"/>
          </w:tcPr>
          <w:p w14:paraId="3CFF2A6D" w14:textId="77777777" w:rsidR="00527A6A" w:rsidRPr="00B21572" w:rsidRDefault="00527A6A" w:rsidP="00C5385F">
            <w:pPr>
              <w:ind w:right="6"/>
              <w:cnfStyle w:val="000000000000" w:firstRow="0" w:lastRow="0" w:firstColumn="0" w:lastColumn="0" w:oddVBand="0" w:evenVBand="0" w:oddHBand="0" w:evenHBand="0" w:firstRowFirstColumn="0" w:firstRowLastColumn="0" w:lastRowFirstColumn="0" w:lastRowLastColumn="0"/>
              <w:rPr>
                <w:lang w:eastAsia="zh-CN"/>
              </w:rPr>
            </w:pPr>
          </w:p>
        </w:tc>
      </w:tr>
    </w:tbl>
    <w:p w14:paraId="410B675D" w14:textId="799D79EE" w:rsidR="00343805" w:rsidRDefault="00376261" w:rsidP="002E20A7">
      <w:pPr>
        <w:spacing w:after="0" w:line="276" w:lineRule="auto"/>
        <w:ind w:right="993"/>
        <w:rPr>
          <w:lang w:val="en-US"/>
        </w:rPr>
      </w:pPr>
      <w:r>
        <w:rPr>
          <w:bCs/>
        </w:rPr>
        <w:t xml:space="preserve">       </w:t>
      </w:r>
      <w:r>
        <w:rPr>
          <w:lang w:val="en-US"/>
        </w:rPr>
        <w:t>Hasil pengkajian i</w:t>
      </w:r>
      <w:r>
        <w:rPr>
          <w:rFonts w:hint="eastAsia"/>
          <w:lang w:eastAsia="zh-CN"/>
        </w:rPr>
        <w:t xml:space="preserve">dentifikasi masalah nyeri akut pada kedua </w:t>
      </w:r>
      <w:r>
        <w:rPr>
          <w:lang w:val="en-US"/>
        </w:rPr>
        <w:t xml:space="preserve">responden </w:t>
      </w:r>
      <w:r>
        <w:rPr>
          <w:rFonts w:hint="eastAsia"/>
          <w:lang w:eastAsia="zh-CN"/>
        </w:rPr>
        <w:t xml:space="preserve">dilakukan dengan menggunakan tanda gejala mayor dan minor yang dapat dilihat pada tabel </w:t>
      </w:r>
      <w:r>
        <w:rPr>
          <w:lang w:val="en-US"/>
        </w:rPr>
        <w:t>4.3</w:t>
      </w:r>
      <w:r w:rsidR="002E20A7">
        <w:rPr>
          <w:lang w:val="en-US"/>
        </w:rPr>
        <w:t>:</w:t>
      </w:r>
    </w:p>
    <w:p w14:paraId="3DC54462" w14:textId="798ED347" w:rsidR="00707D13" w:rsidRDefault="00707D13" w:rsidP="002E20A7">
      <w:pPr>
        <w:spacing w:after="0" w:line="276" w:lineRule="auto"/>
        <w:ind w:right="993"/>
        <w:rPr>
          <w:lang w:val="en-US"/>
        </w:rPr>
      </w:pPr>
    </w:p>
    <w:p w14:paraId="774C37A9" w14:textId="42004BC0" w:rsidR="00116B77" w:rsidRDefault="00116B77" w:rsidP="002E20A7">
      <w:pPr>
        <w:spacing w:after="0" w:line="276" w:lineRule="auto"/>
        <w:ind w:right="993"/>
        <w:rPr>
          <w:lang w:val="en-US"/>
        </w:rPr>
      </w:pPr>
    </w:p>
    <w:p w14:paraId="2066DA3F" w14:textId="24CF6008" w:rsidR="00116B77" w:rsidRDefault="00116B77" w:rsidP="002E20A7">
      <w:pPr>
        <w:spacing w:after="0" w:line="276" w:lineRule="auto"/>
        <w:ind w:right="993"/>
        <w:rPr>
          <w:lang w:val="en-US"/>
        </w:rPr>
      </w:pPr>
    </w:p>
    <w:p w14:paraId="42A3CEC6" w14:textId="77777777" w:rsidR="00116B77" w:rsidRDefault="00116B77" w:rsidP="002E20A7">
      <w:pPr>
        <w:spacing w:after="0" w:line="276" w:lineRule="auto"/>
        <w:ind w:right="993"/>
        <w:rPr>
          <w:lang w:val="en-US"/>
        </w:rPr>
      </w:pPr>
    </w:p>
    <w:p w14:paraId="6945ECD3" w14:textId="77777777" w:rsidR="00707D13" w:rsidRDefault="00707D13" w:rsidP="002E20A7">
      <w:pPr>
        <w:spacing w:after="0" w:line="276" w:lineRule="auto"/>
        <w:ind w:right="993"/>
        <w:rPr>
          <w:lang w:val="en-US"/>
        </w:rPr>
      </w:pPr>
    </w:p>
    <w:p w14:paraId="565C8BC3" w14:textId="37793CC0" w:rsidR="00343805" w:rsidRPr="00542A79" w:rsidRDefault="00343805" w:rsidP="002E20A7">
      <w:pPr>
        <w:spacing w:after="0" w:line="360" w:lineRule="auto"/>
        <w:jc w:val="center"/>
        <w:rPr>
          <w:sz w:val="20"/>
          <w:szCs w:val="20"/>
          <w:lang w:val="en-US"/>
        </w:rPr>
      </w:pPr>
      <w:r w:rsidRPr="00542A79">
        <w:rPr>
          <w:b/>
          <w:bCs/>
          <w:sz w:val="20"/>
          <w:szCs w:val="20"/>
          <w:lang w:val="en-US"/>
        </w:rPr>
        <w:lastRenderedPageBreak/>
        <w:t xml:space="preserve">Tabel 4.3 </w:t>
      </w:r>
      <w:r w:rsidRPr="00542A79">
        <w:rPr>
          <w:sz w:val="20"/>
          <w:szCs w:val="20"/>
          <w:lang w:val="en-US"/>
        </w:rPr>
        <w:t>Hasil pengkajian nyeri akut</w:t>
      </w:r>
    </w:p>
    <w:tbl>
      <w:tblPr>
        <w:tblStyle w:val="TabelBiasa21"/>
        <w:tblW w:w="7513" w:type="dxa"/>
        <w:tblInd w:w="284" w:type="dxa"/>
        <w:tblLook w:val="04A0" w:firstRow="1" w:lastRow="0" w:firstColumn="1" w:lastColumn="0" w:noHBand="0" w:noVBand="1"/>
      </w:tblPr>
      <w:tblGrid>
        <w:gridCol w:w="567"/>
        <w:gridCol w:w="3685"/>
        <w:gridCol w:w="851"/>
        <w:gridCol w:w="850"/>
        <w:gridCol w:w="709"/>
        <w:gridCol w:w="851"/>
      </w:tblGrid>
      <w:tr w:rsidR="00C5385F" w14:paraId="304E5160" w14:textId="77777777" w:rsidTr="002E20A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hideMark/>
          </w:tcPr>
          <w:p w14:paraId="71E90A28" w14:textId="2D5B4808" w:rsidR="00376261" w:rsidRPr="00343805" w:rsidRDefault="00D1493C" w:rsidP="00C5385F">
            <w:pPr>
              <w:jc w:val="left"/>
              <w:rPr>
                <w:b w:val="0"/>
                <w:bCs w:val="0"/>
                <w:lang w:val="en-US"/>
              </w:rPr>
            </w:pPr>
            <w:r w:rsidRPr="00D1493C">
              <w:rPr>
                <w:lang w:val="en-US"/>
              </w:rPr>
              <w:t>N</w:t>
            </w:r>
            <w:r w:rsidR="00376261" w:rsidRPr="00343805">
              <w:rPr>
                <w:b w:val="0"/>
                <w:bCs w:val="0"/>
                <w:lang w:val="en-US"/>
              </w:rPr>
              <w:t xml:space="preserve">o </w:t>
            </w:r>
          </w:p>
        </w:tc>
        <w:tc>
          <w:tcPr>
            <w:tcW w:w="3685" w:type="dxa"/>
            <w:hideMark/>
          </w:tcPr>
          <w:p w14:paraId="14378E61" w14:textId="77777777" w:rsidR="00376261" w:rsidRPr="00343805" w:rsidRDefault="00376261" w:rsidP="00E574A1">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343805">
              <w:rPr>
                <w:b w:val="0"/>
                <w:bCs w:val="0"/>
                <w:lang w:val="en-US"/>
              </w:rPr>
              <w:t>Data</w:t>
            </w:r>
          </w:p>
        </w:tc>
        <w:tc>
          <w:tcPr>
            <w:tcW w:w="1701" w:type="dxa"/>
            <w:gridSpan w:val="2"/>
            <w:hideMark/>
          </w:tcPr>
          <w:p w14:paraId="325DDDCE" w14:textId="34EA8D28" w:rsidR="00376261" w:rsidRPr="00343805" w:rsidRDefault="009D5C85" w:rsidP="002E20A7">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Pr>
                <w:b w:val="0"/>
                <w:bCs w:val="0"/>
                <w:lang w:val="en-US"/>
              </w:rPr>
              <w:t>Responden 1</w:t>
            </w:r>
          </w:p>
        </w:tc>
        <w:tc>
          <w:tcPr>
            <w:tcW w:w="1560" w:type="dxa"/>
            <w:gridSpan w:val="2"/>
            <w:hideMark/>
          </w:tcPr>
          <w:p w14:paraId="5612F503" w14:textId="1895C747" w:rsidR="00376261" w:rsidRPr="00343805" w:rsidRDefault="009D5C85" w:rsidP="002E20A7">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Pr>
                <w:b w:val="0"/>
                <w:bCs w:val="0"/>
                <w:lang w:val="en-US"/>
              </w:rPr>
              <w:t>Responden 2</w:t>
            </w:r>
          </w:p>
        </w:tc>
      </w:tr>
      <w:tr w:rsidR="007D7532" w14:paraId="7A808048"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4794AF2F" w14:textId="77777777" w:rsidR="00376261" w:rsidRPr="00343805" w:rsidRDefault="00376261" w:rsidP="00C5385F">
            <w:pPr>
              <w:jc w:val="left"/>
              <w:rPr>
                <w:b w:val="0"/>
                <w:bCs w:val="0"/>
                <w:lang w:val="en-US"/>
              </w:rPr>
            </w:pPr>
            <w:r w:rsidRPr="00343805">
              <w:rPr>
                <w:rFonts w:hint="eastAsia"/>
                <w:b w:val="0"/>
                <w:bCs w:val="0"/>
                <w:lang w:val="en-US" w:eastAsia="zh-CN"/>
              </w:rPr>
              <w:t xml:space="preserve"> </w:t>
            </w:r>
          </w:p>
        </w:tc>
        <w:tc>
          <w:tcPr>
            <w:tcW w:w="3685" w:type="dxa"/>
          </w:tcPr>
          <w:p w14:paraId="2E1179B7" w14:textId="77777777" w:rsidR="00376261" w:rsidRPr="00343805"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851" w:type="dxa"/>
            <w:hideMark/>
          </w:tcPr>
          <w:p w14:paraId="6F771A93" w14:textId="77777777" w:rsidR="00376261" w:rsidRPr="00343805"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sidRPr="00343805">
              <w:rPr>
                <w:lang w:val="en-US"/>
              </w:rPr>
              <w:t xml:space="preserve">Ya </w:t>
            </w:r>
          </w:p>
        </w:tc>
        <w:tc>
          <w:tcPr>
            <w:tcW w:w="850" w:type="dxa"/>
            <w:hideMark/>
          </w:tcPr>
          <w:p w14:paraId="474362FA" w14:textId="39C1F5EB" w:rsidR="00376261" w:rsidRPr="00343805"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sidRPr="00343805">
              <w:rPr>
                <w:lang w:val="en-US"/>
              </w:rPr>
              <w:t xml:space="preserve">Tidak </w:t>
            </w:r>
          </w:p>
        </w:tc>
        <w:tc>
          <w:tcPr>
            <w:tcW w:w="709" w:type="dxa"/>
            <w:hideMark/>
          </w:tcPr>
          <w:p w14:paraId="7F38E81C" w14:textId="77777777" w:rsidR="00376261" w:rsidRPr="00343805"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sidRPr="00343805">
              <w:rPr>
                <w:lang w:val="en-US"/>
              </w:rPr>
              <w:t xml:space="preserve">Ya </w:t>
            </w:r>
          </w:p>
        </w:tc>
        <w:tc>
          <w:tcPr>
            <w:tcW w:w="851" w:type="dxa"/>
            <w:hideMark/>
          </w:tcPr>
          <w:p w14:paraId="452D6B77" w14:textId="7DF479AE" w:rsidR="00376261" w:rsidRPr="00343805"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sidRPr="00343805">
              <w:rPr>
                <w:lang w:val="en-US"/>
              </w:rPr>
              <w:t xml:space="preserve">Tidak </w:t>
            </w:r>
          </w:p>
        </w:tc>
      </w:tr>
      <w:tr w:rsidR="007D7532" w14:paraId="1ADB9ED9"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2EC63202" w14:textId="77777777" w:rsidR="00376261" w:rsidRDefault="00376261" w:rsidP="00C5385F">
            <w:pPr>
              <w:jc w:val="left"/>
              <w:rPr>
                <w:b w:val="0"/>
                <w:bCs w:val="0"/>
                <w:lang w:val="en-US"/>
              </w:rPr>
            </w:pPr>
            <w:r>
              <w:rPr>
                <w:b w:val="0"/>
                <w:bCs w:val="0"/>
                <w:lang w:val="en-US"/>
              </w:rPr>
              <w:t>1</w:t>
            </w:r>
          </w:p>
        </w:tc>
        <w:tc>
          <w:tcPr>
            <w:tcW w:w="3685" w:type="dxa"/>
            <w:hideMark/>
          </w:tcPr>
          <w:p w14:paraId="04794747"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Mengeluh nyeri</w:t>
            </w:r>
          </w:p>
        </w:tc>
        <w:tc>
          <w:tcPr>
            <w:tcW w:w="851" w:type="dxa"/>
            <w:hideMark/>
          </w:tcPr>
          <w:p w14:paraId="3BB02C6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70A39147"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4E093D4A"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53811A5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7B283827"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7669A340" w14:textId="77777777" w:rsidR="00376261" w:rsidRDefault="00376261" w:rsidP="00C5385F">
            <w:pPr>
              <w:jc w:val="left"/>
              <w:rPr>
                <w:b w:val="0"/>
                <w:bCs w:val="0"/>
                <w:lang w:val="en-US"/>
              </w:rPr>
            </w:pPr>
            <w:r>
              <w:rPr>
                <w:b w:val="0"/>
                <w:bCs w:val="0"/>
                <w:lang w:val="en-US"/>
              </w:rPr>
              <w:t>2</w:t>
            </w:r>
          </w:p>
        </w:tc>
        <w:tc>
          <w:tcPr>
            <w:tcW w:w="3685" w:type="dxa"/>
            <w:hideMark/>
          </w:tcPr>
          <w:p w14:paraId="4DA8C5D6"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Tampak meringis</w:t>
            </w:r>
          </w:p>
        </w:tc>
        <w:tc>
          <w:tcPr>
            <w:tcW w:w="851" w:type="dxa"/>
            <w:hideMark/>
          </w:tcPr>
          <w:p w14:paraId="5EBA78AF"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32B4B887"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5A17DC8C"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6074C7F7"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11499534"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50FF1FCF" w14:textId="77777777" w:rsidR="00376261" w:rsidRDefault="00376261" w:rsidP="00C5385F">
            <w:pPr>
              <w:jc w:val="left"/>
              <w:rPr>
                <w:b w:val="0"/>
                <w:bCs w:val="0"/>
                <w:lang w:val="en-US"/>
              </w:rPr>
            </w:pPr>
            <w:r>
              <w:rPr>
                <w:b w:val="0"/>
                <w:bCs w:val="0"/>
                <w:lang w:val="en-US"/>
              </w:rPr>
              <w:t>3</w:t>
            </w:r>
          </w:p>
        </w:tc>
        <w:tc>
          <w:tcPr>
            <w:tcW w:w="3685" w:type="dxa"/>
            <w:hideMark/>
          </w:tcPr>
          <w:p w14:paraId="66743AEA"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Sulit tidur </w:t>
            </w:r>
          </w:p>
        </w:tc>
        <w:tc>
          <w:tcPr>
            <w:tcW w:w="851" w:type="dxa"/>
            <w:hideMark/>
          </w:tcPr>
          <w:p w14:paraId="1405005F"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1EEBFC6E"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5E3FB91D"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4DAD6D5E"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21466B69"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4EEDAE80" w14:textId="77777777" w:rsidR="00376261" w:rsidRDefault="00376261" w:rsidP="00C5385F">
            <w:pPr>
              <w:jc w:val="left"/>
              <w:rPr>
                <w:b w:val="0"/>
                <w:bCs w:val="0"/>
                <w:lang w:val="en-US"/>
              </w:rPr>
            </w:pPr>
            <w:r>
              <w:rPr>
                <w:b w:val="0"/>
                <w:bCs w:val="0"/>
                <w:lang w:val="en-US"/>
              </w:rPr>
              <w:t>4</w:t>
            </w:r>
          </w:p>
        </w:tc>
        <w:tc>
          <w:tcPr>
            <w:tcW w:w="3685" w:type="dxa"/>
            <w:hideMark/>
          </w:tcPr>
          <w:p w14:paraId="0F4C50B3"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Nafsu makan berubah</w:t>
            </w:r>
          </w:p>
        </w:tc>
        <w:tc>
          <w:tcPr>
            <w:tcW w:w="851" w:type="dxa"/>
            <w:hideMark/>
          </w:tcPr>
          <w:p w14:paraId="7DC0A197"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62041165"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511C2D20"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40FC11DF"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5FDC2841"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259354FE" w14:textId="77777777" w:rsidR="00376261" w:rsidRDefault="00376261" w:rsidP="00C5385F">
            <w:pPr>
              <w:jc w:val="left"/>
              <w:rPr>
                <w:b w:val="0"/>
                <w:bCs w:val="0"/>
                <w:lang w:val="en-US"/>
              </w:rPr>
            </w:pPr>
            <w:r>
              <w:rPr>
                <w:b w:val="0"/>
                <w:bCs w:val="0"/>
                <w:lang w:val="en-US"/>
              </w:rPr>
              <w:t>5</w:t>
            </w:r>
          </w:p>
        </w:tc>
        <w:tc>
          <w:tcPr>
            <w:tcW w:w="3685" w:type="dxa"/>
            <w:hideMark/>
          </w:tcPr>
          <w:p w14:paraId="20305071"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rFonts w:eastAsiaTheme="minorEastAsia"/>
                <w:lang w:val="en-US" w:eastAsia="zh-CN"/>
              </w:rPr>
            </w:pPr>
            <w:r>
              <w:rPr>
                <w:lang w:val="en-US"/>
              </w:rPr>
              <w:t>M</w:t>
            </w:r>
            <w:r>
              <w:rPr>
                <w:rFonts w:hint="eastAsia"/>
                <w:lang w:eastAsia="zh-CN"/>
              </w:rPr>
              <w:t>enunjukkan sika</w:t>
            </w:r>
            <w:r>
              <w:rPr>
                <w:lang w:val="en-US"/>
              </w:rPr>
              <w:t>p protektif</w:t>
            </w:r>
          </w:p>
        </w:tc>
        <w:tc>
          <w:tcPr>
            <w:tcW w:w="851" w:type="dxa"/>
            <w:hideMark/>
          </w:tcPr>
          <w:p w14:paraId="788AD36B"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rFonts w:eastAsia="Times New Roman"/>
                <w:lang w:val="en-US" w:eastAsia="en-US"/>
              </w:rPr>
            </w:pPr>
            <w:r>
              <w:rPr>
                <w:lang w:val="en-US"/>
              </w:rPr>
              <w:t>√</w:t>
            </w:r>
          </w:p>
        </w:tc>
        <w:tc>
          <w:tcPr>
            <w:tcW w:w="850" w:type="dxa"/>
          </w:tcPr>
          <w:p w14:paraId="00DD9DF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5100F9F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2D819920"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3AF6DE0F"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1C013855" w14:textId="77777777" w:rsidR="00376261" w:rsidRDefault="00376261" w:rsidP="00C5385F">
            <w:pPr>
              <w:jc w:val="left"/>
              <w:rPr>
                <w:b w:val="0"/>
                <w:bCs w:val="0"/>
                <w:lang w:val="en-US"/>
              </w:rPr>
            </w:pPr>
            <w:r>
              <w:rPr>
                <w:b w:val="0"/>
                <w:bCs w:val="0"/>
                <w:lang w:val="en-US"/>
              </w:rPr>
              <w:t>6</w:t>
            </w:r>
          </w:p>
        </w:tc>
        <w:tc>
          <w:tcPr>
            <w:tcW w:w="3685" w:type="dxa"/>
            <w:hideMark/>
          </w:tcPr>
          <w:p w14:paraId="75DACBE0"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Menunjukkan nafsu makan berubah</w:t>
            </w:r>
          </w:p>
        </w:tc>
        <w:tc>
          <w:tcPr>
            <w:tcW w:w="851" w:type="dxa"/>
            <w:hideMark/>
          </w:tcPr>
          <w:p w14:paraId="65CC36A6"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66597C4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1200D6C8"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453C7239"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3D9925F9"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2BB1A7C3" w14:textId="77777777" w:rsidR="00376261" w:rsidRDefault="00376261" w:rsidP="00C5385F">
            <w:pPr>
              <w:jc w:val="left"/>
              <w:rPr>
                <w:b w:val="0"/>
                <w:bCs w:val="0"/>
                <w:lang w:val="en-US"/>
              </w:rPr>
            </w:pPr>
            <w:r>
              <w:rPr>
                <w:b w:val="0"/>
                <w:bCs w:val="0"/>
                <w:lang w:val="en-US"/>
              </w:rPr>
              <w:t>7</w:t>
            </w:r>
          </w:p>
        </w:tc>
        <w:tc>
          <w:tcPr>
            <w:tcW w:w="3685" w:type="dxa"/>
            <w:hideMark/>
          </w:tcPr>
          <w:p w14:paraId="597DB429"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Menunjukkan gelisah</w:t>
            </w:r>
          </w:p>
        </w:tc>
        <w:tc>
          <w:tcPr>
            <w:tcW w:w="851" w:type="dxa"/>
            <w:hideMark/>
          </w:tcPr>
          <w:p w14:paraId="46757E4F"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247B6861"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2D601640"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5A4253E4"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1BD3315B"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37529A9F" w14:textId="77777777" w:rsidR="00376261" w:rsidRDefault="00376261" w:rsidP="00C5385F">
            <w:pPr>
              <w:jc w:val="left"/>
              <w:rPr>
                <w:b w:val="0"/>
                <w:bCs w:val="0"/>
                <w:lang w:val="en-US"/>
              </w:rPr>
            </w:pPr>
            <w:r>
              <w:rPr>
                <w:b w:val="0"/>
                <w:bCs w:val="0"/>
                <w:lang w:val="en-US"/>
              </w:rPr>
              <w:t>8</w:t>
            </w:r>
          </w:p>
        </w:tc>
        <w:tc>
          <w:tcPr>
            <w:tcW w:w="3685" w:type="dxa"/>
            <w:hideMark/>
          </w:tcPr>
          <w:p w14:paraId="7702A571"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Frekuensi nadi meningkat</w:t>
            </w:r>
          </w:p>
        </w:tc>
        <w:tc>
          <w:tcPr>
            <w:tcW w:w="851" w:type="dxa"/>
            <w:hideMark/>
          </w:tcPr>
          <w:p w14:paraId="3B91DE88"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6612D24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7B19196C"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0CF13036"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178A9E60"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10192A35" w14:textId="77777777" w:rsidR="00376261" w:rsidRDefault="00376261" w:rsidP="00C5385F">
            <w:pPr>
              <w:jc w:val="left"/>
              <w:rPr>
                <w:b w:val="0"/>
                <w:bCs w:val="0"/>
                <w:lang w:val="en-US"/>
              </w:rPr>
            </w:pPr>
            <w:r>
              <w:rPr>
                <w:b w:val="0"/>
                <w:bCs w:val="0"/>
                <w:lang w:val="en-US"/>
              </w:rPr>
              <w:t>9</w:t>
            </w:r>
          </w:p>
        </w:tc>
        <w:tc>
          <w:tcPr>
            <w:tcW w:w="3685" w:type="dxa"/>
            <w:hideMark/>
          </w:tcPr>
          <w:p w14:paraId="3074E4EF"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 xml:space="preserve">Tekanan darah meningkat </w:t>
            </w:r>
          </w:p>
        </w:tc>
        <w:tc>
          <w:tcPr>
            <w:tcW w:w="851" w:type="dxa"/>
            <w:hideMark/>
          </w:tcPr>
          <w:p w14:paraId="0F7F68B6"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25E0D753"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3DB15063"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5665B98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4003ADD5"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3BEA7CCD" w14:textId="77777777" w:rsidR="00376261" w:rsidRDefault="00376261" w:rsidP="00C5385F">
            <w:pPr>
              <w:jc w:val="left"/>
              <w:rPr>
                <w:b w:val="0"/>
                <w:bCs w:val="0"/>
                <w:lang w:val="en-US"/>
              </w:rPr>
            </w:pPr>
            <w:r>
              <w:rPr>
                <w:b w:val="0"/>
                <w:bCs w:val="0"/>
                <w:lang w:val="en-US"/>
              </w:rPr>
              <w:t>10</w:t>
            </w:r>
          </w:p>
        </w:tc>
        <w:tc>
          <w:tcPr>
            <w:tcW w:w="3685" w:type="dxa"/>
            <w:hideMark/>
          </w:tcPr>
          <w:p w14:paraId="2DC29998"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Proses berpikir terganggu</w:t>
            </w:r>
          </w:p>
        </w:tc>
        <w:tc>
          <w:tcPr>
            <w:tcW w:w="851" w:type="dxa"/>
            <w:hideMark/>
          </w:tcPr>
          <w:p w14:paraId="1D8B1CE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7CDFDA92"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32D11664"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1A54BDD7"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r w:rsidR="007D7532" w14:paraId="2C37FBB7" w14:textId="77777777" w:rsidTr="002E20A7">
        <w:tc>
          <w:tcPr>
            <w:cnfStyle w:val="001000000000" w:firstRow="0" w:lastRow="0" w:firstColumn="1" w:lastColumn="0" w:oddVBand="0" w:evenVBand="0" w:oddHBand="0" w:evenHBand="0" w:firstRowFirstColumn="0" w:firstRowLastColumn="0" w:lastRowFirstColumn="0" w:lastRowLastColumn="0"/>
            <w:tcW w:w="567" w:type="dxa"/>
            <w:hideMark/>
          </w:tcPr>
          <w:p w14:paraId="68309E37" w14:textId="77777777" w:rsidR="00376261" w:rsidRDefault="00376261" w:rsidP="00C5385F">
            <w:pPr>
              <w:jc w:val="left"/>
              <w:rPr>
                <w:b w:val="0"/>
                <w:bCs w:val="0"/>
                <w:lang w:val="en-US"/>
              </w:rPr>
            </w:pPr>
            <w:r>
              <w:rPr>
                <w:b w:val="0"/>
                <w:bCs w:val="0"/>
                <w:lang w:val="en-US"/>
              </w:rPr>
              <w:t>11</w:t>
            </w:r>
          </w:p>
        </w:tc>
        <w:tc>
          <w:tcPr>
            <w:tcW w:w="3685" w:type="dxa"/>
            <w:hideMark/>
          </w:tcPr>
          <w:p w14:paraId="2C329C04"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Berfokus pada diri sendiri</w:t>
            </w:r>
          </w:p>
        </w:tc>
        <w:tc>
          <w:tcPr>
            <w:tcW w:w="851" w:type="dxa"/>
            <w:hideMark/>
          </w:tcPr>
          <w:p w14:paraId="2C981ED8"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0" w:type="dxa"/>
          </w:tcPr>
          <w:p w14:paraId="62E412B1"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c>
          <w:tcPr>
            <w:tcW w:w="709" w:type="dxa"/>
            <w:hideMark/>
          </w:tcPr>
          <w:p w14:paraId="62AE026A"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r>
              <w:rPr>
                <w:lang w:val="en-US"/>
              </w:rPr>
              <w:t>√</w:t>
            </w:r>
          </w:p>
        </w:tc>
        <w:tc>
          <w:tcPr>
            <w:tcW w:w="851" w:type="dxa"/>
          </w:tcPr>
          <w:p w14:paraId="489F8ED9" w14:textId="77777777" w:rsidR="00376261" w:rsidRDefault="00376261" w:rsidP="00C5385F">
            <w:pPr>
              <w:jc w:val="left"/>
              <w:cnfStyle w:val="000000000000" w:firstRow="0" w:lastRow="0" w:firstColumn="0" w:lastColumn="0" w:oddVBand="0" w:evenVBand="0" w:oddHBand="0" w:evenHBand="0" w:firstRowFirstColumn="0" w:firstRowLastColumn="0" w:lastRowFirstColumn="0" w:lastRowLastColumn="0"/>
              <w:rPr>
                <w:lang w:val="en-US"/>
              </w:rPr>
            </w:pPr>
          </w:p>
        </w:tc>
      </w:tr>
    </w:tbl>
    <w:p w14:paraId="43CC4F9A" w14:textId="586A2E22" w:rsidR="00343805" w:rsidRPr="00343805" w:rsidRDefault="00343805" w:rsidP="00B411B5">
      <w:pPr>
        <w:spacing w:after="0" w:line="240" w:lineRule="auto"/>
        <w:rPr>
          <w:lang w:val="en-US"/>
        </w:rPr>
      </w:pPr>
    </w:p>
    <w:p w14:paraId="7DFE50D2" w14:textId="0C276F56" w:rsidR="00343805" w:rsidRDefault="00343805" w:rsidP="00B411B5">
      <w:pPr>
        <w:spacing w:after="0" w:line="240" w:lineRule="auto"/>
        <w:rPr>
          <w:b/>
          <w:bCs/>
          <w:lang w:val="en-US"/>
        </w:rPr>
      </w:pPr>
      <w:r>
        <w:rPr>
          <w:b/>
          <w:bCs/>
          <w:lang w:val="en-US"/>
        </w:rPr>
        <w:t xml:space="preserve">   PEMBAHASAN </w:t>
      </w:r>
    </w:p>
    <w:p w14:paraId="5FE6E79E" w14:textId="7033FE5D" w:rsidR="00F15657" w:rsidRPr="00F15657" w:rsidRDefault="0005102A" w:rsidP="0075756A">
      <w:pPr>
        <w:pStyle w:val="subsubab"/>
        <w:numPr>
          <w:ilvl w:val="0"/>
          <w:numId w:val="5"/>
        </w:numPr>
        <w:spacing w:line="276" w:lineRule="auto"/>
        <w:ind w:left="709"/>
        <w:rPr>
          <w:b/>
          <w:bCs/>
          <w:color w:val="auto"/>
        </w:rPr>
      </w:pPr>
      <w:r>
        <w:rPr>
          <w:b/>
          <w:bCs/>
          <w:color w:val="auto"/>
          <w:lang w:val="en-US"/>
        </w:rPr>
        <w:t xml:space="preserve">Gambaran nyeri </w:t>
      </w:r>
      <w:r w:rsidRPr="0005102A">
        <w:rPr>
          <w:b/>
          <w:bCs/>
          <w:i/>
          <w:iCs/>
          <w:color w:val="auto"/>
          <w:lang w:val="en-US"/>
        </w:rPr>
        <w:t>dismenore</w:t>
      </w:r>
    </w:p>
    <w:p w14:paraId="2D6A05F5" w14:textId="40BCB961" w:rsidR="00F15657" w:rsidRDefault="00343805" w:rsidP="00F15657">
      <w:pPr>
        <w:spacing w:after="0" w:line="360" w:lineRule="auto"/>
        <w:ind w:left="709" w:right="993" w:firstLine="284"/>
        <w:rPr>
          <w:sz w:val="22"/>
          <w:szCs w:val="22"/>
          <w:lang w:val="en-US"/>
        </w:rPr>
      </w:pPr>
      <w:r w:rsidRPr="00F15657">
        <w:rPr>
          <w:b/>
          <w:bCs/>
          <w:sz w:val="22"/>
          <w:szCs w:val="22"/>
          <w:lang w:val="en-US"/>
        </w:rPr>
        <w:t xml:space="preserve"> </w:t>
      </w:r>
      <w:r w:rsidR="00F15657" w:rsidRPr="00F15657">
        <w:rPr>
          <w:sz w:val="22"/>
          <w:szCs w:val="22"/>
          <w:lang w:val="en-US"/>
        </w:rPr>
        <w:t>Responden pertama berumur 17 tahun</w:t>
      </w:r>
      <w:r w:rsidR="0005102A">
        <w:rPr>
          <w:sz w:val="22"/>
          <w:szCs w:val="22"/>
          <w:lang w:val="en-US"/>
        </w:rPr>
        <w:t xml:space="preserve">, </w:t>
      </w:r>
      <w:r w:rsidR="00F15657" w:rsidRPr="00F15657">
        <w:rPr>
          <w:sz w:val="22"/>
          <w:szCs w:val="22"/>
          <w:lang w:val="en-US"/>
        </w:rPr>
        <w:t>saat pengkajian didapatkan data responden mengeluh nyeri haid, nyeri perut bagian bawah dan pinggang, skala nyeri 7, nyeri yang dirasakan seperti diremas-remas, nyeri hilang timbul, mengeluh mual, nafsu makan berubah, tampak meringis kesakitan, me</w:t>
      </w:r>
      <w:r w:rsidR="00F60E37">
        <w:rPr>
          <w:sz w:val="22"/>
          <w:szCs w:val="22"/>
          <w:lang w:val="en-US"/>
        </w:rPr>
        <w:t>n</w:t>
      </w:r>
      <w:r w:rsidR="00F15657" w:rsidRPr="00F15657">
        <w:rPr>
          <w:sz w:val="22"/>
          <w:szCs w:val="22"/>
          <w:lang w:val="en-US"/>
        </w:rPr>
        <w:t>galami sulit tidur. Sesuai dengan batasan karakteristik menurut SDKI (2017).</w:t>
      </w:r>
    </w:p>
    <w:p w14:paraId="310B8670" w14:textId="613C3D3B" w:rsidR="00F15657" w:rsidRPr="00F15657" w:rsidRDefault="00F15657" w:rsidP="00F15657">
      <w:pPr>
        <w:spacing w:after="0" w:line="360" w:lineRule="auto"/>
        <w:ind w:left="709" w:right="993" w:firstLine="284"/>
        <w:rPr>
          <w:sz w:val="22"/>
          <w:szCs w:val="22"/>
          <w:lang w:val="en-US"/>
        </w:rPr>
      </w:pPr>
      <w:r w:rsidRPr="00F15657">
        <w:rPr>
          <w:sz w:val="22"/>
          <w:szCs w:val="22"/>
          <w:lang w:val="en-US"/>
        </w:rPr>
        <w:t>Responden kedua berumur 15 tahun,</w:t>
      </w:r>
      <w:r w:rsidR="0005102A">
        <w:rPr>
          <w:sz w:val="22"/>
          <w:szCs w:val="22"/>
          <w:lang w:val="en-US"/>
        </w:rPr>
        <w:t xml:space="preserve"> s</w:t>
      </w:r>
      <w:r w:rsidRPr="00F15657">
        <w:rPr>
          <w:sz w:val="22"/>
          <w:szCs w:val="22"/>
          <w:lang w:val="en-US"/>
        </w:rPr>
        <w:t>aat pengkajian didapatkan data responden mengeluh nyeri haid di bagian perut dan pinggang, nyeri skala 5, nyeri yang dirasakan seperti diremas-remas,nyeri hilang timbul, mengalami sulit tidur, nafsu makan berubah, tampak meringis kesakitan SDKI (2017).</w:t>
      </w:r>
    </w:p>
    <w:p w14:paraId="5616BD4E" w14:textId="690239BD" w:rsidR="00F15657" w:rsidRPr="00F15657" w:rsidRDefault="0005102A" w:rsidP="0075756A">
      <w:pPr>
        <w:pStyle w:val="subsubab"/>
        <w:numPr>
          <w:ilvl w:val="0"/>
          <w:numId w:val="5"/>
        </w:numPr>
        <w:spacing w:line="276" w:lineRule="auto"/>
        <w:ind w:left="709"/>
        <w:rPr>
          <w:rFonts w:eastAsia="SimSun"/>
          <w:b/>
          <w:bCs/>
          <w:color w:val="auto"/>
          <w:lang w:val="en-US"/>
        </w:rPr>
      </w:pPr>
      <w:r>
        <w:rPr>
          <w:b/>
          <w:bCs/>
          <w:color w:val="auto"/>
          <w:lang w:val="en-US"/>
        </w:rPr>
        <w:t>M</w:t>
      </w:r>
      <w:r w:rsidR="00F15657" w:rsidRPr="00F15657">
        <w:rPr>
          <w:b/>
          <w:bCs/>
          <w:color w:val="auto"/>
          <w:lang w:val="en-US"/>
        </w:rPr>
        <w:t>asalah keperawatan</w:t>
      </w:r>
      <w:r w:rsidR="00F60E37">
        <w:rPr>
          <w:b/>
          <w:bCs/>
          <w:color w:val="auto"/>
          <w:lang w:val="en-US"/>
        </w:rPr>
        <w:t xml:space="preserve"> pada</w:t>
      </w:r>
      <w:r>
        <w:rPr>
          <w:b/>
          <w:bCs/>
          <w:color w:val="auto"/>
          <w:lang w:val="en-US"/>
        </w:rPr>
        <w:t xml:space="preserve"> pasien </w:t>
      </w:r>
      <w:r w:rsidRPr="0005102A">
        <w:rPr>
          <w:b/>
          <w:bCs/>
          <w:i/>
          <w:iCs/>
          <w:color w:val="auto"/>
          <w:lang w:val="en-US"/>
        </w:rPr>
        <w:t>dismenore</w:t>
      </w:r>
    </w:p>
    <w:p w14:paraId="21673141" w14:textId="77777777" w:rsidR="0005102A" w:rsidRPr="0005102A" w:rsidRDefault="0005102A" w:rsidP="0005102A">
      <w:pPr>
        <w:spacing w:after="0" w:line="276" w:lineRule="auto"/>
        <w:ind w:left="709" w:right="993" w:hanging="284"/>
        <w:rPr>
          <w:rFonts w:eastAsiaTheme="minorEastAsia"/>
          <w:lang w:eastAsia="zh-CN"/>
        </w:rPr>
      </w:pPr>
      <w:r>
        <w:t xml:space="preserve">   </w:t>
      </w:r>
      <w:r>
        <w:t xml:space="preserve">  </w:t>
      </w:r>
      <w:r w:rsidRPr="0005102A">
        <w:rPr>
          <w:sz w:val="22"/>
          <w:szCs w:val="22"/>
        </w:rPr>
        <w:t xml:space="preserve">   </w:t>
      </w:r>
      <w:r w:rsidRPr="0005102A">
        <w:rPr>
          <w:lang w:val="en-US"/>
        </w:rPr>
        <w:t>M</w:t>
      </w:r>
      <w:r w:rsidRPr="0005102A">
        <w:t>enurut teori Maslow dalam Potter Perry (2010), nyeri merupakan urutan kedua pada aman dan keselamatan yang dapat mempertahankan keselamatan fisik, melibatkan keadaan, mengurangi ancaman tubuh seperti rasa nyeri. Selain itu, bagaimanapun seseorang akan terancam kesejahteraan fisik dan emosionalnya jika tidak sege</w:t>
      </w:r>
      <w:r w:rsidRPr="0005102A">
        <w:rPr>
          <w:lang w:val="en-US"/>
        </w:rPr>
        <w:t xml:space="preserve">ra </w:t>
      </w:r>
      <w:r w:rsidRPr="0005102A">
        <w:t xml:space="preserve">ditangani maka akan berdampak pada kondisi kesehatan dan kenyamanan </w:t>
      </w:r>
      <w:r w:rsidRPr="0005102A">
        <w:rPr>
          <w:lang w:val="en-US"/>
        </w:rPr>
        <w:t>pasien</w:t>
      </w:r>
      <w:r w:rsidRPr="0005102A">
        <w:t>. Sehingga pen</w:t>
      </w:r>
      <w:r w:rsidRPr="0005102A">
        <w:rPr>
          <w:lang w:val="en-US"/>
        </w:rPr>
        <w:t>eliti</w:t>
      </w:r>
      <w:r w:rsidRPr="0005102A">
        <w:t xml:space="preserve"> memfokuskan diagnosa nyeri akut berhubungan dengan agen pencedera fisiologis pada responden yang mengalami </w:t>
      </w:r>
      <w:r w:rsidRPr="0005102A">
        <w:rPr>
          <w:i/>
          <w:iCs/>
        </w:rPr>
        <w:t xml:space="preserve">dismenore </w:t>
      </w:r>
      <w:r w:rsidRPr="0005102A">
        <w:t>dalam studi kasus ini.</w:t>
      </w:r>
    </w:p>
    <w:p w14:paraId="720266D8" w14:textId="156E06E4" w:rsidR="0005102A" w:rsidRDefault="00F15657" w:rsidP="00F60E37">
      <w:pPr>
        <w:spacing w:after="0" w:line="276" w:lineRule="auto"/>
        <w:ind w:left="709" w:right="993"/>
      </w:pPr>
      <w:r>
        <w:t xml:space="preserve">     </w:t>
      </w:r>
      <w:r w:rsidR="00D533D8" w:rsidRPr="0005102A">
        <w:t>Tindakan keperawatan untuk mengatasi masalah</w:t>
      </w:r>
      <w:r w:rsidR="004A3816" w:rsidRPr="0005102A">
        <w:t xml:space="preserve"> </w:t>
      </w:r>
      <w:r w:rsidR="004A3816" w:rsidRPr="0005102A">
        <w:rPr>
          <w:i/>
          <w:iCs/>
        </w:rPr>
        <w:t>dismenore</w:t>
      </w:r>
      <w:r w:rsidR="004A3816" w:rsidRPr="0005102A">
        <w:t xml:space="preserve"> </w:t>
      </w:r>
      <w:r w:rsidR="00D533D8" w:rsidRPr="0005102A">
        <w:t>dapat dilakukan secara farmakologi dan non</w:t>
      </w:r>
      <w:r w:rsidR="00C4615F" w:rsidRPr="0005102A">
        <w:t xml:space="preserve"> </w:t>
      </w:r>
      <w:r w:rsidR="00D533D8" w:rsidRPr="0005102A">
        <w:t>farmakologi. Teknik farmakologi</w:t>
      </w:r>
      <w:r w:rsidR="004A3816" w:rsidRPr="0005102A">
        <w:t xml:space="preserve"> dapat </w:t>
      </w:r>
      <w:r w:rsidR="00D533D8" w:rsidRPr="0005102A">
        <w:t>menggunakan</w:t>
      </w:r>
      <w:r w:rsidR="004A3816" w:rsidRPr="0005102A">
        <w:t xml:space="preserve"> </w:t>
      </w:r>
      <w:r w:rsidR="00D533D8" w:rsidRPr="0005102A">
        <w:t xml:space="preserve">analgesik dan </w:t>
      </w:r>
      <w:r w:rsidR="004A3816" w:rsidRPr="0005102A">
        <w:t xml:space="preserve">teknik </w:t>
      </w:r>
      <w:r w:rsidR="00D533D8" w:rsidRPr="0005102A">
        <w:t>non</w:t>
      </w:r>
      <w:r w:rsidR="004A3816" w:rsidRPr="0005102A">
        <w:t xml:space="preserve"> </w:t>
      </w:r>
      <w:r w:rsidR="00D533D8" w:rsidRPr="0005102A">
        <w:t xml:space="preserve">farmakologi </w:t>
      </w:r>
      <w:r w:rsidR="00C4615F" w:rsidRPr="0005102A">
        <w:t xml:space="preserve">dapat </w:t>
      </w:r>
      <w:r w:rsidR="00D533D8" w:rsidRPr="0005102A">
        <w:t xml:space="preserve"> menggunakan teknik distraksi,terapi relaksasi, imajinasi terbimbing, </w:t>
      </w:r>
      <w:r w:rsidR="00C4615F" w:rsidRPr="0005102A">
        <w:lastRenderedPageBreak/>
        <w:t xml:space="preserve">penggunaan ramuan herbal </w:t>
      </w:r>
      <w:r w:rsidR="00D533D8" w:rsidRPr="0005102A">
        <w:t xml:space="preserve">seperti kunyit asam dan terapi pijat </w:t>
      </w:r>
      <w:r w:rsidR="00C4615F" w:rsidRPr="0005102A">
        <w:t>termasuk</w:t>
      </w:r>
      <w:r w:rsidR="00D533D8" w:rsidRPr="0005102A">
        <w:t xml:space="preserve"> pijat punggung. </w:t>
      </w:r>
    </w:p>
    <w:p w14:paraId="390B1CA4" w14:textId="0B9E1173" w:rsidR="00F60E37" w:rsidRPr="00F60E37" w:rsidRDefault="00F60E37" w:rsidP="00F60E37">
      <w:pPr>
        <w:pStyle w:val="DaftarParagraf"/>
        <w:numPr>
          <w:ilvl w:val="0"/>
          <w:numId w:val="5"/>
        </w:numPr>
        <w:spacing w:after="0" w:line="276" w:lineRule="auto"/>
        <w:ind w:left="709" w:right="993"/>
        <w:rPr>
          <w:b/>
          <w:bCs/>
        </w:rPr>
      </w:pPr>
      <w:r>
        <w:rPr>
          <w:b/>
          <w:bCs/>
          <w:lang w:val="en-US"/>
        </w:rPr>
        <w:t>Pijat punggung meredakan nyeri haid</w:t>
      </w:r>
    </w:p>
    <w:p w14:paraId="4B3E866E" w14:textId="3FB8DCA6" w:rsidR="00F15657" w:rsidRDefault="0075756A" w:rsidP="00F15657">
      <w:pPr>
        <w:spacing w:after="0" w:line="276" w:lineRule="auto"/>
        <w:ind w:left="709" w:right="993" w:firstLine="11"/>
      </w:pPr>
      <w:r>
        <w:t xml:space="preserve">     </w:t>
      </w:r>
      <w:r w:rsidR="00D533D8">
        <w:t xml:space="preserve">Teknik </w:t>
      </w:r>
      <w:r w:rsidR="00D533D8">
        <w:rPr>
          <w:lang w:val="en-US"/>
        </w:rPr>
        <w:t>pijat punggung</w:t>
      </w:r>
      <w:r w:rsidR="00C4615F">
        <w:rPr>
          <w:lang w:val="en-US"/>
        </w:rPr>
        <w:t xml:space="preserve"> antara lain melakukan pijat </w:t>
      </w:r>
      <w:r w:rsidR="00D533D8">
        <w:t xml:space="preserve">punggung dengan </w:t>
      </w:r>
      <w:r w:rsidR="00C4615F">
        <w:t>gerakan lambat</w:t>
      </w:r>
      <w:r w:rsidR="00D533D8">
        <w:t xml:space="preserve"> </w:t>
      </w:r>
      <w:r w:rsidR="00D533D8">
        <w:rPr>
          <w:i/>
          <w:iCs/>
        </w:rPr>
        <w:t>(slow stroke back massage</w:t>
      </w:r>
      <w:r w:rsidR="00D533D8">
        <w:rPr>
          <w:i/>
          <w:iCs/>
          <w:lang w:val="en-US"/>
        </w:rPr>
        <w:t>)</w:t>
      </w:r>
      <w:r w:rsidR="00D533D8">
        <w:t xml:space="preserve"> </w:t>
      </w:r>
      <w:r w:rsidR="00C4615F">
        <w:t xml:space="preserve">yang </w:t>
      </w:r>
      <w:r w:rsidR="00D533D8">
        <w:t>disebut juga dengan stimulus ku</w:t>
      </w:r>
      <w:r w:rsidR="00C4615F">
        <w:t>lit</w:t>
      </w:r>
      <w:r w:rsidR="00D533D8">
        <w:rPr>
          <w:lang w:val="en-US"/>
        </w:rPr>
        <w:t xml:space="preserve"> </w:t>
      </w:r>
      <w:r w:rsidR="00D533D8">
        <w:t xml:space="preserve"> </w:t>
      </w:r>
      <w:r w:rsidR="00D533D8">
        <w:fldChar w:fldCharType="begin" w:fldLock="1"/>
      </w:r>
      <w:r w:rsidR="00D533D8">
        <w:instrText>ADDIN CSL_CITATION {"citationItems":[{"id":"ITEM-1","itemData":{"author":[{"dropping-particle":"","family":"Wahyuni","given":"leni tri","non-dropping-particle":"","parse-names":false,"suffix":""}],"id":"ITEM-1","issue":"1","issued":{"date-parts":[["2020"]]},"title":"Pengaruh Pemberian Stimulus Kutaneus ( Slow Stroke Back Massage ) Terhadap Intensitas Nyeri Haid ( Dismenorea ) Pada Mahasiswi di Asrama STIKes Ranah Minang Padang Leni Tri Wahyuni Prodi Ilmu Keperawatan STIKes Ranah Minang Padang Email : lenitriwahyuni@y","type":"article-journal","volume":"2"},"uris":["http://www.mendeley.com/documents/?uuid=065de626-e279-401a-833f-202f951d6c94"]}],"mendeley":{"formattedCitation":"(Wahyuni, 2020)","plainTextFormattedCitation":"(Wahyuni, 2020)","previouslyFormattedCitation":"(Wahyuni, 2020)"},"properties":{"noteIndex":0},"schema":"https://github.com/citation-style-language/schema/raw/master/csl-citation.json"}</w:instrText>
      </w:r>
      <w:r w:rsidR="00D533D8">
        <w:fldChar w:fldCharType="separate"/>
      </w:r>
      <w:r w:rsidR="00D533D8">
        <w:rPr>
          <w:noProof/>
        </w:rPr>
        <w:t>(Wahyuni, 2020)</w:t>
      </w:r>
      <w:r w:rsidR="00D533D8">
        <w:fldChar w:fldCharType="end"/>
      </w:r>
      <w:r w:rsidR="00D533D8">
        <w:t xml:space="preserve">. </w:t>
      </w:r>
      <w:r w:rsidR="00F60E37">
        <w:t>M</w:t>
      </w:r>
      <w:r w:rsidR="00C4615F">
        <w:t xml:space="preserve">elakukan </w:t>
      </w:r>
      <w:r w:rsidR="00D533D8">
        <w:t xml:space="preserve">pijatan </w:t>
      </w:r>
      <w:r w:rsidR="00C4615F">
        <w:t xml:space="preserve">dengan </w:t>
      </w:r>
      <w:r w:rsidR="00D533D8">
        <w:t>benar dapat mengurangi nyeri</w:t>
      </w:r>
      <w:r w:rsidR="00C4615F">
        <w:t xml:space="preserve"> dan </w:t>
      </w:r>
      <w:r w:rsidR="00D533D8">
        <w:t>ketegangan otot dan</w:t>
      </w:r>
      <w:r w:rsidR="00C4615F">
        <w:t xml:space="preserve"> masyarakat</w:t>
      </w:r>
      <w:r w:rsidR="00D533D8">
        <w:t xml:space="preserve"> </w:t>
      </w:r>
      <w:r w:rsidR="00C4615F">
        <w:t xml:space="preserve">mungkin menganggap </w:t>
      </w:r>
      <w:r w:rsidR="00D533D8">
        <w:t xml:space="preserve"> pijat sebagai stimulus r</w:t>
      </w:r>
      <w:r w:rsidR="00C4615F">
        <w:t>e</w:t>
      </w:r>
      <w:r w:rsidR="00D533D8">
        <w:t>l</w:t>
      </w:r>
      <w:r w:rsidR="00C4615F">
        <w:t>a</w:t>
      </w:r>
      <w:r w:rsidR="00D533D8">
        <w:t>ks</w:t>
      </w:r>
      <w:r w:rsidR="00575302">
        <w:t>asi</w:t>
      </w:r>
      <w:r w:rsidR="00D533D8">
        <w:t xml:space="preserve"> sehingga</w:t>
      </w:r>
      <w:r w:rsidR="00C4615F">
        <w:t xml:space="preserve"> </w:t>
      </w:r>
      <w:r w:rsidR="00D533D8">
        <w:t>mengurangi tingkat nyeri</w:t>
      </w:r>
      <w:r w:rsidR="00D533D8">
        <w:rPr>
          <w:lang w:val="en-US"/>
        </w:rPr>
        <w:t xml:space="preserve"> </w:t>
      </w:r>
      <w:r w:rsidR="00D533D8">
        <w:rPr>
          <w:lang w:val="en-US"/>
        </w:rPr>
        <w:fldChar w:fldCharType="begin" w:fldLock="1"/>
      </w:r>
      <w:r w:rsidR="00D533D8">
        <w:rPr>
          <w:lang w:val="en-US"/>
        </w:rPr>
        <w:instrText>ADDIN CSL_CITATION {"citationItems":[{"id":"ITEM-1","itemData":{"ISSN":"2621-5152","abstract":"Angka kejadian nyeri haid di dunia sangat besar. Rata-rata lebih dari 50% perempuan di setiap negara mengalami nyeri haid. Diperkirakan 55% perempuan Indonesia usia produktif mengalami nyeri haid. Salah satu tindakan nonfarmakologi untuk menurunkan dismenorea (nyeri haid) adalah pemberian massage petrissage yang dapat membantu meningkatkan aliran darah dan meningkatkan relaksasi fisik. Penelitian bertujuan untuk mengetahui pengaruh pemberian massage petrissage terhadap penurunan dismenorea pada siswi MAN 2 Sumbawa Besar. Penelitian ini dilaksanakan dengan menggunakan desain pra-eksperimen dengan rancangan one group pretest-postest. Subyek penelitian adalah siswi MAN 2 Sumbawa Besar yang mengalami dismenorea. Teknik pengambilan sampel yaitu accidental sampling. Jumlah sampel sebanyak 30 responden. Analisis data yaitu menggunakan uji t. Hasil penelitian menunjukan bahwa pemberian massage petrissage dapat menurunkan rasa nyeri pada responden karena sebelum diberikan massage petrissage sebanyak 23 (76,7%) responden mengalami nyeri haid akan tetapi turun menjadi 2 (6,7%) responden setelah diberikan massage petrissage. Hasil analisis data dengan uji t diperoleh taraf signifikansi sebesar 0,000 (p &lt; 0,05), artinya terdapat pengaruh yang bermakna antara tingkat nyeri sebelum dan sesudah diberikan perlakuan massage petrissage pada siswi MAN 2 Sumbawa Besar. Kata-kata kunci: Massage petrissage, dismenorea, remaja","author":[{"dropping-particle":"","family":"Sumiati","given":"Eti","non-dropping-particle":"","parse-names":false,"suffix":""},{"dropping-particle":"","family":"Sepriana","given":"Citra","non-dropping-particle":"","parse-names":false,"suffix":""},{"dropping-particle":"","family":"Agatha","given":"Maria Yosevina","non-dropping-particle":"","parse-names":false,"suffix":""},{"dropping-particle":"","family":"Oktviani","given":"Desi","non-dropping-particle":"","parse-names":false,"suffix":""}],"container-title":"PrimA: Jurnal Ilmiah Ilmu Kesehatan","id":"ITEM-1","issue":"1","issued":{"date-parts":[["2017"]]},"page":"80-86","title":"Pengaruh pemberian massage petrissage terhadap penurunan dismenorea pada siswi MAN 2 Sumbawa Besar","type":"article-journal","volume":"3"},"uris":["http://www.mendeley.com/documents/?uuid=a91b02c1-21eb-47e9-ab6e-5ba72df91ba1"]}],"mendeley":{"formattedCitation":"(Sumiati et al., 2017)","plainTextFormattedCitation":"(Sumiati et al., 2017)","previouslyFormattedCitation":"(Sumiati et al., 2017)"},"properties":{"noteIndex":0},"schema":"https://github.com/citation-style-language/schema/raw/master/csl-citation.json"}</w:instrText>
      </w:r>
      <w:r w:rsidR="00D533D8">
        <w:rPr>
          <w:lang w:val="en-US"/>
        </w:rPr>
        <w:fldChar w:fldCharType="separate"/>
      </w:r>
      <w:r w:rsidR="00D533D8">
        <w:rPr>
          <w:noProof/>
          <w:lang w:val="en-US"/>
        </w:rPr>
        <w:t>(Sumiati et al., 2017)</w:t>
      </w:r>
      <w:r w:rsidR="00D533D8">
        <w:rPr>
          <w:lang w:val="en-US"/>
        </w:rPr>
        <w:fldChar w:fldCharType="end"/>
      </w:r>
      <w:r w:rsidR="00D533D8">
        <w:rPr>
          <w:lang w:val="en-US"/>
        </w:rPr>
        <w:t>.</w:t>
      </w:r>
      <w:r w:rsidR="00181FAC">
        <w:rPr>
          <w:lang w:val="en-US"/>
        </w:rPr>
        <w:t xml:space="preserve"> </w:t>
      </w:r>
      <w:r w:rsidR="00B411B5">
        <w:rPr>
          <w:lang w:val="en-US"/>
        </w:rPr>
        <w:t xml:space="preserve">Menurut penelitian </w:t>
      </w:r>
      <w:r w:rsidR="00B411B5">
        <w:rPr>
          <w:lang w:val="en-US"/>
        </w:rPr>
        <w:fldChar w:fldCharType="begin" w:fldLock="1"/>
      </w:r>
      <w:r w:rsidR="00B411B5">
        <w:rPr>
          <w:lang w:val="en-US"/>
        </w:rPr>
        <w:instrText>ADDIN CSL_CITATION {"citationItems":[{"id":"ITEM-1","itemData":{"DOI":"10.56742/nchat.v1i2.14","abstract":"Background: Dysmenorrhea is abdominal pain that comes from uterine cramps and occurs during menstruation. Treatment uses non-pharmacological methods, one of which is using the massage method to reduce pain during menstruation, one of which is a combination of back massage and effleurage massage using jasmine therapy aroma. The purpose of this study was to determine the effect of a combination of back massage and effleurage massage using jasmine aromatherapy on the intensity of dysmenorrhea pain among female students at Qamarul Huda Bagu Islamic boarding school. Research Methods: The research design in this study used a quasy experimental with a pretest and posttest control group. The sample of this study was 52 female students with dysmenorrhea with simple random sampling technique. The test used was the paired t test with an error rate of ? = 0.05. Results: The results of the paired sample t test obtained a combination of back massage and effleurage massage on the intensity of dysmenorrheal pain p value = 0.001. This shows that p value = 0.001 &lt;? = 0.05 then H0 is rejected and H1 is accepted. Conclusion: There is an effect of combination back massage and massage using aromatherapy on the intensity of dysmenorrhea pain.","author":[{"dropping-particle":"","family":"Asmawariza","given":"Lalu Hersika","non-dropping-particle":"","parse-names":false,"suffix":""},{"dropping-particle":"","family":"Nurwahida","given":"Nurwahida","non-dropping-particle":"","parse-names":false,"suffix":""}],"container-title":"Nursing Care and Health Technology Journal (NCHAT)","id":"ITEM-1","issue":"2","issued":{"date-parts":[["2021"]]},"page":"55-63","title":"Pengaruh Kombinasi Masase Punggung dan Masase Effleurage Menggunakan Aromaterapi Melati Terhadap Intensitas Nyeri Disminorea Pada Santriwati di Pondok Pesantren Qamarul Huda Bagu","type":"article-journal","volume":"1"},"uris":["http://www.mendeley.com/documents/?uuid=178c1350-c21a-42f8-b5f5-329bcdc52bbb"]}],"mendeley":{"formattedCitation":"(Asmawariza &amp; Nurwahida, 2021)","plainTextFormattedCitation":"(Asmawariza &amp; Nurwahida, 2021)","previouslyFormattedCitation":"(Asmawariza &amp; Nurwahida, 2021)"},"properties":{"noteIndex":0},"schema":"https://github.com/citation-style-language/schema/raw/master/csl-citation.json"}</w:instrText>
      </w:r>
      <w:r w:rsidR="00B411B5">
        <w:rPr>
          <w:lang w:val="en-US"/>
        </w:rPr>
        <w:fldChar w:fldCharType="separate"/>
      </w:r>
      <w:r w:rsidR="00B411B5">
        <w:rPr>
          <w:noProof/>
          <w:lang w:val="en-US"/>
        </w:rPr>
        <w:t>(Asmawariza &amp; Nurwahida, 2021)</w:t>
      </w:r>
      <w:r w:rsidR="00B411B5">
        <w:rPr>
          <w:lang w:val="en-US"/>
        </w:rPr>
        <w:fldChar w:fldCharType="end"/>
      </w:r>
      <w:r w:rsidR="00B411B5">
        <w:rPr>
          <w:lang w:val="en-US"/>
        </w:rPr>
        <w:t xml:space="preserve"> pijat punggung </w:t>
      </w:r>
      <w:r w:rsidR="00C4615F">
        <w:rPr>
          <w:lang w:val="en-US"/>
        </w:rPr>
        <w:t xml:space="preserve">merupakan metode </w:t>
      </w:r>
      <w:r w:rsidR="00B411B5">
        <w:rPr>
          <w:lang w:val="en-US"/>
        </w:rPr>
        <w:t>stimulasi kulit yang dilakukan untuk men</w:t>
      </w:r>
      <w:r w:rsidR="00C4615F">
        <w:rPr>
          <w:lang w:val="en-US"/>
        </w:rPr>
        <w:t>gurangi</w:t>
      </w:r>
      <w:r w:rsidR="00B411B5">
        <w:rPr>
          <w:lang w:val="en-US"/>
        </w:rPr>
        <w:t xml:space="preserve"> intensitas nyeri</w:t>
      </w:r>
      <w:r w:rsidR="009437CE">
        <w:rPr>
          <w:lang w:val="en-US"/>
        </w:rPr>
        <w:t>, sehingga menghasilkan</w:t>
      </w:r>
      <w:r w:rsidR="00B411B5">
        <w:rPr>
          <w:rFonts w:hint="eastAsia"/>
          <w:lang w:eastAsia="zh-CN"/>
        </w:rPr>
        <w:t xml:space="preserve"> aktivasi transmisi serabut sara</w:t>
      </w:r>
      <w:r w:rsidR="00B411B5">
        <w:rPr>
          <w:lang w:val="en-US"/>
        </w:rPr>
        <w:t xml:space="preserve">f </w:t>
      </w:r>
      <w:r w:rsidR="00B411B5">
        <w:rPr>
          <w:rFonts w:hint="eastAsia"/>
          <w:lang w:eastAsia="zh-CN"/>
        </w:rPr>
        <w:t>sensori</w:t>
      </w:r>
      <w:r w:rsidR="009437CE">
        <w:rPr>
          <w:lang w:eastAsia="zh-CN"/>
        </w:rPr>
        <w:t xml:space="preserve">motor </w:t>
      </w:r>
      <w:r w:rsidR="00B411B5">
        <w:rPr>
          <w:rFonts w:hint="eastAsia"/>
          <w:lang w:eastAsia="zh-CN"/>
        </w:rPr>
        <w:t>A-Beta yang lebih besar dan lebih cepat. Proses ini men</w:t>
      </w:r>
      <w:r w:rsidR="009437CE">
        <w:rPr>
          <w:lang w:eastAsia="zh-CN"/>
        </w:rPr>
        <w:t>gurangi</w:t>
      </w:r>
      <w:r w:rsidR="00B411B5">
        <w:rPr>
          <w:rFonts w:hint="eastAsia"/>
          <w:lang w:eastAsia="zh-CN"/>
        </w:rPr>
        <w:t xml:space="preserve"> transmisi nyeri melalui serabut C dan delta-A yang berdiameter kecil</w:t>
      </w:r>
      <w:r w:rsidR="009437CE">
        <w:rPr>
          <w:lang w:eastAsia="zh-CN"/>
        </w:rPr>
        <w:t>,</w:t>
      </w:r>
      <w:r w:rsidR="00B411B5">
        <w:rPr>
          <w:rFonts w:hint="eastAsia"/>
          <w:lang w:eastAsia="zh-CN"/>
        </w:rPr>
        <w:t xml:space="preserve"> sehingga gerbang sinap</w:t>
      </w:r>
      <w:r w:rsidR="009437CE">
        <w:rPr>
          <w:lang w:eastAsia="zh-CN"/>
        </w:rPr>
        <w:t>tik</w:t>
      </w:r>
      <w:r w:rsidR="00B411B5">
        <w:rPr>
          <w:rFonts w:hint="eastAsia"/>
          <w:lang w:eastAsia="zh-CN"/>
        </w:rPr>
        <w:t xml:space="preserve"> menutup transmisi implus nyeri.</w:t>
      </w:r>
      <w:r w:rsidR="009437CE">
        <w:rPr>
          <w:lang w:val="en-US"/>
        </w:rPr>
        <w:t xml:space="preserve"> </w:t>
      </w:r>
      <w:r w:rsidR="009437CE">
        <w:rPr>
          <w:lang w:eastAsia="zh-CN"/>
        </w:rPr>
        <w:t xml:space="preserve">Pijat </w:t>
      </w:r>
      <w:r w:rsidR="00B411B5">
        <w:rPr>
          <w:rFonts w:hint="eastAsia"/>
          <w:lang w:eastAsia="zh-CN"/>
        </w:rPr>
        <w:t xml:space="preserve">punggung dapat digunakan untuk meningkatkan sirkulasi darah </w:t>
      </w:r>
      <w:r w:rsidR="009437CE">
        <w:rPr>
          <w:lang w:eastAsia="zh-CN"/>
        </w:rPr>
        <w:t xml:space="preserve">dan mengurangi </w:t>
      </w:r>
      <w:r w:rsidR="00B411B5">
        <w:rPr>
          <w:rFonts w:hint="eastAsia"/>
          <w:lang w:eastAsia="zh-CN"/>
        </w:rPr>
        <w:t>ketegangan otot</w:t>
      </w:r>
      <w:r w:rsidR="009437CE">
        <w:rPr>
          <w:lang w:eastAsia="zh-CN"/>
        </w:rPr>
        <w:t>. I</w:t>
      </w:r>
      <w:r w:rsidR="00B411B5">
        <w:rPr>
          <w:rFonts w:hint="eastAsia"/>
          <w:lang w:eastAsia="zh-CN"/>
        </w:rPr>
        <w:t xml:space="preserve">ndividu </w:t>
      </w:r>
      <w:r w:rsidR="009437CE">
        <w:rPr>
          <w:lang w:eastAsia="zh-CN"/>
        </w:rPr>
        <w:t xml:space="preserve">mungkin </w:t>
      </w:r>
      <w:r w:rsidR="00B411B5">
        <w:rPr>
          <w:rFonts w:hint="eastAsia"/>
          <w:lang w:eastAsia="zh-CN"/>
        </w:rPr>
        <w:t>mempersepsikan pijatan sebagai stimulus untuk r</w:t>
      </w:r>
      <w:r w:rsidR="009437CE">
        <w:rPr>
          <w:lang w:eastAsia="zh-CN"/>
        </w:rPr>
        <w:t>elaksasi,</w:t>
      </w:r>
      <w:r w:rsidR="00B411B5">
        <w:rPr>
          <w:rFonts w:hint="eastAsia"/>
          <w:lang w:eastAsia="zh-CN"/>
        </w:rPr>
        <w:t xml:space="preserve"> kemudian </w:t>
      </w:r>
      <w:r w:rsidR="009437CE">
        <w:rPr>
          <w:lang w:eastAsia="zh-CN"/>
        </w:rPr>
        <w:t xml:space="preserve">terjadi </w:t>
      </w:r>
      <w:r w:rsidR="00B411B5">
        <w:rPr>
          <w:rFonts w:hint="eastAsia"/>
          <w:lang w:eastAsia="zh-CN"/>
        </w:rPr>
        <w:t>respon relaksasi sehingga mengurangi nyeri</w:t>
      </w:r>
      <w:r w:rsidR="00B411B5">
        <w:rPr>
          <w:lang w:val="en-US"/>
        </w:rPr>
        <w:t>. H</w:t>
      </w:r>
      <w:r w:rsidR="00B411B5">
        <w:rPr>
          <w:rFonts w:hint="eastAsia"/>
          <w:lang w:eastAsia="zh-CN"/>
        </w:rPr>
        <w:t xml:space="preserve">al ini </w:t>
      </w:r>
      <w:r w:rsidR="009437CE">
        <w:rPr>
          <w:lang w:eastAsia="zh-CN"/>
        </w:rPr>
        <w:t xml:space="preserve">terkait </w:t>
      </w:r>
      <w:r w:rsidR="00B411B5">
        <w:rPr>
          <w:rFonts w:hint="eastAsia"/>
          <w:lang w:eastAsia="zh-CN"/>
        </w:rPr>
        <w:t>dengan s</w:t>
      </w:r>
      <w:r w:rsidR="009437CE">
        <w:rPr>
          <w:lang w:eastAsia="zh-CN"/>
        </w:rPr>
        <w:t>istem</w:t>
      </w:r>
      <w:r w:rsidR="00B411B5">
        <w:rPr>
          <w:rFonts w:hint="eastAsia"/>
          <w:lang w:eastAsia="zh-CN"/>
        </w:rPr>
        <w:t xml:space="preserve"> Gate Control, </w:t>
      </w:r>
      <w:r w:rsidR="009437CE">
        <w:rPr>
          <w:lang w:eastAsia="zh-CN"/>
        </w:rPr>
        <w:t>pemijatan</w:t>
      </w:r>
      <w:r w:rsidR="00B411B5">
        <w:rPr>
          <w:rFonts w:hint="eastAsia"/>
          <w:lang w:eastAsia="zh-CN"/>
        </w:rPr>
        <w:t xml:space="preserve"> akan merangsang serabut saraf perifer untuk mengirimkan impuls melalui dorsal horn </w:t>
      </w:r>
      <w:r w:rsidR="009437CE">
        <w:rPr>
          <w:lang w:eastAsia="zh-CN"/>
        </w:rPr>
        <w:t>ke sumsum tulang belakang. Ketika</w:t>
      </w:r>
      <w:r w:rsidR="00B411B5">
        <w:rPr>
          <w:rFonts w:hint="eastAsia"/>
          <w:lang w:eastAsia="zh-CN"/>
        </w:rPr>
        <w:t xml:space="preserve"> impuls yang dibawa oleh serabut A-Beta mendominasi maka mekanisme gerbang</w:t>
      </w:r>
      <w:r w:rsidR="009437CE">
        <w:rPr>
          <w:lang w:eastAsia="zh-CN"/>
        </w:rPr>
        <w:t xml:space="preserve"> tersebut</w:t>
      </w:r>
      <w:r w:rsidR="00B411B5">
        <w:rPr>
          <w:rFonts w:hint="eastAsia"/>
          <w:lang w:eastAsia="zh-CN"/>
        </w:rPr>
        <w:t xml:space="preserve"> akan menutup sehingga </w:t>
      </w:r>
      <w:r w:rsidR="00EC3F5E">
        <w:rPr>
          <w:lang w:eastAsia="zh-CN"/>
        </w:rPr>
        <w:t xml:space="preserve">memungkinkan munculnya nyeri. </w:t>
      </w:r>
    </w:p>
    <w:p w14:paraId="185520AD" w14:textId="1D59FC7F" w:rsidR="00F15657" w:rsidRDefault="00F15657" w:rsidP="00F15657">
      <w:pPr>
        <w:spacing w:after="0" w:line="276" w:lineRule="auto"/>
        <w:ind w:left="709" w:right="993" w:firstLine="11"/>
      </w:pPr>
      <w:r>
        <w:t xml:space="preserve">      </w:t>
      </w:r>
      <w:r w:rsidR="00EC3F5E">
        <w:rPr>
          <w:lang w:eastAsia="zh-CN"/>
        </w:rPr>
        <w:t xml:space="preserve">Pijat punggung perlahan dan stimulasi kulit </w:t>
      </w:r>
      <w:r w:rsidR="00B411B5">
        <w:rPr>
          <w:rFonts w:hint="eastAsia"/>
          <w:lang w:eastAsia="zh-CN"/>
        </w:rPr>
        <w:t>dapat melebarkan pembuluh darah dan me</w:t>
      </w:r>
      <w:r w:rsidR="00EC3F5E">
        <w:rPr>
          <w:lang w:eastAsia="zh-CN"/>
        </w:rPr>
        <w:t>ningkatkan sirkulasi</w:t>
      </w:r>
      <w:r w:rsidR="00B411B5">
        <w:rPr>
          <w:rFonts w:hint="eastAsia"/>
          <w:lang w:eastAsia="zh-CN"/>
        </w:rPr>
        <w:t xml:space="preserve"> darah di jaringan sehingga </w:t>
      </w:r>
      <w:r w:rsidR="00EC3F5E">
        <w:rPr>
          <w:lang w:eastAsia="zh-CN"/>
        </w:rPr>
        <w:t xml:space="preserve">meningkatkan distribusi </w:t>
      </w:r>
      <w:r w:rsidR="00B411B5">
        <w:rPr>
          <w:rFonts w:hint="eastAsia"/>
          <w:lang w:eastAsia="zh-CN"/>
        </w:rPr>
        <w:t xml:space="preserve">asam dan </w:t>
      </w:r>
      <w:r w:rsidR="00EC3F5E">
        <w:rPr>
          <w:lang w:eastAsia="zh-CN"/>
        </w:rPr>
        <w:t xml:space="preserve">zat </w:t>
      </w:r>
      <w:r w:rsidR="00B411B5">
        <w:rPr>
          <w:rFonts w:hint="eastAsia"/>
          <w:lang w:eastAsia="zh-CN"/>
        </w:rPr>
        <w:t xml:space="preserve">makanan ke </w:t>
      </w:r>
      <w:r w:rsidR="00EC3F5E">
        <w:rPr>
          <w:lang w:eastAsia="zh-CN"/>
        </w:rPr>
        <w:t xml:space="preserve">dalam </w:t>
      </w:r>
      <w:r w:rsidR="00B411B5">
        <w:rPr>
          <w:rFonts w:hint="eastAsia"/>
          <w:lang w:eastAsia="zh-CN"/>
        </w:rPr>
        <w:t>sel</w:t>
      </w:r>
      <w:r w:rsidR="00EC3F5E">
        <w:rPr>
          <w:lang w:eastAsia="zh-CN"/>
        </w:rPr>
        <w:t xml:space="preserve"> serta meningkatkan pembuangan zat</w:t>
      </w:r>
      <w:r w:rsidR="0005102A">
        <w:rPr>
          <w:lang w:eastAsia="zh-CN"/>
        </w:rPr>
        <w:t xml:space="preserve"> </w:t>
      </w:r>
      <w:r w:rsidR="00EC3F5E">
        <w:rPr>
          <w:lang w:eastAsia="zh-CN"/>
        </w:rPr>
        <w:t>yang tidak terpakai</w:t>
      </w:r>
      <w:r w:rsidR="00B411B5">
        <w:rPr>
          <w:rFonts w:hint="eastAsia"/>
          <w:lang w:eastAsia="zh-CN"/>
        </w:rPr>
        <w:t xml:space="preserve">. </w:t>
      </w:r>
      <w:r w:rsidR="00EC3F5E">
        <w:rPr>
          <w:lang w:eastAsia="zh-CN"/>
        </w:rPr>
        <w:t xml:space="preserve">Meningkatkan </w:t>
      </w:r>
      <w:r w:rsidR="00B411B5">
        <w:rPr>
          <w:rFonts w:hint="eastAsia"/>
          <w:lang w:eastAsia="zh-CN"/>
        </w:rPr>
        <w:t>ktivitas</w:t>
      </w:r>
      <w:r w:rsidR="00EC3F5E">
        <w:rPr>
          <w:lang w:eastAsia="zh-CN"/>
        </w:rPr>
        <w:t xml:space="preserve"> </w:t>
      </w:r>
      <w:r w:rsidR="00B411B5">
        <w:rPr>
          <w:rFonts w:hint="eastAsia"/>
          <w:lang w:eastAsia="zh-CN"/>
        </w:rPr>
        <w:t>sel</w:t>
      </w:r>
      <w:r w:rsidR="00EC3F5E">
        <w:rPr>
          <w:lang w:eastAsia="zh-CN"/>
        </w:rPr>
        <w:t xml:space="preserve"> </w:t>
      </w:r>
      <w:r w:rsidR="00B411B5">
        <w:rPr>
          <w:rFonts w:hint="eastAsia"/>
          <w:lang w:eastAsia="zh-CN"/>
        </w:rPr>
        <w:t xml:space="preserve">dapat mengurasi rasa </w:t>
      </w:r>
      <w:r w:rsidR="00EC3F5E">
        <w:rPr>
          <w:lang w:eastAsia="zh-CN"/>
        </w:rPr>
        <w:t>sakit</w:t>
      </w:r>
      <w:r w:rsidR="00B411B5">
        <w:rPr>
          <w:rFonts w:hint="eastAsia"/>
          <w:lang w:eastAsia="zh-CN"/>
        </w:rPr>
        <w:t>.</w:t>
      </w:r>
      <w:r w:rsidR="00B411B5">
        <w:rPr>
          <w:rFonts w:hint="eastAsia"/>
          <w:lang w:val="en-US" w:eastAsia="zh-CN"/>
        </w:rPr>
        <w:t xml:space="preserve"> </w:t>
      </w:r>
      <w:r w:rsidR="00EC3F5E">
        <w:rPr>
          <w:lang w:eastAsia="zh-CN"/>
        </w:rPr>
        <w:t>Pijat punggung dengan rangsangan kulit yang lambat juga dapat mengurangi dampak stres pada otot yang kaku dan meningkatkan perasaan rileks baik baik secara fisik maupun psikologis</w:t>
      </w:r>
      <w:r w:rsidR="00B411B5">
        <w:rPr>
          <w:rFonts w:hint="eastAsia"/>
          <w:lang w:val="en-US" w:eastAsia="zh-CN"/>
        </w:rPr>
        <w:t xml:space="preserve"> </w:t>
      </w:r>
      <w:r w:rsidR="00B411B5">
        <w:rPr>
          <w:lang w:val="en-US"/>
        </w:rPr>
        <w:fldChar w:fldCharType="begin" w:fldLock="1"/>
      </w:r>
      <w:r w:rsidR="00B411B5">
        <w:rPr>
          <w:lang w:val="en-US"/>
        </w:rPr>
        <w:instrText>ADDIN CSL_CITATION {"citationItems":[{"id":"ITEM-1","itemData":{"abstract":"Menstruasi adalah proses pelepasan dinding rahim yang disertai dengan perdarahan dan terjadi secara berulang setiap bulan. Pada remaja masih banyak yang mengalami masalah menstruasi seperti nyeri haid atau dismenorea saat menstruasi.Dismenorea primer merupakan nyeri menstruasi tanpa kelainan organ reproduksi yang disebabkan oleh kontraksi dinding rahim.Terdapat dua jenis terapi untuk menangani dismenorea yaitu terapi farmakologi dan non farmakologi.Terapi non farmakologi salah satunya adalah stimulasi kutaneus Slow Stroke Back Massage. Penelitian ini bertujuan untuk mengetahui adanya pengaruh stimulasi kutaneus Slow Stroke Back Massage terhadap tingkat nyeri dismenorea primer di Panti Asuhan Putri Aisyiyah Tonggalan Klaten. Jenis penelitian merupakan pre eksperimental dengan rancangan penelitian one group pretest-posttest. Populasi dalam penelitian ini remaja putri di Panti Asuhan Putri Aisyiyah Tonggalan Klaten pada bulan April 2017 sebanyak 48 remaja, dengan pengambilan sampel menggunakan teknik purposive sampling sebanyak 33 remaja. Analisis data menggunakan uji Wilcoxon signed rank test. Hasil uji statistik dengan ujiWilcoxon signed rank test (p&lt;0,005) didapatkan nilai sig. (2-tailed) sebesar 0,000. Simpulan dalam penelitian ini menunjukkan ada pengaruh stimulasi kutaneus Slow Stroke Back Massage terhadap tingkat nyeri dismenorea primer di Panti Asuhan Putri Aisyiyah Tonggalan Klaten.Saran kepadaremaja hendaknya senantiasa melakukan stimulasi kutaneus Slow Stroke Back Massage setiap siklus menstruasi sehingga tingkat nyeri dismenorea primer dapat berkurang. Kata","author":[{"dropping-particle":"","family":"Rohmawati","given":"Wiwin","non-dropping-particle":"","parse-names":false,"suffix":""},{"dropping-particle":"","family":"Hartiati","given":"Lilik","non-dropping-particle":"","parse-names":false,"suffix":""}],"container-title":"Jurnal Penelitian Universitas Jambi Seri Humaniora","id":"ITEM-1","issued":{"date-parts":[["2019"]]},"page":"109-121","title":"Stimulasi Kutaneus (Slow Stroke back Massage) terhadap Nyeri dismenorea Primer","type":"article-journal","volume":"9"},"uris":["http://www.mendeley.com/documents/?uuid=a69bd0ad-e2d6-4413-b28c-6697838340c2"]}],"mendeley":{"formattedCitation":"(Rohmawati &amp; Hartiati, 2019)","plainTextFormattedCitation":"(Rohmawati &amp; Hartiati, 2019)","previouslyFormattedCitation":"(Rohmawati &amp; Hartiati, 2019)"},"properties":{"noteIndex":0},"schema":"https://github.com/citation-style-language/schema/raw/master/csl-citation.json"}</w:instrText>
      </w:r>
      <w:r w:rsidR="00B411B5">
        <w:rPr>
          <w:lang w:val="en-US"/>
        </w:rPr>
        <w:fldChar w:fldCharType="separate"/>
      </w:r>
      <w:r w:rsidR="00B411B5">
        <w:rPr>
          <w:noProof/>
          <w:lang w:val="en-US"/>
        </w:rPr>
        <w:t>(Rohmawati &amp; Hartiati, 2019)</w:t>
      </w:r>
      <w:r w:rsidR="00B411B5">
        <w:rPr>
          <w:lang w:val="en-US"/>
        </w:rPr>
        <w:fldChar w:fldCharType="end"/>
      </w:r>
      <w:r w:rsidR="00B411B5">
        <w:rPr>
          <w:lang w:val="en-US"/>
        </w:rPr>
        <w:t>.</w:t>
      </w:r>
    </w:p>
    <w:p w14:paraId="20304C50" w14:textId="49C2F5B3" w:rsidR="00542A79" w:rsidRPr="00F15657" w:rsidRDefault="00F15657" w:rsidP="00F15657">
      <w:pPr>
        <w:spacing w:after="0" w:line="276" w:lineRule="auto"/>
        <w:ind w:left="709" w:right="993" w:firstLine="11"/>
      </w:pPr>
      <w:r>
        <w:t xml:space="preserve">    </w:t>
      </w:r>
      <w:r w:rsidR="00181FAC">
        <w:t xml:space="preserve">Pengaruh </w:t>
      </w:r>
      <w:r w:rsidR="00181FAC">
        <w:rPr>
          <w:lang w:val="en-US"/>
        </w:rPr>
        <w:t>s</w:t>
      </w:r>
      <w:r w:rsidR="00181FAC">
        <w:t xml:space="preserve">timulasi </w:t>
      </w:r>
      <w:r w:rsidR="00181FAC">
        <w:rPr>
          <w:lang w:val="en-US"/>
        </w:rPr>
        <w:t>k</w:t>
      </w:r>
      <w:r w:rsidR="00181FAC">
        <w:t xml:space="preserve">utaneus </w:t>
      </w:r>
      <w:r w:rsidR="00181FAC">
        <w:rPr>
          <w:i/>
          <w:iCs/>
        </w:rPr>
        <w:t>(slow stroke back massage)</w:t>
      </w:r>
      <w:r w:rsidR="00181FAC">
        <w:t xml:space="preserve"> </w:t>
      </w:r>
      <w:r w:rsidR="00181FAC">
        <w:rPr>
          <w:lang w:val="en-US"/>
        </w:rPr>
        <w:t>t</w:t>
      </w:r>
      <w:r w:rsidR="00181FAC">
        <w:t xml:space="preserve">erhadap </w:t>
      </w:r>
      <w:r w:rsidR="00181FAC">
        <w:rPr>
          <w:lang w:val="en-US"/>
        </w:rPr>
        <w:t>p</w:t>
      </w:r>
      <w:r w:rsidR="00181FAC">
        <w:t xml:space="preserve">enurunan </w:t>
      </w:r>
      <w:r w:rsidR="00181FAC">
        <w:rPr>
          <w:lang w:val="en-US"/>
        </w:rPr>
        <w:t>n</w:t>
      </w:r>
      <w:r w:rsidR="00181FAC">
        <w:t xml:space="preserve">yeri </w:t>
      </w:r>
      <w:r w:rsidR="00181FAC">
        <w:rPr>
          <w:lang w:val="en-US"/>
        </w:rPr>
        <w:t>h</w:t>
      </w:r>
      <w:r w:rsidR="00181FAC">
        <w:t xml:space="preserve">aid </w:t>
      </w:r>
      <w:r w:rsidR="00181FAC">
        <w:rPr>
          <w:i/>
          <w:iCs/>
        </w:rPr>
        <w:t>(</w:t>
      </w:r>
      <w:r w:rsidR="00181FAC">
        <w:rPr>
          <w:i/>
          <w:iCs/>
          <w:lang w:val="en-US"/>
        </w:rPr>
        <w:t>d</w:t>
      </w:r>
      <w:r w:rsidR="00181FAC">
        <w:rPr>
          <w:i/>
          <w:iCs/>
        </w:rPr>
        <w:t>ismenore)</w:t>
      </w:r>
      <w:r w:rsidR="00181FAC">
        <w:t xml:space="preserve"> diukur dengan uji Paired t-test didapatkan hasil dengan nilai p = 0,00 atau α &lt; 0,05 yang bera</w:t>
      </w:r>
      <w:r w:rsidR="00181FAC">
        <w:rPr>
          <w:lang w:val="en-US"/>
        </w:rPr>
        <w:t>r</w:t>
      </w:r>
      <w:r w:rsidR="00181FAC">
        <w:t xml:space="preserve">ti ada pengaruh yang signifikan dari intervensi </w:t>
      </w:r>
      <w:r w:rsidR="00181FAC">
        <w:rPr>
          <w:lang w:val="en-US"/>
        </w:rPr>
        <w:t>s</w:t>
      </w:r>
      <w:r w:rsidR="00181FAC">
        <w:t xml:space="preserve">timulasi </w:t>
      </w:r>
      <w:r w:rsidR="00181FAC">
        <w:rPr>
          <w:lang w:val="en-US"/>
        </w:rPr>
        <w:t>k</w:t>
      </w:r>
      <w:r w:rsidR="00181FAC">
        <w:t>utaneus (</w:t>
      </w:r>
      <w:r w:rsidR="00181FAC">
        <w:rPr>
          <w:i/>
          <w:iCs/>
        </w:rPr>
        <w:t>slow stroke back massage)</w:t>
      </w:r>
      <w:r w:rsidR="00181FAC">
        <w:t xml:space="preserve"> </w:t>
      </w:r>
      <w:r w:rsidR="00181FAC">
        <w:rPr>
          <w:lang w:val="en-US"/>
        </w:rPr>
        <w:t>t</w:t>
      </w:r>
      <w:r w:rsidR="00181FAC">
        <w:t xml:space="preserve">erhadap </w:t>
      </w:r>
      <w:r w:rsidR="00181FAC">
        <w:rPr>
          <w:lang w:val="en-US"/>
        </w:rPr>
        <w:t>p</w:t>
      </w:r>
      <w:r w:rsidR="00181FAC">
        <w:t xml:space="preserve">enurunan </w:t>
      </w:r>
      <w:r w:rsidR="00181FAC">
        <w:rPr>
          <w:i/>
          <w:iCs/>
          <w:lang w:val="en-US"/>
        </w:rPr>
        <w:t>d</w:t>
      </w:r>
      <w:r w:rsidR="00181FAC">
        <w:rPr>
          <w:i/>
          <w:iCs/>
        </w:rPr>
        <w:t>ismenore</w:t>
      </w:r>
      <w:r w:rsidR="00181FAC">
        <w:rPr>
          <w:lang w:val="en-US"/>
        </w:rPr>
        <w:t xml:space="preserve"> s</w:t>
      </w:r>
      <w:r w:rsidR="00181FAC">
        <w:t xml:space="preserve">esuai dengan </w:t>
      </w:r>
      <w:r w:rsidR="00181FAC">
        <w:rPr>
          <w:lang w:val="en-US"/>
        </w:rPr>
        <w:t>t</w:t>
      </w:r>
      <w:r w:rsidR="00181FAC">
        <w:t xml:space="preserve">eori </w:t>
      </w:r>
      <w:r w:rsidR="00181FAC">
        <w:rPr>
          <w:i/>
          <w:iCs/>
        </w:rPr>
        <w:t>gate control</w:t>
      </w:r>
      <w:r w:rsidR="00181FAC">
        <w:rPr>
          <w:i/>
          <w:iCs/>
          <w:lang w:val="en-US"/>
        </w:rPr>
        <w:t xml:space="preserve"> </w:t>
      </w:r>
      <w:r w:rsidR="00181FAC">
        <w:rPr>
          <w:lang w:val="en-US"/>
        </w:rPr>
        <w:fldChar w:fldCharType="begin" w:fldLock="1"/>
      </w:r>
      <w:r w:rsidR="00181FAC">
        <w:rPr>
          <w:lang w:val="en-US"/>
        </w:rPr>
        <w:instrText>ADDIN CSL_CITATION {"citationItems":[{"id":"ITEM-1","itemData":{"ISSN":"2087-3271","abstract":"Nyeri haid (dismenorea) merupakan nyeri yang terjadi pada waktu menstruasi, dismenorea terjadi pada perut bagian bawah dan punggung biasanya terasa seperti kram. Tindakan stimulasi kutaneus (slow-stroke back massage) merupakan intervensi keperawatan untuk menurunkan tingkat nyeri. Tujuan penelitian ini adalah menjelaskan pengaruh stimulasi kutaneus (slow stroke back massage) terhadap penurunan nyeri haid (dismenorea). Rancangan penelitian ini menggunakan pre experiment dengan pendekatan one-group pra- post test design. pengambilan sampel menggunakan quota sampling. Data yang terkumpul dianalisa dengan uji statistik paired t-test dengan tingkat kemaknaan α &lt; 0,05. Hasil analisa menunjukkan adanya pengaruh stimulasi kutaneus (slow stroke back massage) terhadap penurunan yeri haid (dismenorea) dengan nilai signifikan Pv=0,00 atau α &lt; 0,05. Kata","author":[{"dropping-particle":"","family":"Zuliani","given":"Z.","non-dropping-particle":"","parse-names":false,"suffix":""}],"container-title":"Jurnal EduHealth","id":"ITEM-1","issue":"2","issued":{"date-parts":[["2013"]]},"page":"245470","title":"Pengaruh Stimulasi Kutaneus (Slow Stroke Back Massage) Terhadap Penurunan Nyeri Haid (Dismenorea)","type":"article-journal","volume":"3"},"uris":["http://www.mendeley.com/documents/?uuid=9737cb4f-94e1-4bf3-8b8d-19414288bc59"]}],"mendeley":{"formattedCitation":"(Zuliani, 2013)","plainTextFormattedCitation":"(Zuliani, 2013)","previouslyFormattedCitation":"(Zuliani, 2013)"},"properties":{"noteIndex":0},"schema":"https://github.com/citation-style-language/schema/raw/master/csl-citation.json"}</w:instrText>
      </w:r>
      <w:r w:rsidR="00181FAC">
        <w:rPr>
          <w:lang w:val="en-US"/>
        </w:rPr>
        <w:fldChar w:fldCharType="separate"/>
      </w:r>
      <w:r w:rsidR="00181FAC">
        <w:rPr>
          <w:noProof/>
          <w:lang w:val="en-US"/>
        </w:rPr>
        <w:t>(Zuliani, 2013)</w:t>
      </w:r>
      <w:r w:rsidR="00181FAC">
        <w:rPr>
          <w:lang w:val="en-US"/>
        </w:rPr>
        <w:fldChar w:fldCharType="end"/>
      </w:r>
      <w:r w:rsidR="00825033">
        <w:rPr>
          <w:lang w:val="en-US"/>
        </w:rPr>
        <w:t>.</w:t>
      </w:r>
      <w:bookmarkStart w:id="6" w:name="_Hlk145845328"/>
    </w:p>
    <w:p w14:paraId="41640CBC" w14:textId="53CCEC6F" w:rsidR="00F15657" w:rsidRPr="00F15657" w:rsidRDefault="0005102A" w:rsidP="0075756A">
      <w:pPr>
        <w:pStyle w:val="subsubab"/>
        <w:numPr>
          <w:ilvl w:val="0"/>
          <w:numId w:val="5"/>
        </w:numPr>
        <w:spacing w:line="276" w:lineRule="auto"/>
        <w:ind w:left="284"/>
        <w:rPr>
          <w:b/>
          <w:bCs/>
          <w:color w:val="auto"/>
          <w:lang w:val="en-US"/>
        </w:rPr>
      </w:pPr>
      <w:r>
        <w:rPr>
          <w:b/>
          <w:bCs/>
          <w:color w:val="auto"/>
          <w:lang w:val="en-US"/>
        </w:rPr>
        <w:t>La</w:t>
      </w:r>
      <w:r w:rsidR="00F60E37">
        <w:rPr>
          <w:b/>
          <w:bCs/>
          <w:color w:val="auto"/>
          <w:lang w:val="en-US"/>
        </w:rPr>
        <w:t>ngkah-langkah pijat punggung</w:t>
      </w:r>
    </w:p>
    <w:p w14:paraId="12350563" w14:textId="73E23074" w:rsidR="00F15657" w:rsidRDefault="0075756A" w:rsidP="0075756A">
      <w:pPr>
        <w:spacing w:after="0" w:line="276" w:lineRule="auto"/>
        <w:ind w:left="709" w:right="993"/>
        <w:rPr>
          <w:lang w:val="en-US"/>
        </w:rPr>
      </w:pPr>
      <w:bookmarkStart w:id="7" w:name="_Hlk142485869"/>
      <w:bookmarkEnd w:id="6"/>
      <w:r>
        <w:rPr>
          <w:lang w:val="en-US"/>
        </w:rPr>
        <w:t xml:space="preserve">     </w:t>
      </w:r>
      <w:r w:rsidR="00542A79" w:rsidRPr="00DD5B9B">
        <w:rPr>
          <w:lang w:val="en-US"/>
        </w:rPr>
        <w:t xml:space="preserve">Langkah pertama adalah menyiapkan alat yaitu minyak zaitun untuk melebabkan kulit, selimut untuk menutup privacy pasien, dan bantal. Langkah kedua mencuci tangan, menjaga privacy pasien, </w:t>
      </w:r>
      <w:bookmarkEnd w:id="7"/>
      <w:r w:rsidR="00542A79" w:rsidRPr="00DD5B9B">
        <w:rPr>
          <w:lang w:val="en-US"/>
        </w:rPr>
        <w:t xml:space="preserve">meminta pasien </w:t>
      </w:r>
      <w:r w:rsidR="00542A79" w:rsidRPr="00DD5B9B">
        <w:rPr>
          <w:lang w:val="en-US"/>
        </w:rPr>
        <w:lastRenderedPageBreak/>
        <w:t xml:space="preserve">membuka baju bagian atas, posisi pasien pronasi, melumuri telapak tangan dengan minyak zaitun, </w:t>
      </w:r>
      <w:r w:rsidR="00542A79" w:rsidRPr="000B1D16">
        <w:t>Lakukan pijat bagian atas tulang pinggul kanan</w:t>
      </w:r>
      <w:r w:rsidR="00542A79" w:rsidRPr="000B1D16">
        <w:rPr>
          <w:lang w:val="en-US"/>
        </w:rPr>
        <w:t xml:space="preserve"> </w:t>
      </w:r>
      <w:r w:rsidR="00542A79" w:rsidRPr="000B1D16">
        <w:t>tengah ke samping</w:t>
      </w:r>
      <w:r w:rsidR="00542A79" w:rsidRPr="000B1D16">
        <w:rPr>
          <w:lang w:val="en-US"/>
        </w:rPr>
        <w:t xml:space="preserve"> untuk merilekskan </w:t>
      </w:r>
      <w:r w:rsidR="00542A79" w:rsidRPr="000B1D16">
        <w:t>otot-otot yang ada pada punggung dapat segera menjadi rileks dan tenang, sehingga dengan otot yang</w:t>
      </w:r>
      <w:r w:rsidR="00542A79" w:rsidRPr="000B1D16">
        <w:rPr>
          <w:lang w:val="en-US"/>
        </w:rPr>
        <w:t xml:space="preserve"> </w:t>
      </w:r>
      <w:r w:rsidR="00542A79" w:rsidRPr="000B1D16">
        <w:t>rileks, punggung dapat menerima berbagai manipulasi massage</w:t>
      </w:r>
      <w:r w:rsidR="00542A79" w:rsidRPr="000B1D16">
        <w:rPr>
          <w:lang w:val="en-US"/>
        </w:rPr>
        <w:t xml:space="preserve"> </w:t>
      </w:r>
      <w:r w:rsidR="00542A79" w:rsidRPr="000B1D16">
        <w:fldChar w:fldCharType="begin" w:fldLock="1"/>
      </w:r>
      <w:r w:rsidR="00542A79" w:rsidRPr="000B1D16">
        <w:instrText>ADDIN CSL_CITATION {"citationItems":[{"id":"ITEM-1","itemData":{"ISBN":"9789353511982","author":[{"dropping-particle":"","family":"Guide","given":"M R C Ethics","non-dropping-particle":"","parse-names":false,"suffix":""}],"container-title":"Main","id":"ITEM-1","issue":"February","issued":{"date-parts":[["2019"]]},"number-of-pages":"1-365","title":"Buku Massage","type":"book"},"uris":["http://www.mendeley.com/documents/?uuid=4aa3b016-d8f2-4b72-8c01-2ce8550a79d5"]}],"mendeley":{"formattedCitation":"(Guide, 2019)","manualFormatting":"(Guide, 2019)","plainTextFormattedCitation":"(Guide, 2019)","previouslyFormattedCitation":"(Guide, 2019)"},"properties":{"noteIndex":0},"schema":"https://github.com/citation-style-language/schema/raw/master/csl-citation.json"}</w:instrText>
      </w:r>
      <w:r w:rsidR="00542A79" w:rsidRPr="000B1D16">
        <w:fldChar w:fldCharType="separate"/>
      </w:r>
      <w:r w:rsidR="00542A79" w:rsidRPr="000B1D16">
        <w:rPr>
          <w:noProof/>
        </w:rPr>
        <w:t>(Guide, 20</w:t>
      </w:r>
      <w:r w:rsidR="00542A79" w:rsidRPr="000B1D16">
        <w:rPr>
          <w:noProof/>
          <w:lang w:val="en-US"/>
        </w:rPr>
        <w:t>19</w:t>
      </w:r>
      <w:r w:rsidR="00542A79" w:rsidRPr="000B1D16">
        <w:rPr>
          <w:noProof/>
        </w:rPr>
        <w:t>)</w:t>
      </w:r>
      <w:r w:rsidR="00542A79" w:rsidRPr="000B1D16">
        <w:fldChar w:fldCharType="end"/>
      </w:r>
      <w:r w:rsidR="00542A79">
        <w:rPr>
          <w:lang w:val="en-US"/>
        </w:rPr>
        <w:t>.</w:t>
      </w:r>
      <w:r w:rsidR="00542A79" w:rsidRPr="000B1D16">
        <w:rPr>
          <w:lang w:val="en-US"/>
        </w:rPr>
        <w:t xml:space="preserve"> </w:t>
      </w:r>
      <w:r w:rsidR="00542A79" w:rsidRPr="000B1D16">
        <w:t>Lakukan setiap bagian 3-10  menit</w:t>
      </w:r>
      <w:r w:rsidR="00542A79" w:rsidRPr="000B1D16">
        <w:rPr>
          <w:lang w:val="en-US"/>
        </w:rPr>
        <w:t xml:space="preserve"> </w:t>
      </w:r>
      <w:r w:rsidR="00542A79" w:rsidRPr="000B1D16">
        <w:t xml:space="preserve"> untuk mengurangi nyeri</w:t>
      </w:r>
      <w:r w:rsidR="00542A79" w:rsidRPr="000B1D16">
        <w:rPr>
          <w:lang w:val="en-US"/>
        </w:rPr>
        <w:t xml:space="preserve"> </w:t>
      </w:r>
      <w:r w:rsidR="00542A79" w:rsidRPr="000B1D16">
        <w:fldChar w:fldCharType="begin" w:fldLock="1"/>
      </w:r>
      <w:r w:rsidR="00542A79" w:rsidRPr="000B1D16">
        <w:instrText>ADDIN CSL_CITATION {"citationItems":[{"id":"ITEM-1","itemData":{"author":[{"dropping-particle":"","family":"Sari","given":"Kartika","non-dropping-particle":"","parse-names":false,"suffix":""},{"dropping-particle":"","family":"Kartika","given":"Sari","non-dropping-particle":"","parse-names":false,"suffix":""},{"dropping-particle":"","family":"Dan","given":"Endorphin","non-dropping-particle":"","parse-names":false,"suffix":""},{"dropping-particle":"","family":"Tekanan","given":"Pijat","non-dropping-particle":"","parse-names":false,"suffix":""},{"dropping-particle":"","family":"Kartika","given":"Lili","non-dropping-particle":"","parse-names":false,"suffix":""},{"dropping-particle":"","family":"Hrp","given":"Sari","non-dropping-particle":"","parse-names":false,"suffix":""},{"dropping-particle":"","family":"Sibero","given":"Jitasari Tarigan","non-dropping-particle":"","parse-names":false,"suffix":""},{"dropping-particle":"","family":"Prodi","given":"S","non-dropping-particle":"","parse-names":false,"suffix":""},{"dropping-particle":"","family":"Masyarakat","given":"Kesehatan","non-dropping-particle":"","parse-names":false,"suffix":""},{"dropping-particle":"","family":"Helvetia","given":"Institut","non-dropping-particle":"","parse-names":false,"suffix":""}],"id":"ITEM-1","issue":"1","issued":{"date-parts":[["2022"]]},"page":"64-73","title":"INTENSITAS NYERI HAID PADA REMAJA PUTRI THE EFFECTIVENESS OF ENDORPHIN MASSAGE AND PRESSURE MASSAGE ON THE INTENSITY OF MENSTRUAL PAIN IN ADOLESCENT GIRLS PENDAHULUAN permasalahan yang perlu perhatian . masalah seksual saja , tetapi juga Terutama pada rem","type":"article-journal","volume":"2"},"uris":["http://www.mendeley.com/documents/?uuid=2977f22e-d3c0-471f-b445-22a0ba1cd52f"]}],"mendeley":{"formattedCitation":"(K. Sari et al., 2022)","plainTextFormattedCitation":"(K. Sari et al., 2022)"},"properties":{"noteIndex":0},"schema":"https://github.com/citation-style-language/schema/raw/master/csl-citation.json"}</w:instrText>
      </w:r>
      <w:r w:rsidR="00542A79" w:rsidRPr="000B1D16">
        <w:fldChar w:fldCharType="separate"/>
      </w:r>
      <w:r w:rsidR="00542A79" w:rsidRPr="000B1D16">
        <w:rPr>
          <w:noProof/>
        </w:rPr>
        <w:t>(K. Sari et al., 2022)</w:t>
      </w:r>
      <w:r w:rsidR="00542A79" w:rsidRPr="000B1D16">
        <w:fldChar w:fldCharType="end"/>
      </w:r>
      <w:r w:rsidR="00542A79" w:rsidRPr="000B1D16">
        <w:t>.</w:t>
      </w:r>
      <w:r w:rsidR="00542A79" w:rsidRPr="000B1D16">
        <w:rPr>
          <w:lang w:val="en-US"/>
        </w:rPr>
        <w:t xml:space="preserve"> </w:t>
      </w:r>
      <w:r w:rsidR="00542A79" w:rsidRPr="000B1D16">
        <w:t>Lakukan pijat pada bagian tengah punggung bawah kemudian ke arah atas area belahan bahu kanan dan kiri</w:t>
      </w:r>
      <w:r w:rsidR="00542A79" w:rsidRPr="000B1D16">
        <w:rPr>
          <w:lang w:val="en-US"/>
        </w:rPr>
        <w:t xml:space="preserve"> tujuannya</w:t>
      </w:r>
      <w:r w:rsidR="00542A79" w:rsidRPr="000B1D16">
        <w:t xml:space="preserve"> dilakukan dengan cara menekan jaringan dengan kedua telapak tangan dimulai dari pinggang sampai bahu. Tujuannya adalah supaya darah dapat mengalir ke jantung </w:t>
      </w:r>
      <w:r w:rsidR="00542A79" w:rsidRPr="000B1D16">
        <w:rPr>
          <w:lang w:val="en-US"/>
        </w:rPr>
        <w:t xml:space="preserve"> </w:t>
      </w:r>
      <w:r w:rsidR="00542A79" w:rsidRPr="000B1D16">
        <w:fldChar w:fldCharType="begin" w:fldLock="1"/>
      </w:r>
      <w:r w:rsidR="00542A79" w:rsidRPr="000B1D16">
        <w:instrText>ADDIN CSL_CITATION {"citationItems":[{"id":"ITEM-1","itemData":{"ISBN":"9789353511982","author":[{"dropping-particle":"","family":"Guide","given":"M R C Ethics","non-dropping-particle":"","parse-names":false,"suffix":""}],"container-title":"Main","id":"ITEM-1","issue":"February","issued":{"date-parts":[["2019"]]},"number-of-pages":"1-365","title":"Buku Massage","type":"book"},"uris":["http://www.mendeley.com/documents/?uuid=4aa3b016-d8f2-4b72-8c01-2ce8550a79d5"]}],"mendeley":{"formattedCitation":"(Guide, 2019)","manualFormatting":"(Guide, 2019)","plainTextFormattedCitation":"(Guide, 2019)","previouslyFormattedCitation":"(Guide, 2019)"},"properties":{"noteIndex":0},"schema":"https://github.com/citation-style-language/schema/raw/master/csl-citation.json"}</w:instrText>
      </w:r>
      <w:r w:rsidR="00542A79" w:rsidRPr="000B1D16">
        <w:fldChar w:fldCharType="separate"/>
      </w:r>
      <w:r w:rsidR="00542A79" w:rsidRPr="000B1D16">
        <w:rPr>
          <w:noProof/>
        </w:rPr>
        <w:t>(Guide, 20</w:t>
      </w:r>
      <w:r w:rsidR="00542A79" w:rsidRPr="000B1D16">
        <w:rPr>
          <w:noProof/>
          <w:lang w:val="en-US"/>
        </w:rPr>
        <w:t>19</w:t>
      </w:r>
      <w:r w:rsidR="00542A79" w:rsidRPr="000B1D16">
        <w:rPr>
          <w:noProof/>
        </w:rPr>
        <w:t>)</w:t>
      </w:r>
      <w:r w:rsidR="00542A79" w:rsidRPr="000B1D16">
        <w:fldChar w:fldCharType="end"/>
      </w:r>
      <w:r w:rsidR="00542A79">
        <w:rPr>
          <w:lang w:val="en-US"/>
        </w:rPr>
        <w:t>.</w:t>
      </w:r>
      <w:r w:rsidR="00542A79" w:rsidRPr="000B1D16">
        <w:rPr>
          <w:lang w:val="en-US"/>
        </w:rPr>
        <w:t xml:space="preserve"> </w:t>
      </w:r>
      <w:r w:rsidR="00542A79">
        <w:rPr>
          <w:lang w:val="en-US"/>
        </w:rPr>
        <w:t>M</w:t>
      </w:r>
      <w:r w:rsidR="00542A79" w:rsidRPr="000B1D16">
        <w:rPr>
          <w:lang w:val="en-US"/>
        </w:rPr>
        <w:t xml:space="preserve">engulangi pemijatan 2 kali untuk mengurangi nyeri </w:t>
      </w:r>
      <w:r>
        <w:rPr>
          <w:lang w:val="en-US"/>
        </w:rPr>
        <w:t xml:space="preserve"> </w:t>
      </w:r>
      <w:r w:rsidR="00542A79" w:rsidRPr="000B1D16">
        <w:fldChar w:fldCharType="begin" w:fldLock="1"/>
      </w:r>
      <w:r w:rsidR="00542A79" w:rsidRPr="000B1D16">
        <w:instrText>ADDIN CSL_CITATION {"citationItems":[{"id":"ITEM-1","itemData":{"author":[{"dropping-particle":"","family":"Sari","given":"Kartika","non-dropping-particle":"","parse-names":false,"suffix":""},{"dropping-particle":"","family":"Kartika","given":"Sari","non-dropping-particle":"","parse-names":false,"suffix":""},{"dropping-particle":"","family":"Dan","given":"Endorphin","non-dropping-particle":"","parse-names":false,"suffix":""},{"dropping-particle":"","family":"Tekanan","given":"Pijat","non-dropping-particle":"","parse-names":false,"suffix":""},{"dropping-particle":"","family":"Kartika","given":"Lili","non-dropping-particle":"","parse-names":false,"suffix":""},{"dropping-particle":"","family":"Hrp","given":"Sari","non-dropping-particle":"","parse-names":false,"suffix":""},{"dropping-particle":"","family":"Sibero","given":"Jitasari Tarigan","non-dropping-particle":"","parse-names":false,"suffix":""},{"dropping-particle":"","family":"Prodi","given":"S","non-dropping-particle":"","parse-names":false,"suffix":""},{"dropping-particle":"","family":"Masyarakat","given":"Kesehatan","non-dropping-particle":"","parse-names":false,"suffix":""},{"dropping-particle":"","family":"Helvetia","given":"Institut","non-dropping-particle":"","parse-names":false,"suffix":""}],"id":"ITEM-1","issue":"1","issued":{"date-parts":[["2022"]]},"page":"64-73","title":"INTENSITAS NYERI HAID PADA REMAJA PUTRI THE EFFECTIVENESS OF ENDORPHIN MASSAGE AND PRESSURE MASSAGE ON THE INTENSITY OF MENSTRUAL PAIN IN ADOLESCENT GIRLS PENDAHULUAN permasalahan yang perlu perhatian . masalah seksual saja , tetapi juga Terutama pada rem","type":"article-journal","volume":"2"},"uris":["http://www.mendeley.com/documents/?uuid=2977f22e-d3c0-471f-b445-22a0ba1cd52f"]}],"mendeley":{"formattedCitation":"(K. Sari et al., 2022)","plainTextFormattedCitation":"(K. Sari et al., 2022)"},"properties":{"noteIndex":0},"schema":"https://github.com/citation-style-language/schema/raw/master/csl-citation.json"}</w:instrText>
      </w:r>
      <w:r w:rsidR="00542A79" w:rsidRPr="000B1D16">
        <w:fldChar w:fldCharType="separate"/>
      </w:r>
      <w:r w:rsidR="00542A79" w:rsidRPr="000B1D16">
        <w:rPr>
          <w:noProof/>
        </w:rPr>
        <w:t>(K. Sari et al., 2022)</w:t>
      </w:r>
      <w:r w:rsidR="00542A79" w:rsidRPr="000B1D16">
        <w:fldChar w:fldCharType="end"/>
      </w:r>
      <w:r w:rsidR="00542A79" w:rsidRPr="000B1D16">
        <w:rPr>
          <w:lang w:val="en-US"/>
        </w:rPr>
        <w:t xml:space="preserve"> </w:t>
      </w:r>
      <w:r w:rsidR="00542A79">
        <w:rPr>
          <w:lang w:val="en-US"/>
        </w:rPr>
        <w:t>m</w:t>
      </w:r>
      <w:r w:rsidR="00542A79" w:rsidRPr="000E4A9A">
        <w:rPr>
          <w:lang w:val="en-US"/>
        </w:rPr>
        <w:t>emakai</w:t>
      </w:r>
      <w:r w:rsidR="00542A79" w:rsidRPr="00A60EC2">
        <w:rPr>
          <w:lang w:val="en-US"/>
        </w:rPr>
        <w:t xml:space="preserve"> baju</w:t>
      </w:r>
      <w:r w:rsidR="00542A79">
        <w:rPr>
          <w:lang w:val="en-US"/>
        </w:rPr>
        <w:t>. L</w:t>
      </w:r>
      <w:r w:rsidR="00542A79" w:rsidRPr="00DD5B9B">
        <w:rPr>
          <w:lang w:val="en-US"/>
        </w:rPr>
        <w:t>angkah ketiga merapikan pasien, merapikan alat-alat, mela</w:t>
      </w:r>
      <w:r w:rsidR="00542A79">
        <w:rPr>
          <w:lang w:val="en-US"/>
        </w:rPr>
        <w:t>k</w:t>
      </w:r>
      <w:r w:rsidR="00542A79" w:rsidRPr="00DD5B9B">
        <w:rPr>
          <w:lang w:val="en-US"/>
        </w:rPr>
        <w:t>ukan evaluasi, cuci tangan,berpamitan.</w:t>
      </w:r>
    </w:p>
    <w:p w14:paraId="0E4529B1" w14:textId="6C1D443D" w:rsidR="00F15657" w:rsidRPr="00F15657" w:rsidRDefault="0005102A" w:rsidP="00F15657">
      <w:pPr>
        <w:pStyle w:val="DaftarParagraf"/>
        <w:numPr>
          <w:ilvl w:val="0"/>
          <w:numId w:val="5"/>
        </w:numPr>
        <w:spacing w:after="0" w:line="276" w:lineRule="auto"/>
        <w:ind w:left="709" w:right="993"/>
        <w:rPr>
          <w:i/>
          <w:iCs/>
          <w:lang w:val="en-US"/>
        </w:rPr>
      </w:pPr>
      <w:r>
        <w:rPr>
          <w:b/>
          <w:bCs/>
          <w:lang w:val="en-US"/>
        </w:rPr>
        <w:t xml:space="preserve">Hasil </w:t>
      </w:r>
      <w:r w:rsidR="00F60E37">
        <w:rPr>
          <w:b/>
          <w:bCs/>
          <w:lang w:val="en-US"/>
        </w:rPr>
        <w:t>penerapan pijat punggung</w:t>
      </w:r>
    </w:p>
    <w:p w14:paraId="5B01D3BD" w14:textId="12226114" w:rsidR="000E1535" w:rsidRDefault="000E1535" w:rsidP="00F60E37">
      <w:pPr>
        <w:pStyle w:val="DaftarParagraf"/>
        <w:spacing w:after="0" w:line="276" w:lineRule="auto"/>
        <w:ind w:left="709" w:right="993" w:firstLine="294"/>
      </w:pPr>
      <w:r w:rsidRPr="000E1535">
        <w:rPr>
          <w:lang w:val="en-US"/>
        </w:rPr>
        <w:t>P</w:t>
      </w:r>
      <w:r w:rsidRPr="000E1535">
        <w:t>eneliti melakukan evaluasi setelah dilakukan tindakan pijat punggung.</w:t>
      </w:r>
      <w:r w:rsidRPr="000E1535">
        <w:rPr>
          <w:lang w:val="en-US"/>
        </w:rPr>
        <w:t xml:space="preserve"> </w:t>
      </w:r>
      <w:r w:rsidRPr="000E1535">
        <w:t xml:space="preserve">Sebelum dilakukan pijat punggung pada </w:t>
      </w:r>
      <w:r>
        <w:rPr>
          <w:lang w:val="en-US"/>
        </w:rPr>
        <w:t xml:space="preserve">responden </w:t>
      </w:r>
      <w:r w:rsidR="00EA3316">
        <w:rPr>
          <w:lang w:val="en-US"/>
        </w:rPr>
        <w:t>pertama</w:t>
      </w:r>
      <w:r>
        <w:rPr>
          <w:lang w:val="en-US"/>
        </w:rPr>
        <w:t xml:space="preserve"> </w:t>
      </w:r>
      <w:r w:rsidRPr="000E1535">
        <w:t xml:space="preserve">hari pertama haid skala nyeri 7 aktivitas di skala 7 banyak bergerak untuk mengurangi nyeri, setelah dilakukan pijat punggung skala nyeri menjadi 4, hari kedua haid skala nyeri 4 setelah pijat punggung menurun menjadi 2, hari ketiga skala nyeri 2 setelah dilakukan pijat punggung menjadi 2. Pada </w:t>
      </w:r>
      <w:r>
        <w:rPr>
          <w:lang w:val="en-US"/>
        </w:rPr>
        <w:t>responden ke</w:t>
      </w:r>
      <w:r w:rsidR="0005102A">
        <w:rPr>
          <w:lang w:val="en-US"/>
        </w:rPr>
        <w:t>dua</w:t>
      </w:r>
      <w:r>
        <w:rPr>
          <w:lang w:val="en-US"/>
        </w:rPr>
        <w:t xml:space="preserve"> </w:t>
      </w:r>
      <w:r w:rsidRPr="000E1535">
        <w:t>hari pertama haid sk</w:t>
      </w:r>
      <w:r w:rsidR="00542A79">
        <w:t>a</w:t>
      </w:r>
      <w:r w:rsidRPr="000E1535">
        <w:t>la nyeri 5 pada skala 5 tidak banyak melakukan aktivitas setelah dilakukan pijat punggung menjadi skala 3, hari kedua skala nyeri 3 menurun menjadi 2, hari ketiga skala nyeri 2 menurun menjadi 1. Respon kedua responden saat dilakukan pijat punggung mengatakan nyeri perut bawah dan pinggang.</w:t>
      </w:r>
    </w:p>
    <w:p w14:paraId="41B4C491" w14:textId="3FCEEB23" w:rsidR="00542A79" w:rsidRDefault="00542A79" w:rsidP="00F60E37">
      <w:pPr>
        <w:pStyle w:val="subsubab"/>
        <w:numPr>
          <w:ilvl w:val="0"/>
          <w:numId w:val="0"/>
        </w:numPr>
        <w:spacing w:line="276" w:lineRule="auto"/>
        <w:ind w:left="709" w:right="992" w:firstLine="284"/>
        <w:rPr>
          <w:rFonts w:eastAsia="DengXian"/>
          <w:lang w:eastAsia="zh-CN"/>
        </w:rPr>
      </w:pPr>
      <w:r w:rsidRPr="00542A79">
        <w:rPr>
          <w:color w:val="auto"/>
        </w:rPr>
        <w:t xml:space="preserve">Peneliti menjelaskan pada keluarga cara pijat punggung untuk menurunkan nyeri akut pada </w:t>
      </w:r>
      <w:r w:rsidRPr="00542A79">
        <w:rPr>
          <w:i/>
          <w:iCs/>
          <w:color w:val="auto"/>
        </w:rPr>
        <w:t>dismenore</w:t>
      </w:r>
      <w:r w:rsidRPr="00542A79">
        <w:rPr>
          <w:color w:val="auto"/>
        </w:rPr>
        <w:t>, diharapkan keluarga mengetahui cara pijat punggung dan bisa menjadi pertolongan pertama pereda nyeri haid tanpa obat. Saat melakukan tindakan pijat punggung peneliti menutup privacy sesuai dengan etika studi kasus supaya responden tidak malu</w:t>
      </w:r>
      <w:r w:rsidRPr="00542A79">
        <w:t xml:space="preserve">. </w:t>
      </w:r>
    </w:p>
    <w:p w14:paraId="001F71DD" w14:textId="77777777" w:rsidR="0075756A" w:rsidRPr="0075756A" w:rsidRDefault="0075756A" w:rsidP="00F60E37">
      <w:pPr>
        <w:pStyle w:val="subsubab"/>
        <w:numPr>
          <w:ilvl w:val="0"/>
          <w:numId w:val="0"/>
        </w:numPr>
        <w:spacing w:line="276" w:lineRule="auto"/>
        <w:ind w:left="709" w:right="992" w:firstLine="284"/>
        <w:rPr>
          <w:rFonts w:eastAsia="DengXian" w:hint="eastAsia"/>
          <w:lang w:eastAsia="zh-CN"/>
        </w:rPr>
      </w:pPr>
    </w:p>
    <w:p w14:paraId="6CF5AE41" w14:textId="77777777" w:rsidR="00D533D8" w:rsidRDefault="00B43D5C" w:rsidP="00B411B5">
      <w:pPr>
        <w:spacing w:after="0" w:line="240" w:lineRule="auto"/>
        <w:ind w:left="142"/>
        <w:rPr>
          <w:b/>
          <w:bCs/>
          <w:lang w:val="en-US"/>
        </w:rPr>
      </w:pPr>
      <w:r>
        <w:rPr>
          <w:b/>
          <w:bCs/>
          <w:lang w:val="en-US"/>
        </w:rPr>
        <w:t xml:space="preserve">KESIMPULAN </w:t>
      </w:r>
    </w:p>
    <w:p w14:paraId="4E04CD33" w14:textId="1654F3EE" w:rsidR="00B411B5" w:rsidRPr="00B411B5" w:rsidRDefault="006F3D8C" w:rsidP="002E20A7">
      <w:pPr>
        <w:pStyle w:val="DaftarParagraf"/>
        <w:numPr>
          <w:ilvl w:val="0"/>
          <w:numId w:val="2"/>
        </w:numPr>
        <w:tabs>
          <w:tab w:val="left" w:pos="442"/>
          <w:tab w:val="left" w:pos="8647"/>
        </w:tabs>
        <w:spacing w:after="0" w:line="276" w:lineRule="auto"/>
        <w:ind w:left="567" w:right="993"/>
        <w:rPr>
          <w:lang w:val="en-US"/>
        </w:rPr>
      </w:pPr>
      <w:r>
        <w:rPr>
          <w:lang w:val="en-US"/>
        </w:rPr>
        <w:t xml:space="preserve">  </w:t>
      </w:r>
      <w:r w:rsidR="00B43D5C" w:rsidRPr="006F3D8C">
        <w:rPr>
          <w:lang w:val="en-US"/>
        </w:rPr>
        <w:t>P</w:t>
      </w:r>
      <w:r w:rsidR="00B43D5C">
        <w:rPr>
          <w:rFonts w:hint="eastAsia"/>
          <w:lang w:eastAsia="zh-CN"/>
        </w:rPr>
        <w:t xml:space="preserve">enelitian ini dapat disimpulkan bahwa </w:t>
      </w:r>
      <w:r w:rsidR="00B43D5C" w:rsidRPr="006F3D8C">
        <w:rPr>
          <w:lang w:val="en-US"/>
        </w:rPr>
        <w:t>pijat punggung d</w:t>
      </w:r>
      <w:r w:rsidR="00B43D5C" w:rsidRPr="006F3D8C">
        <w:rPr>
          <w:rStyle w:val="ReferensiKomentar"/>
          <w:sz w:val="24"/>
          <w:szCs w:val="24"/>
          <w:lang w:val="en-US"/>
        </w:rPr>
        <w:t>apat</w:t>
      </w:r>
      <w:r w:rsidR="00B43D5C" w:rsidRPr="006F3D8C">
        <w:rPr>
          <w:rStyle w:val="ReferensiKomentar"/>
          <w:lang w:val="en-US"/>
        </w:rPr>
        <w:t xml:space="preserve"> </w:t>
      </w:r>
      <w:r w:rsidR="00B43D5C">
        <w:rPr>
          <w:rFonts w:hint="eastAsia"/>
          <w:lang w:eastAsia="zh-CN"/>
        </w:rPr>
        <w:t>mengatasi nyeri</w:t>
      </w:r>
      <w:r w:rsidR="00B43D5C" w:rsidRPr="006F3D8C">
        <w:rPr>
          <w:lang w:val="en-US"/>
        </w:rPr>
        <w:t xml:space="preserve"> akut </w:t>
      </w:r>
      <w:r w:rsidR="00B43D5C" w:rsidRPr="006F3D8C">
        <w:rPr>
          <w:rFonts w:hint="eastAsia"/>
          <w:i/>
          <w:iCs/>
          <w:lang w:eastAsia="zh-CN"/>
        </w:rPr>
        <w:t>dismenore</w:t>
      </w:r>
      <w:r w:rsidR="00B43D5C">
        <w:rPr>
          <w:rFonts w:hint="eastAsia"/>
          <w:lang w:eastAsia="zh-CN"/>
        </w:rPr>
        <w:t xml:space="preserve"> pada perempuan</w:t>
      </w:r>
      <w:r w:rsidR="00B43D5C" w:rsidRPr="006F3D8C">
        <w:rPr>
          <w:lang w:val="en-US"/>
        </w:rPr>
        <w:t xml:space="preserve">. Tujuan </w:t>
      </w:r>
      <w:r w:rsidR="00707D13">
        <w:rPr>
          <w:lang w:val="en-US"/>
        </w:rPr>
        <w:t xml:space="preserve">dari </w:t>
      </w:r>
      <w:r w:rsidR="00B43D5C" w:rsidRPr="006F3D8C">
        <w:rPr>
          <w:lang w:val="en-US"/>
        </w:rPr>
        <w:t>penelitian terapi pijat punggung</w:t>
      </w:r>
      <w:r w:rsidR="00707D13">
        <w:rPr>
          <w:lang w:val="en-US"/>
        </w:rPr>
        <w:t xml:space="preserve"> adalah</w:t>
      </w:r>
      <w:r w:rsidR="00B43D5C" w:rsidRPr="006F3D8C">
        <w:rPr>
          <w:lang w:val="en-US"/>
        </w:rPr>
        <w:t xml:space="preserve"> </w:t>
      </w:r>
      <w:r w:rsidR="00B43D5C" w:rsidRPr="006F3D8C">
        <w:rPr>
          <w:rFonts w:hint="eastAsia"/>
          <w:bCs/>
          <w:lang w:eastAsia="zh-CN"/>
        </w:rPr>
        <w:t xml:space="preserve">untuk memberikan </w:t>
      </w:r>
      <w:r w:rsidR="00707D13">
        <w:rPr>
          <w:bCs/>
          <w:lang w:val="en-US" w:eastAsia="zh-CN"/>
        </w:rPr>
        <w:t xml:space="preserve">wawasan </w:t>
      </w:r>
      <w:r w:rsidR="00B43D5C" w:rsidRPr="006F3D8C">
        <w:rPr>
          <w:rFonts w:hint="eastAsia"/>
          <w:bCs/>
          <w:lang w:eastAsia="zh-CN"/>
        </w:rPr>
        <w:t>mengena</w:t>
      </w:r>
      <w:r w:rsidR="00707D13">
        <w:rPr>
          <w:bCs/>
          <w:lang w:val="en-US" w:eastAsia="zh-CN"/>
        </w:rPr>
        <w:t xml:space="preserve">i </w:t>
      </w:r>
      <w:r w:rsidR="00B43D5C" w:rsidRPr="006F3D8C">
        <w:rPr>
          <w:rFonts w:hint="eastAsia"/>
          <w:bCs/>
          <w:lang w:eastAsia="zh-CN"/>
        </w:rPr>
        <w:t>keperawatan secara komprehensif dan inovatif menggunakan terapi pijat punggung untuk me</w:t>
      </w:r>
      <w:r w:rsidR="00707D13">
        <w:rPr>
          <w:bCs/>
          <w:lang w:val="en-US" w:eastAsia="zh-CN"/>
        </w:rPr>
        <w:t xml:space="preserve">nghilangkan </w:t>
      </w:r>
      <w:r w:rsidR="00B43D5C" w:rsidRPr="006F3D8C">
        <w:rPr>
          <w:rFonts w:hint="eastAsia"/>
          <w:bCs/>
          <w:lang w:eastAsia="zh-CN"/>
        </w:rPr>
        <w:t xml:space="preserve"> nyeri</w:t>
      </w:r>
      <w:r w:rsidR="00707D13">
        <w:rPr>
          <w:bCs/>
          <w:lang w:val="en-US" w:eastAsia="zh-CN"/>
        </w:rPr>
        <w:t xml:space="preserve"> yang berhubungan dengan kram menstruasi.</w:t>
      </w:r>
      <w:r w:rsidR="00B43D5C" w:rsidRPr="006F3D8C">
        <w:rPr>
          <w:bCs/>
          <w:lang w:val="en-US"/>
        </w:rPr>
        <w:t xml:space="preserve">  </w:t>
      </w:r>
    </w:p>
    <w:p w14:paraId="2E624A7B" w14:textId="3E13821F" w:rsidR="00B43D5C" w:rsidRPr="00B411B5" w:rsidRDefault="00B43D5C" w:rsidP="002E20A7">
      <w:pPr>
        <w:pStyle w:val="DaftarParagraf"/>
        <w:numPr>
          <w:ilvl w:val="0"/>
          <w:numId w:val="2"/>
        </w:numPr>
        <w:tabs>
          <w:tab w:val="left" w:pos="442"/>
          <w:tab w:val="left" w:pos="8647"/>
        </w:tabs>
        <w:spacing w:after="0" w:line="276" w:lineRule="auto"/>
        <w:ind w:left="567" w:right="993" w:hanging="283"/>
        <w:rPr>
          <w:lang w:val="en-US"/>
        </w:rPr>
      </w:pPr>
      <w:r w:rsidRPr="00B411B5">
        <w:rPr>
          <w:lang w:val="en-US"/>
        </w:rPr>
        <w:t xml:space="preserve">Kedua responden mengalami penurunan nyeri pada hari pertama menstruasi responden </w:t>
      </w:r>
      <w:r w:rsidR="00707D13">
        <w:rPr>
          <w:lang w:val="en-US"/>
        </w:rPr>
        <w:t xml:space="preserve">pertama </w:t>
      </w:r>
      <w:r w:rsidRPr="00B411B5">
        <w:rPr>
          <w:lang w:val="en-US"/>
        </w:rPr>
        <w:t>dengan skala nyeri 7,</w:t>
      </w:r>
      <w:r w:rsidR="00EA3316">
        <w:rPr>
          <w:lang w:val="en-US"/>
        </w:rPr>
        <w:t xml:space="preserve"> </w:t>
      </w:r>
      <w:r w:rsidRPr="00B411B5">
        <w:rPr>
          <w:lang w:val="en-US"/>
        </w:rPr>
        <w:t>selama 3 hari dilakukan pijat punggung skala nyeri menurun menjadi 2.</w:t>
      </w:r>
      <w:r w:rsidR="00EA3316">
        <w:rPr>
          <w:lang w:val="en-US"/>
        </w:rPr>
        <w:t xml:space="preserve"> </w:t>
      </w:r>
      <w:r w:rsidRPr="00B411B5">
        <w:rPr>
          <w:lang w:val="en-US"/>
        </w:rPr>
        <w:t xml:space="preserve">Hari pertama menstruasi </w:t>
      </w:r>
      <w:r w:rsidRPr="00B411B5">
        <w:rPr>
          <w:lang w:val="en-US"/>
        </w:rPr>
        <w:lastRenderedPageBreak/>
        <w:t>responden ke</w:t>
      </w:r>
      <w:r w:rsidR="00707D13">
        <w:rPr>
          <w:lang w:val="en-US"/>
        </w:rPr>
        <w:t>dua</w:t>
      </w:r>
      <w:r w:rsidRPr="00B411B5">
        <w:rPr>
          <w:lang w:val="en-US"/>
        </w:rPr>
        <w:t xml:space="preserve"> dengan skala nyeri 5 setelah dilakukan pijat punggung selama 3 hari nyeri </w:t>
      </w:r>
      <w:r w:rsidR="00707D13">
        <w:rPr>
          <w:lang w:val="en-US"/>
        </w:rPr>
        <w:t xml:space="preserve">berkurang hingga </w:t>
      </w:r>
      <w:r w:rsidRPr="00B411B5">
        <w:rPr>
          <w:lang w:val="en-US"/>
        </w:rPr>
        <w:t>skala 1.</w:t>
      </w:r>
    </w:p>
    <w:p w14:paraId="6C73A245" w14:textId="77777777" w:rsidR="00E574A1" w:rsidRDefault="00E574A1" w:rsidP="00E574A1">
      <w:pPr>
        <w:spacing w:after="0" w:line="240" w:lineRule="auto"/>
        <w:rPr>
          <w:b/>
          <w:bCs/>
          <w:lang w:val="en-US"/>
        </w:rPr>
      </w:pPr>
    </w:p>
    <w:p w14:paraId="276F64DB" w14:textId="77777777" w:rsidR="00E574A1" w:rsidRDefault="00B43D5C" w:rsidP="00E574A1">
      <w:pPr>
        <w:spacing w:after="0" w:line="240" w:lineRule="auto"/>
        <w:rPr>
          <w:b/>
          <w:bCs/>
          <w:lang w:val="en-US"/>
        </w:rPr>
      </w:pPr>
      <w:r>
        <w:rPr>
          <w:b/>
          <w:bCs/>
          <w:lang w:val="en-US"/>
        </w:rPr>
        <w:t>UCAPAN TERIMA KASIH</w:t>
      </w:r>
    </w:p>
    <w:p w14:paraId="17578ACE" w14:textId="689904AD" w:rsidR="00B43D5C" w:rsidRPr="00E574A1" w:rsidRDefault="00B43D5C" w:rsidP="002E20A7">
      <w:pPr>
        <w:spacing w:after="0" w:line="276" w:lineRule="auto"/>
        <w:ind w:right="993" w:firstLine="567"/>
        <w:rPr>
          <w:b/>
          <w:bCs/>
          <w:lang w:val="en-US"/>
        </w:rPr>
      </w:pPr>
      <w:r>
        <w:t>Pada kesempatan ini, penilit</w:t>
      </w:r>
      <w:r w:rsidR="00707D13">
        <w:t xml:space="preserve">i </w:t>
      </w:r>
      <w:r>
        <w:t>mengucapkan terima kasih kepada berbagai pihak yang telah membantu terwujudnya penelitian ini:</w:t>
      </w:r>
    </w:p>
    <w:p w14:paraId="186A587C" w14:textId="6ACE6FB3" w:rsidR="00B43D5C" w:rsidRPr="006F3D8C" w:rsidRDefault="006F3D8C" w:rsidP="002E20A7">
      <w:pPr>
        <w:pStyle w:val="DaftarParagraf"/>
        <w:numPr>
          <w:ilvl w:val="0"/>
          <w:numId w:val="3"/>
        </w:numPr>
        <w:spacing w:after="0" w:line="276" w:lineRule="auto"/>
        <w:ind w:left="851" w:right="993" w:hanging="284"/>
        <w:rPr>
          <w:b/>
          <w:bCs/>
          <w:lang w:val="en-US"/>
        </w:rPr>
      </w:pPr>
      <w:r>
        <w:t>Puskesmas</w:t>
      </w:r>
      <w:r>
        <w:rPr>
          <w:lang w:val="en-US"/>
        </w:rPr>
        <w:t xml:space="preserve"> Temanggung </w:t>
      </w:r>
      <w:r>
        <w:t>yang telah memberikan i</w:t>
      </w:r>
      <w:r w:rsidR="00707D13">
        <w:rPr>
          <w:lang w:val="en-US"/>
        </w:rPr>
        <w:t>z</w:t>
      </w:r>
      <w:r>
        <w:t>in</w:t>
      </w:r>
      <w:r w:rsidR="005D29D1">
        <w:rPr>
          <w:lang w:val="en-US"/>
        </w:rPr>
        <w:t xml:space="preserve"> untuk </w:t>
      </w:r>
      <w:r>
        <w:t>melakukan penelitian</w:t>
      </w:r>
      <w:r>
        <w:rPr>
          <w:lang w:val="en-US"/>
        </w:rPr>
        <w:t>.</w:t>
      </w:r>
    </w:p>
    <w:p w14:paraId="3CC4AFF5" w14:textId="1F3D6BD5" w:rsidR="00497AF5" w:rsidRPr="00483990" w:rsidRDefault="006F3D8C" w:rsidP="002E20A7">
      <w:pPr>
        <w:pStyle w:val="DaftarParagraf"/>
        <w:numPr>
          <w:ilvl w:val="0"/>
          <w:numId w:val="3"/>
        </w:numPr>
        <w:spacing w:after="0" w:line="276" w:lineRule="auto"/>
        <w:ind w:left="851" w:right="993" w:hanging="284"/>
        <w:rPr>
          <w:b/>
          <w:bCs/>
          <w:lang w:val="en-US"/>
        </w:rPr>
      </w:pPr>
      <w:r>
        <w:rPr>
          <w:lang w:val="en-US"/>
        </w:rPr>
        <w:t>Kedua responden berpatisipasi dalam penelitian</w:t>
      </w:r>
      <w:r w:rsidR="005D29D1">
        <w:rPr>
          <w:lang w:val="en-US"/>
        </w:rPr>
        <w:t xml:space="preserve"> ini.</w:t>
      </w:r>
    </w:p>
    <w:p w14:paraId="37EB859C" w14:textId="77777777" w:rsidR="00483990" w:rsidRPr="006F3D8C" w:rsidRDefault="00483990" w:rsidP="00483990">
      <w:pPr>
        <w:pStyle w:val="DaftarParagraf"/>
        <w:spacing w:after="0" w:line="240" w:lineRule="auto"/>
        <w:ind w:left="1222"/>
        <w:rPr>
          <w:b/>
          <w:bCs/>
          <w:lang w:val="en-US"/>
        </w:rPr>
      </w:pPr>
    </w:p>
    <w:p w14:paraId="493EADBB" w14:textId="0A781B87" w:rsidR="00683F24" w:rsidRDefault="00683F24" w:rsidP="00E574A1">
      <w:pPr>
        <w:spacing w:after="0" w:line="240" w:lineRule="auto"/>
        <w:rPr>
          <w:b/>
        </w:rPr>
      </w:pPr>
      <w:r>
        <w:rPr>
          <w:b/>
        </w:rPr>
        <w:t>DAFTAR PUSTAKA</w:t>
      </w:r>
    </w:p>
    <w:p w14:paraId="5F9D650D" w14:textId="59F1D2A0" w:rsidR="00683F24" w:rsidRDefault="00683F24" w:rsidP="00EA3316">
      <w:pPr>
        <w:widowControl w:val="0"/>
        <w:autoSpaceDE w:val="0"/>
        <w:autoSpaceDN w:val="0"/>
        <w:adjustRightInd w:val="0"/>
        <w:spacing w:after="0" w:line="276" w:lineRule="auto"/>
        <w:ind w:left="720" w:right="992" w:hanging="720"/>
        <w:rPr>
          <w:noProof/>
        </w:rPr>
      </w:pPr>
      <w:r w:rsidRPr="00F2063B">
        <w:rPr>
          <w:noProof/>
        </w:rPr>
        <w:t xml:space="preserve">Juwita, F. I., &amp; Jatnika, Y. (2021). </w:t>
      </w:r>
      <w:r w:rsidR="006F3D8C">
        <w:rPr>
          <w:noProof/>
        </w:rPr>
        <w:t xml:space="preserve">  </w:t>
      </w:r>
      <w:r w:rsidRPr="00F2063B">
        <w:rPr>
          <w:noProof/>
        </w:rPr>
        <w:t xml:space="preserve">PERSEPSI PEMILIHAN JAMU KUNYIT ASAM SEBAGAI ALTERNATIF SEDIAAN HALAL UNTUK MEMPERLANCAR HAID. </w:t>
      </w:r>
      <w:r w:rsidRPr="00F2063B">
        <w:rPr>
          <w:i/>
          <w:iCs/>
          <w:noProof/>
        </w:rPr>
        <w:t>Jurnal Ilmiah Farmasi Farmasyifa</w:t>
      </w:r>
      <w:r w:rsidRPr="00F2063B">
        <w:rPr>
          <w:noProof/>
        </w:rPr>
        <w:t xml:space="preserve">, </w:t>
      </w:r>
      <w:r w:rsidRPr="00F2063B">
        <w:rPr>
          <w:i/>
          <w:iCs/>
          <w:noProof/>
        </w:rPr>
        <w:t>4</w:t>
      </w:r>
      <w:r w:rsidRPr="00F2063B">
        <w:rPr>
          <w:noProof/>
        </w:rPr>
        <w:t>(2),59–65.</w:t>
      </w:r>
      <w:r w:rsidR="006F3D8C">
        <w:rPr>
          <w:noProof/>
        </w:rPr>
        <w:t xml:space="preserve"> </w:t>
      </w:r>
      <w:hyperlink r:id="rId9" w:history="1">
        <w:r w:rsidR="009D5C85" w:rsidRPr="00234329">
          <w:rPr>
            <w:rStyle w:val="Hyperlink"/>
            <w:noProof/>
          </w:rPr>
          <w:t>https://doi.org/10.29313/jiff.v4i2.812</w:t>
        </w:r>
      </w:hyperlink>
      <w:r w:rsidR="009D5C85">
        <w:rPr>
          <w:noProof/>
        </w:rPr>
        <w:t xml:space="preserve"> </w:t>
      </w:r>
    </w:p>
    <w:p w14:paraId="2D2A3425" w14:textId="77777777" w:rsidR="00E574A1" w:rsidRPr="00F2063B" w:rsidRDefault="00E574A1" w:rsidP="00EA3316">
      <w:pPr>
        <w:widowControl w:val="0"/>
        <w:autoSpaceDE w:val="0"/>
        <w:autoSpaceDN w:val="0"/>
        <w:adjustRightInd w:val="0"/>
        <w:spacing w:after="0" w:line="276" w:lineRule="auto"/>
        <w:ind w:left="720" w:right="992" w:hanging="720"/>
        <w:rPr>
          <w:noProof/>
        </w:rPr>
      </w:pPr>
    </w:p>
    <w:p w14:paraId="43518A96" w14:textId="471F381F" w:rsidR="00683F24" w:rsidRDefault="00683F24" w:rsidP="00EA3316">
      <w:pPr>
        <w:widowControl w:val="0"/>
        <w:autoSpaceDE w:val="0"/>
        <w:autoSpaceDN w:val="0"/>
        <w:adjustRightInd w:val="0"/>
        <w:spacing w:after="0" w:line="276" w:lineRule="auto"/>
        <w:ind w:left="480" w:right="992" w:hanging="480"/>
        <w:rPr>
          <w:noProof/>
        </w:rPr>
      </w:pPr>
      <w:r w:rsidRPr="00F2063B">
        <w:rPr>
          <w:noProof/>
        </w:rPr>
        <w:t xml:space="preserve">Tri Novadela, N. I., Hardini, R. A., &amp; Mugiati, M. (2019). Perbandingan Terapi Air Putih Dengan Kompres Hangat Terhadap Penurunan Skala Nyeri Haid (Dismenorea Primer) Pada Remaja. </w:t>
      </w:r>
      <w:r w:rsidRPr="00F2063B">
        <w:rPr>
          <w:i/>
          <w:iCs/>
          <w:noProof/>
        </w:rPr>
        <w:t>Jurnal Ilmiah Keperawatan Sai Betik</w:t>
      </w:r>
      <w:r w:rsidRPr="00F2063B">
        <w:rPr>
          <w:noProof/>
        </w:rPr>
        <w:t xml:space="preserve">, </w:t>
      </w:r>
      <w:r w:rsidRPr="00F2063B">
        <w:rPr>
          <w:i/>
          <w:iCs/>
          <w:noProof/>
        </w:rPr>
        <w:t>14</w:t>
      </w:r>
      <w:r w:rsidRPr="00F2063B">
        <w:rPr>
          <w:noProof/>
        </w:rPr>
        <w:t xml:space="preserve">(2), 219. </w:t>
      </w:r>
      <w:hyperlink r:id="rId10" w:history="1">
        <w:r w:rsidR="006F3D8C" w:rsidRPr="00234329">
          <w:rPr>
            <w:rStyle w:val="Hyperlink"/>
            <w:noProof/>
          </w:rPr>
          <w:t>https://doi.org/10.26630/jkep.v14i2.1311</w:t>
        </w:r>
      </w:hyperlink>
      <w:r w:rsidR="006F3D8C">
        <w:rPr>
          <w:noProof/>
        </w:rPr>
        <w:t xml:space="preserve"> </w:t>
      </w:r>
    </w:p>
    <w:p w14:paraId="13B8DE72" w14:textId="77777777" w:rsidR="00E574A1" w:rsidRPr="00F2063B" w:rsidRDefault="00E574A1" w:rsidP="00EA3316">
      <w:pPr>
        <w:widowControl w:val="0"/>
        <w:autoSpaceDE w:val="0"/>
        <w:autoSpaceDN w:val="0"/>
        <w:adjustRightInd w:val="0"/>
        <w:spacing w:after="0" w:line="276" w:lineRule="auto"/>
        <w:ind w:left="480" w:right="992" w:hanging="480"/>
        <w:rPr>
          <w:noProof/>
        </w:rPr>
      </w:pPr>
    </w:p>
    <w:p w14:paraId="3B3CD64F" w14:textId="363A8572" w:rsidR="00683F24" w:rsidRDefault="00683F24" w:rsidP="00EA3316">
      <w:pPr>
        <w:widowControl w:val="0"/>
        <w:autoSpaceDE w:val="0"/>
        <w:autoSpaceDN w:val="0"/>
        <w:adjustRightInd w:val="0"/>
        <w:spacing w:after="0" w:line="276" w:lineRule="auto"/>
        <w:ind w:left="480" w:right="992" w:hanging="480"/>
        <w:rPr>
          <w:noProof/>
        </w:rPr>
      </w:pPr>
      <w:r w:rsidRPr="00F2063B">
        <w:rPr>
          <w:noProof/>
        </w:rPr>
        <w:t xml:space="preserve">Henniwati, H., &amp; Dewita, D. (2021). Massage Counter Pressure Mempengaruhi Intensitas Nyeri Haid Pada Remaja Putri. </w:t>
      </w:r>
      <w:r w:rsidRPr="00F2063B">
        <w:rPr>
          <w:i/>
          <w:iCs/>
          <w:noProof/>
        </w:rPr>
        <w:t>Jurnal Kebidanan Malahayati</w:t>
      </w:r>
      <w:r w:rsidRPr="00F2063B">
        <w:rPr>
          <w:noProof/>
        </w:rPr>
        <w:t xml:space="preserve">, </w:t>
      </w:r>
      <w:r w:rsidRPr="00F2063B">
        <w:rPr>
          <w:i/>
          <w:iCs/>
          <w:noProof/>
        </w:rPr>
        <w:t>7</w:t>
      </w:r>
      <w:r w:rsidRPr="00F2063B">
        <w:rPr>
          <w:noProof/>
        </w:rPr>
        <w:t xml:space="preserve">(2), 234–239. </w:t>
      </w:r>
      <w:hyperlink r:id="rId11" w:history="1">
        <w:r w:rsidR="006F3D8C" w:rsidRPr="00234329">
          <w:rPr>
            <w:rStyle w:val="Hyperlink"/>
            <w:noProof/>
          </w:rPr>
          <w:t>https://doi.org/10.33024/jkm.v7i2.4011</w:t>
        </w:r>
      </w:hyperlink>
      <w:r w:rsidR="006F3D8C">
        <w:rPr>
          <w:noProof/>
        </w:rPr>
        <w:t xml:space="preserve"> </w:t>
      </w:r>
    </w:p>
    <w:p w14:paraId="7E1E2B92" w14:textId="77777777" w:rsidR="00E574A1" w:rsidRPr="00F2063B" w:rsidRDefault="00E574A1" w:rsidP="00EA3316">
      <w:pPr>
        <w:widowControl w:val="0"/>
        <w:autoSpaceDE w:val="0"/>
        <w:autoSpaceDN w:val="0"/>
        <w:adjustRightInd w:val="0"/>
        <w:spacing w:after="0" w:line="276" w:lineRule="auto"/>
        <w:ind w:left="480" w:right="992" w:hanging="480"/>
        <w:rPr>
          <w:noProof/>
        </w:rPr>
      </w:pPr>
    </w:p>
    <w:p w14:paraId="00252D0F" w14:textId="667A72FA" w:rsidR="00683F24" w:rsidRDefault="00683F24" w:rsidP="00EA3316">
      <w:pPr>
        <w:widowControl w:val="0"/>
        <w:autoSpaceDE w:val="0"/>
        <w:autoSpaceDN w:val="0"/>
        <w:adjustRightInd w:val="0"/>
        <w:spacing w:after="0" w:line="276" w:lineRule="auto"/>
        <w:ind w:left="480" w:right="992" w:hanging="480"/>
        <w:rPr>
          <w:noProof/>
        </w:rPr>
      </w:pPr>
      <w:r w:rsidRPr="00F2063B">
        <w:rPr>
          <w:noProof/>
        </w:rPr>
        <w:t xml:space="preserve">Sriwijaya, J. K., Terpadukota Bengkulu, M., Andari, F. N., Amin, M., Purnamasari, Y., Studi, P., Keperawatan, I., Ilmu, F., Universitas, K., &amp; Bengkulu, M. (2022). Pengaruh Massase Punggung Terhadap Dismenore Pada Remaja Putri Di Kecamatan Semidang Alas Maras. </w:t>
      </w:r>
      <w:r w:rsidRPr="00F2063B">
        <w:rPr>
          <w:i/>
          <w:iCs/>
          <w:noProof/>
        </w:rPr>
        <w:t>Jurnal Ilmu Kedokteran Dan Kesehatan</w:t>
      </w:r>
      <w:r w:rsidRPr="00F2063B">
        <w:rPr>
          <w:noProof/>
        </w:rPr>
        <w:t xml:space="preserve">, </w:t>
      </w:r>
      <w:r w:rsidRPr="00F2063B">
        <w:rPr>
          <w:i/>
          <w:iCs/>
          <w:noProof/>
        </w:rPr>
        <w:t>9</w:t>
      </w:r>
      <w:r w:rsidRPr="00F2063B">
        <w:rPr>
          <w:noProof/>
        </w:rPr>
        <w:t xml:space="preserve">(1), 2549–4864. </w:t>
      </w:r>
      <w:hyperlink r:id="rId12" w:history="1">
        <w:r w:rsidR="006F3D8C" w:rsidRPr="00234329">
          <w:rPr>
            <w:rStyle w:val="Hyperlink"/>
            <w:noProof/>
          </w:rPr>
          <w:t>http://ejurnalmalahayati.ac.id/index.php/kesehatan</w:t>
        </w:r>
      </w:hyperlink>
      <w:r w:rsidR="006F3D8C">
        <w:rPr>
          <w:noProof/>
        </w:rPr>
        <w:t xml:space="preserve"> </w:t>
      </w:r>
    </w:p>
    <w:p w14:paraId="0299D33D" w14:textId="77777777" w:rsidR="00E574A1" w:rsidRPr="00F2063B" w:rsidRDefault="00E574A1" w:rsidP="00EA3316">
      <w:pPr>
        <w:widowControl w:val="0"/>
        <w:autoSpaceDE w:val="0"/>
        <w:autoSpaceDN w:val="0"/>
        <w:adjustRightInd w:val="0"/>
        <w:spacing w:after="0" w:line="276" w:lineRule="auto"/>
        <w:ind w:left="480" w:right="992" w:hanging="480"/>
        <w:rPr>
          <w:noProof/>
        </w:rPr>
      </w:pPr>
    </w:p>
    <w:p w14:paraId="27FFD899" w14:textId="62498CA5" w:rsidR="00683F24" w:rsidRDefault="00683F24" w:rsidP="00EA3316">
      <w:pPr>
        <w:widowControl w:val="0"/>
        <w:autoSpaceDE w:val="0"/>
        <w:autoSpaceDN w:val="0"/>
        <w:adjustRightInd w:val="0"/>
        <w:spacing w:after="0" w:line="276" w:lineRule="auto"/>
        <w:ind w:left="480" w:right="992" w:hanging="480"/>
      </w:pPr>
      <w:r>
        <w:t>Teknik, E., Dan, Y.,Stretching, A., Mahasiswi, P., Fakultas, D. I., Kesehatan, I., &amp; Magelang, M. (2019). Efektivitas teknik yoga dan abdominal stretching exercise terhadap intensitas nyeri haid ( dismenore) pada mahasiswi di fakultas ilmu kesehatan universitas muhammadiyah magelang</w:t>
      </w:r>
    </w:p>
    <w:p w14:paraId="3AA58CB5" w14:textId="77777777" w:rsidR="00E574A1" w:rsidRDefault="00E574A1" w:rsidP="00EA3316">
      <w:pPr>
        <w:widowControl w:val="0"/>
        <w:autoSpaceDE w:val="0"/>
        <w:autoSpaceDN w:val="0"/>
        <w:adjustRightInd w:val="0"/>
        <w:spacing w:after="0" w:line="276" w:lineRule="auto"/>
        <w:ind w:left="480" w:right="992" w:hanging="480"/>
        <w:rPr>
          <w:noProof/>
        </w:rPr>
      </w:pPr>
    </w:p>
    <w:p w14:paraId="0E9C689C" w14:textId="26A12626" w:rsidR="006F3D8C" w:rsidRDefault="00683F24" w:rsidP="00EA3316">
      <w:pPr>
        <w:widowControl w:val="0"/>
        <w:autoSpaceDE w:val="0"/>
        <w:autoSpaceDN w:val="0"/>
        <w:adjustRightInd w:val="0"/>
        <w:spacing w:after="0" w:line="276" w:lineRule="auto"/>
        <w:ind w:left="480" w:right="992" w:hanging="480"/>
        <w:rPr>
          <w:noProof/>
        </w:rPr>
      </w:pPr>
      <w:r w:rsidRPr="00F2063B">
        <w:rPr>
          <w:noProof/>
        </w:rPr>
        <w:t xml:space="preserve">Mar’atun Ulaa, D., &amp; Surya, A. (2022). </w:t>
      </w:r>
      <w:r w:rsidRPr="00F2063B">
        <w:rPr>
          <w:i/>
          <w:iCs/>
          <w:noProof/>
        </w:rPr>
        <w:t>PENGARUH MINUMAN KUNYIT ASAM JAWA TERHADAP DISMENORE PRIMER PADA REMAJA PUTRI</w:t>
      </w:r>
      <w:r w:rsidRPr="00F2063B">
        <w:rPr>
          <w:noProof/>
        </w:rPr>
        <w:t xml:space="preserve"> (Vol. 13, Issue 1).</w:t>
      </w:r>
    </w:p>
    <w:p w14:paraId="0F4159A6" w14:textId="77777777" w:rsidR="00E574A1" w:rsidRDefault="00E574A1" w:rsidP="00EA3316">
      <w:pPr>
        <w:widowControl w:val="0"/>
        <w:autoSpaceDE w:val="0"/>
        <w:autoSpaceDN w:val="0"/>
        <w:adjustRightInd w:val="0"/>
        <w:spacing w:after="0" w:line="276" w:lineRule="auto"/>
        <w:ind w:left="480" w:right="992" w:hanging="480"/>
        <w:rPr>
          <w:noProof/>
        </w:rPr>
      </w:pPr>
    </w:p>
    <w:p w14:paraId="3D68565C" w14:textId="4F7BE3D2" w:rsidR="006F3D8C" w:rsidRDefault="006F3D8C" w:rsidP="00EA3316">
      <w:pPr>
        <w:widowControl w:val="0"/>
        <w:autoSpaceDE w:val="0"/>
        <w:autoSpaceDN w:val="0"/>
        <w:adjustRightInd w:val="0"/>
        <w:spacing w:after="0" w:line="276" w:lineRule="auto"/>
        <w:ind w:left="480" w:right="992" w:hanging="480"/>
      </w:pPr>
      <w:r>
        <w:rPr>
          <w:noProof/>
        </w:rPr>
        <w:t xml:space="preserve">   </w:t>
      </w:r>
      <w:r>
        <w:t xml:space="preserve">PPNI. (2016. Standar Diagnosis Keperawatan Indonesia : Definisi dan Indikator </w:t>
      </w:r>
      <w:r>
        <w:lastRenderedPageBreak/>
        <w:t xml:space="preserve">Doagnostik (1st ed.). DPP PPNI. </w:t>
      </w:r>
    </w:p>
    <w:p w14:paraId="5EDFE167" w14:textId="77777777" w:rsidR="00E574A1" w:rsidRDefault="00E574A1" w:rsidP="00EA3316">
      <w:pPr>
        <w:widowControl w:val="0"/>
        <w:autoSpaceDE w:val="0"/>
        <w:autoSpaceDN w:val="0"/>
        <w:adjustRightInd w:val="0"/>
        <w:spacing w:after="0" w:line="276" w:lineRule="auto"/>
        <w:ind w:left="480" w:right="992" w:hanging="480"/>
      </w:pPr>
    </w:p>
    <w:p w14:paraId="7DC09D15" w14:textId="4DD71EC2" w:rsidR="006F3D8C" w:rsidRDefault="006F3D8C" w:rsidP="00EA3316">
      <w:pPr>
        <w:widowControl w:val="0"/>
        <w:autoSpaceDE w:val="0"/>
        <w:autoSpaceDN w:val="0"/>
        <w:adjustRightInd w:val="0"/>
        <w:spacing w:after="0" w:line="276" w:lineRule="auto"/>
        <w:ind w:left="480" w:right="992" w:hanging="480"/>
      </w:pPr>
      <w:r>
        <w:t xml:space="preserve">   PPNI. (2018). Standar luaran Keperawatan Indonesia : Definisi dan Kriteria Hasil Keperawatan (1st ed.). DPP PPNI. </w:t>
      </w:r>
    </w:p>
    <w:p w14:paraId="50C3D95C" w14:textId="77777777" w:rsidR="00E574A1" w:rsidRDefault="00E574A1" w:rsidP="00EA3316">
      <w:pPr>
        <w:widowControl w:val="0"/>
        <w:autoSpaceDE w:val="0"/>
        <w:autoSpaceDN w:val="0"/>
        <w:adjustRightInd w:val="0"/>
        <w:spacing w:after="0" w:line="276" w:lineRule="auto"/>
        <w:ind w:left="480" w:right="992" w:hanging="480"/>
      </w:pPr>
    </w:p>
    <w:p w14:paraId="38491990" w14:textId="047672F2" w:rsidR="00683F24" w:rsidRDefault="006F3D8C" w:rsidP="00EA3316">
      <w:pPr>
        <w:widowControl w:val="0"/>
        <w:autoSpaceDE w:val="0"/>
        <w:autoSpaceDN w:val="0"/>
        <w:adjustRightInd w:val="0"/>
        <w:spacing w:after="0" w:line="276" w:lineRule="auto"/>
        <w:ind w:left="480" w:right="992" w:hanging="480"/>
      </w:pPr>
      <w:r>
        <w:t>PPNI. (2019). Standar Intervensi Keperawatan Indonesia : Definisi dan Tindakan Keperawatan (1st ed.). DPP PPNI.</w:t>
      </w:r>
    </w:p>
    <w:p w14:paraId="4F245D31" w14:textId="77777777" w:rsidR="00E574A1" w:rsidRDefault="00E574A1" w:rsidP="00EA3316">
      <w:pPr>
        <w:widowControl w:val="0"/>
        <w:autoSpaceDE w:val="0"/>
        <w:autoSpaceDN w:val="0"/>
        <w:adjustRightInd w:val="0"/>
        <w:spacing w:after="0" w:line="276" w:lineRule="auto"/>
        <w:ind w:left="480" w:right="992" w:hanging="480"/>
      </w:pPr>
    </w:p>
    <w:p w14:paraId="11D00B59" w14:textId="4118123E" w:rsidR="006F3D8C" w:rsidRDefault="006F3D8C" w:rsidP="00EA3316">
      <w:pPr>
        <w:widowControl w:val="0"/>
        <w:autoSpaceDE w:val="0"/>
        <w:autoSpaceDN w:val="0"/>
        <w:adjustRightInd w:val="0"/>
        <w:spacing w:after="0" w:line="276" w:lineRule="auto"/>
        <w:ind w:left="480" w:right="992" w:hanging="480"/>
        <w:rPr>
          <w:rStyle w:val="Hyperlink"/>
          <w:noProof/>
          <w:lang w:eastAsia="zh-CN"/>
        </w:rPr>
      </w:pPr>
      <w:r>
        <w:rPr>
          <w:rFonts w:hint="eastAsia"/>
          <w:noProof/>
          <w:lang w:eastAsia="zh-CN"/>
        </w:rPr>
        <w:t xml:space="preserve">Sumiati, E., Sepriana, C., Agatha, M. Y., &amp; Oktviani, D. (2017). Pengaruh pemberian massage petrissage terhadap penurunan dismenorea pada siswi MAN 2 Sumbawa Besar. </w:t>
      </w:r>
      <w:r>
        <w:rPr>
          <w:rFonts w:hint="eastAsia"/>
          <w:i/>
          <w:iCs/>
          <w:noProof/>
          <w:lang w:eastAsia="zh-CN"/>
        </w:rPr>
        <w:t>PrimA: Jurnal Ilmiah Ilmu Kesehatan</w:t>
      </w:r>
      <w:r>
        <w:rPr>
          <w:rFonts w:hint="eastAsia"/>
          <w:noProof/>
          <w:lang w:eastAsia="zh-CN"/>
        </w:rPr>
        <w:t xml:space="preserve">, </w:t>
      </w:r>
      <w:r>
        <w:rPr>
          <w:rFonts w:hint="eastAsia"/>
          <w:i/>
          <w:iCs/>
          <w:noProof/>
          <w:lang w:eastAsia="zh-CN"/>
        </w:rPr>
        <w:t>3</w:t>
      </w:r>
      <w:r>
        <w:rPr>
          <w:rFonts w:hint="eastAsia"/>
          <w:noProof/>
          <w:lang w:eastAsia="zh-CN"/>
        </w:rPr>
        <w:t>(1), 80</w:t>
      </w:r>
      <w:r>
        <w:rPr>
          <w:rFonts w:hint="eastAsia"/>
          <w:noProof/>
          <w:lang w:eastAsia="zh-CN"/>
        </w:rPr>
        <w:t>–</w:t>
      </w:r>
      <w:r>
        <w:rPr>
          <w:rFonts w:hint="eastAsia"/>
          <w:noProof/>
          <w:lang w:eastAsia="zh-CN"/>
        </w:rPr>
        <w:t xml:space="preserve">86. </w:t>
      </w:r>
      <w:hyperlink r:id="rId13" w:history="1">
        <w:r w:rsidRPr="00234329">
          <w:rPr>
            <w:rStyle w:val="Hyperlink"/>
            <w:rFonts w:hint="eastAsia"/>
            <w:noProof/>
            <w:lang w:eastAsia="zh-CN"/>
          </w:rPr>
          <w:t>http://128.199.127.86/e-journal/index.php/JPRI/article/view/67</w:t>
        </w:r>
      </w:hyperlink>
    </w:p>
    <w:p w14:paraId="5380AE83" w14:textId="77777777" w:rsidR="00E574A1" w:rsidRDefault="00E574A1" w:rsidP="00EA3316">
      <w:pPr>
        <w:widowControl w:val="0"/>
        <w:autoSpaceDE w:val="0"/>
        <w:autoSpaceDN w:val="0"/>
        <w:adjustRightInd w:val="0"/>
        <w:spacing w:after="0" w:line="276" w:lineRule="auto"/>
        <w:ind w:left="480" w:right="992" w:hanging="480"/>
        <w:rPr>
          <w:noProof/>
          <w:lang w:eastAsia="zh-CN"/>
        </w:rPr>
      </w:pPr>
    </w:p>
    <w:p w14:paraId="00312E42" w14:textId="16AEB187" w:rsidR="006F3D8C" w:rsidRDefault="006F3D8C" w:rsidP="00EA3316">
      <w:pPr>
        <w:widowControl w:val="0"/>
        <w:autoSpaceDE w:val="0"/>
        <w:autoSpaceDN w:val="0"/>
        <w:adjustRightInd w:val="0"/>
        <w:spacing w:after="0" w:line="276" w:lineRule="auto"/>
        <w:ind w:left="142" w:right="992" w:hanging="426"/>
        <w:rPr>
          <w:noProof/>
          <w:lang w:eastAsia="zh-CN"/>
        </w:rPr>
      </w:pPr>
      <w:r>
        <w:rPr>
          <w:noProof/>
          <w:lang w:eastAsia="zh-CN"/>
        </w:rPr>
        <w:t xml:space="preserve">     </w:t>
      </w:r>
      <w:r>
        <w:rPr>
          <w:noProof/>
        </w:rPr>
        <w:t xml:space="preserve">Wahyuni,  leni tri. (2020). </w:t>
      </w:r>
      <w:r>
        <w:rPr>
          <w:i/>
          <w:iCs/>
          <w:noProof/>
        </w:rPr>
        <w:t>Pengaruh Pemberian Stimulus Kutaneus ( Slow Stroke Back Massage ) Terhadap Intensitas Nyeri Haid ( Dismenorea ) Pada Mahasiswi di Asrama STIKes Ranah Minang Padang Leni Tri Wahyuni Prodi Ilmu Keperawatan STIKes Ranah Minang Padang Email : lenitriwahyuni@y</w:t>
      </w:r>
      <w:r>
        <w:rPr>
          <w:noProof/>
        </w:rPr>
        <w:t>.</w:t>
      </w:r>
      <w:r w:rsidRPr="006F3D8C">
        <w:rPr>
          <w:rFonts w:hint="eastAsia"/>
          <w:i/>
          <w:iCs/>
          <w:noProof/>
          <w:lang w:eastAsia="zh-CN"/>
        </w:rPr>
        <w:t xml:space="preserve"> </w:t>
      </w:r>
      <w:r>
        <w:rPr>
          <w:rFonts w:hint="eastAsia"/>
          <w:i/>
          <w:iCs/>
          <w:noProof/>
          <w:lang w:eastAsia="zh-CN"/>
        </w:rPr>
        <w:t>2</w:t>
      </w:r>
      <w:r>
        <w:rPr>
          <w:rFonts w:hint="eastAsia"/>
          <w:noProof/>
          <w:lang w:eastAsia="zh-CN"/>
        </w:rPr>
        <w:t>(1).</w:t>
      </w:r>
    </w:p>
    <w:p w14:paraId="042A0B83" w14:textId="79C85D42" w:rsidR="006F3D8C" w:rsidRDefault="006F3D8C" w:rsidP="00E574A1">
      <w:pPr>
        <w:widowControl w:val="0"/>
        <w:autoSpaceDE w:val="0"/>
        <w:autoSpaceDN w:val="0"/>
        <w:adjustRightInd w:val="0"/>
        <w:spacing w:after="0" w:line="276" w:lineRule="auto"/>
        <w:ind w:left="480" w:right="993" w:hanging="480"/>
        <w:rPr>
          <w:noProof/>
          <w:lang w:eastAsia="zh-CN"/>
        </w:rPr>
      </w:pPr>
    </w:p>
    <w:p w14:paraId="7A53E27D" w14:textId="77777777" w:rsidR="006F3D8C" w:rsidRDefault="006F3D8C" w:rsidP="00E574A1">
      <w:pPr>
        <w:widowControl w:val="0"/>
        <w:autoSpaceDE w:val="0"/>
        <w:autoSpaceDN w:val="0"/>
        <w:adjustRightInd w:val="0"/>
        <w:spacing w:after="0" w:line="276" w:lineRule="auto"/>
        <w:ind w:left="480" w:right="993" w:hanging="480"/>
        <w:rPr>
          <w:noProof/>
          <w:lang w:eastAsia="zh-CN"/>
        </w:rPr>
      </w:pPr>
    </w:p>
    <w:p w14:paraId="68507743" w14:textId="77777777" w:rsidR="006F3D8C" w:rsidRPr="006F3D8C" w:rsidRDefault="006F3D8C" w:rsidP="00E574A1">
      <w:pPr>
        <w:widowControl w:val="0"/>
        <w:autoSpaceDE w:val="0"/>
        <w:autoSpaceDN w:val="0"/>
        <w:adjustRightInd w:val="0"/>
        <w:spacing w:after="0" w:line="276" w:lineRule="auto"/>
        <w:ind w:left="480" w:hanging="480"/>
        <w:rPr>
          <w:noProof/>
        </w:rPr>
      </w:pPr>
    </w:p>
    <w:p w14:paraId="57CF4A74" w14:textId="77777777" w:rsidR="00683F24" w:rsidRPr="00683F24" w:rsidRDefault="00683F24" w:rsidP="00E574A1">
      <w:pPr>
        <w:tabs>
          <w:tab w:val="left" w:pos="1134"/>
          <w:tab w:val="left" w:pos="8647"/>
        </w:tabs>
        <w:spacing w:after="0" w:line="276" w:lineRule="auto"/>
        <w:ind w:left="426" w:right="4"/>
        <w:rPr>
          <w:b/>
          <w:bCs/>
        </w:rPr>
      </w:pPr>
    </w:p>
    <w:p w14:paraId="3227BD3F" w14:textId="2952C24B" w:rsidR="00DE6409" w:rsidRDefault="00DE6409" w:rsidP="00E574A1">
      <w:pPr>
        <w:tabs>
          <w:tab w:val="left" w:pos="8647"/>
        </w:tabs>
        <w:spacing w:after="0" w:line="276" w:lineRule="auto"/>
        <w:ind w:left="709" w:right="4"/>
      </w:pPr>
    </w:p>
    <w:p w14:paraId="60B9B97B" w14:textId="77777777" w:rsidR="00DE6409" w:rsidRPr="008920A6" w:rsidRDefault="00DE6409" w:rsidP="00E574A1">
      <w:pPr>
        <w:spacing w:after="0" w:line="276" w:lineRule="auto"/>
        <w:ind w:left="426"/>
      </w:pPr>
    </w:p>
    <w:p w14:paraId="225D36EC" w14:textId="183CBC3E" w:rsidR="008920A6" w:rsidRDefault="008920A6" w:rsidP="00E574A1">
      <w:pPr>
        <w:tabs>
          <w:tab w:val="left" w:pos="709"/>
          <w:tab w:val="left" w:pos="8647"/>
        </w:tabs>
        <w:spacing w:after="0" w:line="276" w:lineRule="auto"/>
        <w:ind w:left="360" w:right="4"/>
        <w:jc w:val="center"/>
      </w:pPr>
    </w:p>
    <w:p w14:paraId="6D0E64AC" w14:textId="5C3905A1" w:rsidR="00116B77" w:rsidRDefault="00116B77" w:rsidP="00E574A1">
      <w:pPr>
        <w:tabs>
          <w:tab w:val="left" w:pos="709"/>
          <w:tab w:val="left" w:pos="8647"/>
        </w:tabs>
        <w:spacing w:after="0" w:line="276" w:lineRule="auto"/>
        <w:ind w:left="360" w:right="4"/>
        <w:jc w:val="center"/>
      </w:pPr>
    </w:p>
    <w:p w14:paraId="1299E81A" w14:textId="3569F587" w:rsidR="00116B77" w:rsidRDefault="00116B77" w:rsidP="00E574A1">
      <w:pPr>
        <w:tabs>
          <w:tab w:val="left" w:pos="709"/>
          <w:tab w:val="left" w:pos="8647"/>
        </w:tabs>
        <w:spacing w:after="0" w:line="276" w:lineRule="auto"/>
        <w:ind w:left="360" w:right="4"/>
        <w:jc w:val="center"/>
      </w:pPr>
    </w:p>
    <w:p w14:paraId="3CFD0BD8" w14:textId="52BC221A" w:rsidR="00116B77" w:rsidRDefault="00116B77" w:rsidP="00E574A1">
      <w:pPr>
        <w:tabs>
          <w:tab w:val="left" w:pos="709"/>
          <w:tab w:val="left" w:pos="8647"/>
        </w:tabs>
        <w:spacing w:after="0" w:line="276" w:lineRule="auto"/>
        <w:ind w:left="360" w:right="4"/>
        <w:jc w:val="center"/>
      </w:pPr>
    </w:p>
    <w:p w14:paraId="167527F9" w14:textId="278B3DD8" w:rsidR="00116B77" w:rsidRDefault="00116B77" w:rsidP="00E574A1">
      <w:pPr>
        <w:tabs>
          <w:tab w:val="left" w:pos="709"/>
          <w:tab w:val="left" w:pos="8647"/>
        </w:tabs>
        <w:spacing w:after="0" w:line="276" w:lineRule="auto"/>
        <w:ind w:left="360" w:right="4"/>
        <w:jc w:val="center"/>
      </w:pPr>
    </w:p>
    <w:p w14:paraId="23D05EC3" w14:textId="0BD029C6" w:rsidR="00116B77" w:rsidRDefault="00116B77" w:rsidP="00E574A1">
      <w:pPr>
        <w:tabs>
          <w:tab w:val="left" w:pos="709"/>
          <w:tab w:val="left" w:pos="8647"/>
        </w:tabs>
        <w:spacing w:after="0" w:line="276" w:lineRule="auto"/>
        <w:ind w:left="360" w:right="4"/>
        <w:jc w:val="center"/>
      </w:pPr>
    </w:p>
    <w:p w14:paraId="4BDF369E" w14:textId="4D3F3340" w:rsidR="00116B77" w:rsidRDefault="00116B77" w:rsidP="00E574A1">
      <w:pPr>
        <w:tabs>
          <w:tab w:val="left" w:pos="709"/>
          <w:tab w:val="left" w:pos="8647"/>
        </w:tabs>
        <w:spacing w:after="0" w:line="276" w:lineRule="auto"/>
        <w:ind w:left="360" w:right="4"/>
        <w:jc w:val="center"/>
      </w:pPr>
    </w:p>
    <w:p w14:paraId="0C9DEEA7" w14:textId="21D92C53" w:rsidR="00116B77" w:rsidRDefault="00116B77" w:rsidP="00E574A1">
      <w:pPr>
        <w:tabs>
          <w:tab w:val="left" w:pos="709"/>
          <w:tab w:val="left" w:pos="8647"/>
        </w:tabs>
        <w:spacing w:after="0" w:line="276" w:lineRule="auto"/>
        <w:ind w:left="360" w:right="4"/>
        <w:jc w:val="center"/>
      </w:pPr>
    </w:p>
    <w:p w14:paraId="238633B6" w14:textId="6E7A9280" w:rsidR="00116B77" w:rsidRDefault="00116B77" w:rsidP="00E574A1">
      <w:pPr>
        <w:tabs>
          <w:tab w:val="left" w:pos="709"/>
          <w:tab w:val="left" w:pos="8647"/>
        </w:tabs>
        <w:spacing w:after="0" w:line="276" w:lineRule="auto"/>
        <w:ind w:left="360" w:right="4"/>
        <w:jc w:val="center"/>
      </w:pPr>
    </w:p>
    <w:p w14:paraId="6F5319FB" w14:textId="62189829" w:rsidR="00116B77" w:rsidRDefault="00116B77" w:rsidP="00E574A1">
      <w:pPr>
        <w:tabs>
          <w:tab w:val="left" w:pos="709"/>
          <w:tab w:val="left" w:pos="8647"/>
        </w:tabs>
        <w:spacing w:after="0" w:line="276" w:lineRule="auto"/>
        <w:ind w:left="360" w:right="4"/>
        <w:jc w:val="center"/>
      </w:pPr>
    </w:p>
    <w:p w14:paraId="64923EF9" w14:textId="5986CDBE" w:rsidR="00116B77" w:rsidRDefault="00116B77" w:rsidP="00E574A1">
      <w:pPr>
        <w:tabs>
          <w:tab w:val="left" w:pos="709"/>
          <w:tab w:val="left" w:pos="8647"/>
        </w:tabs>
        <w:spacing w:after="0" w:line="276" w:lineRule="auto"/>
        <w:ind w:left="360" w:right="4"/>
        <w:jc w:val="center"/>
      </w:pPr>
    </w:p>
    <w:p w14:paraId="238FD275" w14:textId="5F89A393" w:rsidR="00116B77" w:rsidRDefault="00116B77" w:rsidP="00E574A1">
      <w:pPr>
        <w:tabs>
          <w:tab w:val="left" w:pos="709"/>
          <w:tab w:val="left" w:pos="8647"/>
        </w:tabs>
        <w:spacing w:after="0" w:line="276" w:lineRule="auto"/>
        <w:ind w:left="360" w:right="4"/>
        <w:jc w:val="center"/>
      </w:pPr>
    </w:p>
    <w:p w14:paraId="3E552CC6" w14:textId="64A370C2" w:rsidR="00116B77" w:rsidRDefault="00116B77" w:rsidP="00E574A1">
      <w:pPr>
        <w:tabs>
          <w:tab w:val="left" w:pos="709"/>
          <w:tab w:val="left" w:pos="8647"/>
        </w:tabs>
        <w:spacing w:after="0" w:line="276" w:lineRule="auto"/>
        <w:ind w:left="360" w:right="4"/>
        <w:jc w:val="center"/>
      </w:pPr>
    </w:p>
    <w:p w14:paraId="6D29B198" w14:textId="738EFC5E" w:rsidR="00116B77" w:rsidRDefault="00116B77" w:rsidP="00E574A1">
      <w:pPr>
        <w:tabs>
          <w:tab w:val="left" w:pos="709"/>
          <w:tab w:val="left" w:pos="8647"/>
        </w:tabs>
        <w:spacing w:after="0" w:line="276" w:lineRule="auto"/>
        <w:ind w:left="360" w:right="4"/>
        <w:jc w:val="center"/>
      </w:pPr>
    </w:p>
    <w:p w14:paraId="4F748E92" w14:textId="458E4A96" w:rsidR="00116B77" w:rsidRDefault="00116B77" w:rsidP="00E574A1">
      <w:pPr>
        <w:tabs>
          <w:tab w:val="left" w:pos="709"/>
          <w:tab w:val="left" w:pos="8647"/>
        </w:tabs>
        <w:spacing w:after="0" w:line="276" w:lineRule="auto"/>
        <w:ind w:left="360" w:right="4"/>
        <w:jc w:val="center"/>
      </w:pPr>
    </w:p>
    <w:p w14:paraId="7ED02445" w14:textId="120C6BB9" w:rsidR="00116B77" w:rsidRDefault="00116B77" w:rsidP="00E574A1">
      <w:pPr>
        <w:tabs>
          <w:tab w:val="left" w:pos="709"/>
          <w:tab w:val="left" w:pos="8647"/>
        </w:tabs>
        <w:spacing w:after="0" w:line="276" w:lineRule="auto"/>
        <w:ind w:left="360" w:right="4"/>
        <w:jc w:val="center"/>
      </w:pPr>
    </w:p>
    <w:p w14:paraId="7EC7ABC4" w14:textId="4769BE7D" w:rsidR="00116B77" w:rsidRPr="008920A6" w:rsidRDefault="00116B77" w:rsidP="00EA3316">
      <w:pPr>
        <w:tabs>
          <w:tab w:val="left" w:pos="709"/>
          <w:tab w:val="left" w:pos="8647"/>
        </w:tabs>
        <w:spacing w:after="0" w:line="276" w:lineRule="auto"/>
        <w:ind w:right="4"/>
        <w:jc w:val="left"/>
      </w:pPr>
    </w:p>
    <w:sectPr w:rsidR="00116B77" w:rsidRPr="008920A6" w:rsidSect="002E20A7">
      <w:type w:val="continuous"/>
      <w:pgSz w:w="11906" w:h="16838" w:code="9"/>
      <w:pgMar w:top="2268" w:right="707" w:bottom="1701" w:left="2268" w:header="709" w:footer="709"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C46E7E"/>
    <w:multiLevelType w:val="hybridMultilevel"/>
    <w:tmpl w:val="E9B21508"/>
    <w:lvl w:ilvl="0" w:tplc="48D6C91C">
      <w:start w:val="1"/>
      <w:numFmt w:val="decimal"/>
      <w:lvlText w:val="%1."/>
      <w:lvlJc w:val="left"/>
      <w:pPr>
        <w:ind w:left="1222" w:hanging="360"/>
      </w:pPr>
      <w:rPr>
        <w:rFonts w:hint="default"/>
        <w:b w:val="0"/>
      </w:rPr>
    </w:lvl>
    <w:lvl w:ilvl="1" w:tplc="38090019" w:tentative="1">
      <w:start w:val="1"/>
      <w:numFmt w:val="lowerLetter"/>
      <w:lvlText w:val="%2."/>
      <w:lvlJc w:val="left"/>
      <w:pPr>
        <w:ind w:left="1942" w:hanging="360"/>
      </w:pPr>
    </w:lvl>
    <w:lvl w:ilvl="2" w:tplc="3809001B" w:tentative="1">
      <w:start w:val="1"/>
      <w:numFmt w:val="lowerRoman"/>
      <w:lvlText w:val="%3."/>
      <w:lvlJc w:val="right"/>
      <w:pPr>
        <w:ind w:left="2662" w:hanging="180"/>
      </w:pPr>
    </w:lvl>
    <w:lvl w:ilvl="3" w:tplc="3809000F" w:tentative="1">
      <w:start w:val="1"/>
      <w:numFmt w:val="decimal"/>
      <w:lvlText w:val="%4."/>
      <w:lvlJc w:val="left"/>
      <w:pPr>
        <w:ind w:left="3382" w:hanging="360"/>
      </w:pPr>
    </w:lvl>
    <w:lvl w:ilvl="4" w:tplc="38090019" w:tentative="1">
      <w:start w:val="1"/>
      <w:numFmt w:val="lowerLetter"/>
      <w:lvlText w:val="%5."/>
      <w:lvlJc w:val="left"/>
      <w:pPr>
        <w:ind w:left="4102" w:hanging="360"/>
      </w:pPr>
    </w:lvl>
    <w:lvl w:ilvl="5" w:tplc="3809001B" w:tentative="1">
      <w:start w:val="1"/>
      <w:numFmt w:val="lowerRoman"/>
      <w:lvlText w:val="%6."/>
      <w:lvlJc w:val="right"/>
      <w:pPr>
        <w:ind w:left="4822" w:hanging="180"/>
      </w:pPr>
    </w:lvl>
    <w:lvl w:ilvl="6" w:tplc="3809000F" w:tentative="1">
      <w:start w:val="1"/>
      <w:numFmt w:val="decimal"/>
      <w:lvlText w:val="%7."/>
      <w:lvlJc w:val="left"/>
      <w:pPr>
        <w:ind w:left="5542" w:hanging="360"/>
      </w:pPr>
    </w:lvl>
    <w:lvl w:ilvl="7" w:tplc="38090019" w:tentative="1">
      <w:start w:val="1"/>
      <w:numFmt w:val="lowerLetter"/>
      <w:lvlText w:val="%8."/>
      <w:lvlJc w:val="left"/>
      <w:pPr>
        <w:ind w:left="6262" w:hanging="360"/>
      </w:pPr>
    </w:lvl>
    <w:lvl w:ilvl="8" w:tplc="3809001B" w:tentative="1">
      <w:start w:val="1"/>
      <w:numFmt w:val="lowerRoman"/>
      <w:lvlText w:val="%9."/>
      <w:lvlJc w:val="right"/>
      <w:pPr>
        <w:ind w:left="6982" w:hanging="180"/>
      </w:pPr>
    </w:lvl>
  </w:abstractNum>
  <w:abstractNum w:abstractNumId="1" w15:restartNumberingAfterBreak="0">
    <w:nsid w:val="342A6D2C"/>
    <w:multiLevelType w:val="hybridMultilevel"/>
    <w:tmpl w:val="AFEA4826"/>
    <w:lvl w:ilvl="0" w:tplc="67EC6776">
      <w:start w:val="1"/>
      <w:numFmt w:val="decimal"/>
      <w:lvlText w:val="%1."/>
      <w:lvlJc w:val="left"/>
      <w:pPr>
        <w:ind w:left="1080" w:hanging="360"/>
      </w:pPr>
      <w:rPr>
        <w:rFonts w:hint="default"/>
        <w:b/>
        <w:bCs/>
        <w:i w:val="0"/>
        <w:iCs w:val="0"/>
      </w:rPr>
    </w:lvl>
    <w:lvl w:ilvl="1" w:tplc="38090019" w:tentative="1">
      <w:start w:val="1"/>
      <w:numFmt w:val="lowerLetter"/>
      <w:lvlText w:val="%2."/>
      <w:lvlJc w:val="left"/>
      <w:pPr>
        <w:ind w:left="1800" w:hanging="360"/>
      </w:pPr>
    </w:lvl>
    <w:lvl w:ilvl="2" w:tplc="3809001B" w:tentative="1">
      <w:start w:val="1"/>
      <w:numFmt w:val="lowerRoman"/>
      <w:lvlText w:val="%3."/>
      <w:lvlJc w:val="right"/>
      <w:pPr>
        <w:ind w:left="2520" w:hanging="180"/>
      </w:pPr>
    </w:lvl>
    <w:lvl w:ilvl="3" w:tplc="3809000F" w:tentative="1">
      <w:start w:val="1"/>
      <w:numFmt w:val="decimal"/>
      <w:lvlText w:val="%4."/>
      <w:lvlJc w:val="left"/>
      <w:pPr>
        <w:ind w:left="3240" w:hanging="360"/>
      </w:pPr>
    </w:lvl>
    <w:lvl w:ilvl="4" w:tplc="38090019" w:tentative="1">
      <w:start w:val="1"/>
      <w:numFmt w:val="lowerLetter"/>
      <w:lvlText w:val="%5."/>
      <w:lvlJc w:val="left"/>
      <w:pPr>
        <w:ind w:left="3960" w:hanging="360"/>
      </w:pPr>
    </w:lvl>
    <w:lvl w:ilvl="5" w:tplc="3809001B" w:tentative="1">
      <w:start w:val="1"/>
      <w:numFmt w:val="lowerRoman"/>
      <w:lvlText w:val="%6."/>
      <w:lvlJc w:val="right"/>
      <w:pPr>
        <w:ind w:left="4680" w:hanging="180"/>
      </w:pPr>
    </w:lvl>
    <w:lvl w:ilvl="6" w:tplc="3809000F" w:tentative="1">
      <w:start w:val="1"/>
      <w:numFmt w:val="decimal"/>
      <w:lvlText w:val="%7."/>
      <w:lvlJc w:val="left"/>
      <w:pPr>
        <w:ind w:left="5400" w:hanging="360"/>
      </w:pPr>
    </w:lvl>
    <w:lvl w:ilvl="7" w:tplc="38090019" w:tentative="1">
      <w:start w:val="1"/>
      <w:numFmt w:val="lowerLetter"/>
      <w:lvlText w:val="%8."/>
      <w:lvlJc w:val="left"/>
      <w:pPr>
        <w:ind w:left="6120" w:hanging="360"/>
      </w:pPr>
    </w:lvl>
    <w:lvl w:ilvl="8" w:tplc="3809001B" w:tentative="1">
      <w:start w:val="1"/>
      <w:numFmt w:val="lowerRoman"/>
      <w:lvlText w:val="%9."/>
      <w:lvlJc w:val="right"/>
      <w:pPr>
        <w:ind w:left="6840" w:hanging="180"/>
      </w:pPr>
    </w:lvl>
  </w:abstractNum>
  <w:abstractNum w:abstractNumId="2" w15:restartNumberingAfterBreak="0">
    <w:nsid w:val="46E04851"/>
    <w:multiLevelType w:val="hybridMultilevel"/>
    <w:tmpl w:val="85D2292C"/>
    <w:lvl w:ilvl="0" w:tplc="CCFEBB22">
      <w:start w:val="1"/>
      <w:numFmt w:val="decimal"/>
      <w:lvlText w:val="%1."/>
      <w:lvlJc w:val="left"/>
      <w:pPr>
        <w:ind w:left="802" w:hanging="360"/>
      </w:pPr>
      <w:rPr>
        <w:rFonts w:ascii="Times New Roman" w:eastAsia="SimSun" w:hAnsi="Times New Roman" w:cs="Times New Roman"/>
      </w:rPr>
    </w:lvl>
    <w:lvl w:ilvl="1" w:tplc="38090019" w:tentative="1">
      <w:start w:val="1"/>
      <w:numFmt w:val="lowerLetter"/>
      <w:lvlText w:val="%2."/>
      <w:lvlJc w:val="left"/>
      <w:pPr>
        <w:ind w:left="1522" w:hanging="360"/>
      </w:pPr>
    </w:lvl>
    <w:lvl w:ilvl="2" w:tplc="3809001B" w:tentative="1">
      <w:start w:val="1"/>
      <w:numFmt w:val="lowerRoman"/>
      <w:lvlText w:val="%3."/>
      <w:lvlJc w:val="right"/>
      <w:pPr>
        <w:ind w:left="2242" w:hanging="180"/>
      </w:pPr>
    </w:lvl>
    <w:lvl w:ilvl="3" w:tplc="3809000F" w:tentative="1">
      <w:start w:val="1"/>
      <w:numFmt w:val="decimal"/>
      <w:lvlText w:val="%4."/>
      <w:lvlJc w:val="left"/>
      <w:pPr>
        <w:ind w:left="2962" w:hanging="360"/>
      </w:pPr>
    </w:lvl>
    <w:lvl w:ilvl="4" w:tplc="38090019" w:tentative="1">
      <w:start w:val="1"/>
      <w:numFmt w:val="lowerLetter"/>
      <w:lvlText w:val="%5."/>
      <w:lvlJc w:val="left"/>
      <w:pPr>
        <w:ind w:left="3682" w:hanging="360"/>
      </w:pPr>
    </w:lvl>
    <w:lvl w:ilvl="5" w:tplc="3809001B" w:tentative="1">
      <w:start w:val="1"/>
      <w:numFmt w:val="lowerRoman"/>
      <w:lvlText w:val="%6."/>
      <w:lvlJc w:val="right"/>
      <w:pPr>
        <w:ind w:left="4402" w:hanging="180"/>
      </w:pPr>
    </w:lvl>
    <w:lvl w:ilvl="6" w:tplc="3809000F" w:tentative="1">
      <w:start w:val="1"/>
      <w:numFmt w:val="decimal"/>
      <w:lvlText w:val="%7."/>
      <w:lvlJc w:val="left"/>
      <w:pPr>
        <w:ind w:left="5122" w:hanging="360"/>
      </w:pPr>
    </w:lvl>
    <w:lvl w:ilvl="7" w:tplc="38090019" w:tentative="1">
      <w:start w:val="1"/>
      <w:numFmt w:val="lowerLetter"/>
      <w:lvlText w:val="%8."/>
      <w:lvlJc w:val="left"/>
      <w:pPr>
        <w:ind w:left="5842" w:hanging="360"/>
      </w:pPr>
    </w:lvl>
    <w:lvl w:ilvl="8" w:tplc="3809001B" w:tentative="1">
      <w:start w:val="1"/>
      <w:numFmt w:val="lowerRoman"/>
      <w:lvlText w:val="%9."/>
      <w:lvlJc w:val="right"/>
      <w:pPr>
        <w:ind w:left="6562" w:hanging="180"/>
      </w:pPr>
    </w:lvl>
  </w:abstractNum>
  <w:abstractNum w:abstractNumId="3" w15:restartNumberingAfterBreak="0">
    <w:nsid w:val="5E2460DA"/>
    <w:multiLevelType w:val="hybridMultilevel"/>
    <w:tmpl w:val="D1BE21BE"/>
    <w:lvl w:ilvl="0" w:tplc="EABCB6D2">
      <w:start w:val="1"/>
      <w:numFmt w:val="decimal"/>
      <w:pStyle w:val="subsubab"/>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4" w15:restartNumberingAfterBreak="0">
    <w:nsid w:val="7FBE60C7"/>
    <w:multiLevelType w:val="multilevel"/>
    <w:tmpl w:val="5068FB9A"/>
    <w:lvl w:ilvl="0">
      <w:start w:val="10"/>
      <w:numFmt w:val="decimal"/>
      <w:lvlText w:val="%1)"/>
      <w:lvlJc w:val="left"/>
      <w:pPr>
        <w:ind w:left="720" w:hanging="360"/>
      </w:pPr>
    </w:lvl>
    <w:lvl w:ilvl="1">
      <w:start w:val="1"/>
      <w:numFmt w:val="lowerLetter"/>
      <w:lvlText w:val="%2."/>
      <w:lvlJc w:val="left"/>
      <w:pPr>
        <w:ind w:left="1440" w:hanging="360"/>
      </w:pPr>
    </w:lvl>
    <w:lvl w:ilvl="2">
      <w:start w:val="1"/>
      <w:numFmt w:val="decimal"/>
      <w:lvlText w:val="%3)"/>
      <w:lvlJc w:val="right"/>
      <w:pPr>
        <w:ind w:left="2160" w:hanging="180"/>
      </w:pPr>
      <w:rPr>
        <w:rFonts w:ascii="Times New Roman" w:eastAsia="Times New Roman" w:hAnsi="Times New Roman" w:cs="Times New Roman" w:hint="default"/>
      </w:r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030686714">
    <w:abstractNumId w:val="4"/>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89018087">
    <w:abstractNumId w:val="2"/>
  </w:num>
  <w:num w:numId="3" w16cid:durableId="176964289">
    <w:abstractNumId w:val="0"/>
  </w:num>
  <w:num w:numId="4" w16cid:durableId="957876544">
    <w:abstractNumId w:val="3"/>
  </w:num>
  <w:num w:numId="5" w16cid:durableId="1758019894">
    <w:abstractNumId w:val="1"/>
  </w:num>
  <w:num w:numId="6" w16cid:durableId="1385444493">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18AE"/>
    <w:rsid w:val="00046E11"/>
    <w:rsid w:val="0005102A"/>
    <w:rsid w:val="00066E6F"/>
    <w:rsid w:val="0008656C"/>
    <w:rsid w:val="000B66D2"/>
    <w:rsid w:val="000E11CF"/>
    <w:rsid w:val="000E1535"/>
    <w:rsid w:val="00116B77"/>
    <w:rsid w:val="00144E62"/>
    <w:rsid w:val="00181FAC"/>
    <w:rsid w:val="00272C40"/>
    <w:rsid w:val="00290248"/>
    <w:rsid w:val="002B5F9D"/>
    <w:rsid w:val="002E20A7"/>
    <w:rsid w:val="00335CA6"/>
    <w:rsid w:val="00343805"/>
    <w:rsid w:val="00350017"/>
    <w:rsid w:val="003519BD"/>
    <w:rsid w:val="00376261"/>
    <w:rsid w:val="003F49D5"/>
    <w:rsid w:val="00402BAD"/>
    <w:rsid w:val="0040679F"/>
    <w:rsid w:val="00410F46"/>
    <w:rsid w:val="00432832"/>
    <w:rsid w:val="00443B94"/>
    <w:rsid w:val="00447A5F"/>
    <w:rsid w:val="00483990"/>
    <w:rsid w:val="00497AF5"/>
    <w:rsid w:val="004A3816"/>
    <w:rsid w:val="004C4611"/>
    <w:rsid w:val="004C79D0"/>
    <w:rsid w:val="004E1360"/>
    <w:rsid w:val="004E4A08"/>
    <w:rsid w:val="00527A6A"/>
    <w:rsid w:val="00542A79"/>
    <w:rsid w:val="005500EB"/>
    <w:rsid w:val="00575302"/>
    <w:rsid w:val="00592BA1"/>
    <w:rsid w:val="005D29D1"/>
    <w:rsid w:val="005D54F1"/>
    <w:rsid w:val="00683F24"/>
    <w:rsid w:val="006C21BA"/>
    <w:rsid w:val="006F3D8C"/>
    <w:rsid w:val="00707D13"/>
    <w:rsid w:val="0075756A"/>
    <w:rsid w:val="00784D91"/>
    <w:rsid w:val="007B4729"/>
    <w:rsid w:val="007C5E84"/>
    <w:rsid w:val="007D7532"/>
    <w:rsid w:val="00825033"/>
    <w:rsid w:val="008920A6"/>
    <w:rsid w:val="008E009F"/>
    <w:rsid w:val="00924E4F"/>
    <w:rsid w:val="009437CE"/>
    <w:rsid w:val="00952802"/>
    <w:rsid w:val="0097117B"/>
    <w:rsid w:val="009D5C85"/>
    <w:rsid w:val="00AB00F2"/>
    <w:rsid w:val="00AC2FCB"/>
    <w:rsid w:val="00AD6E53"/>
    <w:rsid w:val="00AF6CE0"/>
    <w:rsid w:val="00B21572"/>
    <w:rsid w:val="00B411B5"/>
    <w:rsid w:val="00B43D5C"/>
    <w:rsid w:val="00B46D7C"/>
    <w:rsid w:val="00B67A7F"/>
    <w:rsid w:val="00C33E79"/>
    <w:rsid w:val="00C4395D"/>
    <w:rsid w:val="00C4615F"/>
    <w:rsid w:val="00C5385F"/>
    <w:rsid w:val="00C618AE"/>
    <w:rsid w:val="00C92637"/>
    <w:rsid w:val="00D1493C"/>
    <w:rsid w:val="00D318F8"/>
    <w:rsid w:val="00D51899"/>
    <w:rsid w:val="00D533D8"/>
    <w:rsid w:val="00D67016"/>
    <w:rsid w:val="00D94EF1"/>
    <w:rsid w:val="00DC405A"/>
    <w:rsid w:val="00DD050D"/>
    <w:rsid w:val="00DD68AB"/>
    <w:rsid w:val="00DE6409"/>
    <w:rsid w:val="00E41FED"/>
    <w:rsid w:val="00E5692F"/>
    <w:rsid w:val="00E574A1"/>
    <w:rsid w:val="00EA3316"/>
    <w:rsid w:val="00EC3F5E"/>
    <w:rsid w:val="00EC5A45"/>
    <w:rsid w:val="00ED0EDC"/>
    <w:rsid w:val="00EE586D"/>
    <w:rsid w:val="00EF0548"/>
    <w:rsid w:val="00F15657"/>
    <w:rsid w:val="00F60E37"/>
    <w:rsid w:val="00FB44A1"/>
    <w:rsid w:val="00FB5DFA"/>
    <w:rsid w:val="00FC389B"/>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119F4"/>
  <w15:chartTrackingRefBased/>
  <w15:docId w15:val="{7110A6C7-0815-4ACB-8E58-EB63166829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009F"/>
    <w:pPr>
      <w:jc w:val="both"/>
    </w:pPr>
    <w:rPr>
      <w:rFonts w:ascii="Times New Roman" w:hAnsi="Times New Roman" w:cs="Times New Roman"/>
      <w:sz w:val="24"/>
      <w:szCs w:val="24"/>
    </w:rPr>
  </w:style>
  <w:style w:type="paragraph" w:styleId="Judul1">
    <w:name w:val="heading 1"/>
    <w:basedOn w:val="Normal"/>
    <w:next w:val="Normal"/>
    <w:link w:val="Judul1KAR"/>
    <w:uiPriority w:val="9"/>
    <w:qFormat/>
    <w:rsid w:val="008E009F"/>
    <w:pPr>
      <w:keepNext/>
      <w:keepLines/>
      <w:spacing w:before="240" w:after="0"/>
      <w:jc w:val="center"/>
      <w:outlineLvl w:val="0"/>
    </w:pPr>
    <w:rPr>
      <w:rFonts w:asciiTheme="minorHAnsi" w:eastAsiaTheme="majorEastAsia" w:hAnsiTheme="minorHAnsi" w:cstheme="majorBidi"/>
      <w:b/>
      <w:sz w:val="22"/>
      <w:szCs w:val="32"/>
    </w:rPr>
  </w:style>
  <w:style w:type="paragraph" w:styleId="Judul2">
    <w:name w:val="heading 2"/>
    <w:basedOn w:val="Normal"/>
    <w:next w:val="Normal"/>
    <w:link w:val="Judul2KAR"/>
    <w:uiPriority w:val="9"/>
    <w:semiHidden/>
    <w:unhideWhenUsed/>
    <w:qFormat/>
    <w:rsid w:val="008E009F"/>
    <w:pPr>
      <w:keepNext/>
      <w:keepLines/>
      <w:spacing w:before="40" w:after="0"/>
      <w:outlineLvl w:val="1"/>
    </w:pPr>
    <w:rPr>
      <w:rFonts w:asciiTheme="minorHAnsi" w:eastAsiaTheme="majorEastAsia" w:hAnsiTheme="minorHAnsi" w:cstheme="majorBidi"/>
      <w:b/>
      <w:sz w:val="22"/>
      <w:szCs w:val="26"/>
    </w:rPr>
  </w:style>
  <w:style w:type="paragraph" w:styleId="Judul3">
    <w:name w:val="heading 3"/>
    <w:basedOn w:val="Normal"/>
    <w:next w:val="Normal"/>
    <w:link w:val="Judul3KAR"/>
    <w:uiPriority w:val="9"/>
    <w:unhideWhenUsed/>
    <w:qFormat/>
    <w:rsid w:val="008E009F"/>
    <w:pPr>
      <w:keepNext/>
      <w:keepLines/>
      <w:spacing w:before="40" w:after="0"/>
      <w:outlineLvl w:val="2"/>
    </w:pPr>
    <w:rPr>
      <w:rFonts w:asciiTheme="minorHAnsi" w:eastAsiaTheme="majorEastAsia" w:hAnsiTheme="minorHAnsi" w:cstheme="majorBidi"/>
      <w:b/>
      <w:sz w:val="22"/>
      <w:szCs w:val="22"/>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character" w:customStyle="1" w:styleId="Judul1KAR">
    <w:name w:val="Judul 1 KAR"/>
    <w:basedOn w:val="FontParagrafDefault"/>
    <w:link w:val="Judul1"/>
    <w:uiPriority w:val="9"/>
    <w:rsid w:val="008E009F"/>
    <w:rPr>
      <w:rFonts w:eastAsiaTheme="majorEastAsia" w:cstheme="majorBidi"/>
      <w:b/>
      <w:szCs w:val="32"/>
    </w:rPr>
  </w:style>
  <w:style w:type="character" w:customStyle="1" w:styleId="Judul2KAR">
    <w:name w:val="Judul 2 KAR"/>
    <w:basedOn w:val="FontParagrafDefault"/>
    <w:link w:val="Judul2"/>
    <w:uiPriority w:val="9"/>
    <w:semiHidden/>
    <w:rsid w:val="008E009F"/>
    <w:rPr>
      <w:rFonts w:eastAsiaTheme="majorEastAsia" w:cstheme="majorBidi"/>
      <w:b/>
      <w:szCs w:val="26"/>
    </w:rPr>
  </w:style>
  <w:style w:type="character" w:customStyle="1" w:styleId="Judul3KAR">
    <w:name w:val="Judul 3 KAR"/>
    <w:basedOn w:val="FontParagrafDefault"/>
    <w:link w:val="Judul3"/>
    <w:uiPriority w:val="9"/>
    <w:qFormat/>
    <w:rsid w:val="008E009F"/>
    <w:rPr>
      <w:rFonts w:eastAsiaTheme="majorEastAsia" w:cstheme="majorBidi"/>
      <w:b/>
    </w:rPr>
  </w:style>
  <w:style w:type="character" w:styleId="Hyperlink">
    <w:name w:val="Hyperlink"/>
    <w:basedOn w:val="FontParagrafDefault"/>
    <w:uiPriority w:val="99"/>
    <w:unhideWhenUsed/>
    <w:qFormat/>
    <w:rsid w:val="00C618AE"/>
    <w:rPr>
      <w:color w:val="0563C1" w:themeColor="hyperlink"/>
      <w:u w:val="single"/>
    </w:rPr>
  </w:style>
  <w:style w:type="character" w:styleId="SebutanYangBelumTerselesaikan">
    <w:name w:val="Unresolved Mention"/>
    <w:basedOn w:val="FontParagrafDefault"/>
    <w:uiPriority w:val="99"/>
    <w:semiHidden/>
    <w:unhideWhenUsed/>
    <w:rsid w:val="00C618AE"/>
    <w:rPr>
      <w:color w:val="605E5C"/>
      <w:shd w:val="clear" w:color="auto" w:fill="E1DFDD"/>
    </w:rPr>
  </w:style>
  <w:style w:type="paragraph" w:styleId="HTMLSudahDiformat">
    <w:name w:val="HTML Preformatted"/>
    <w:basedOn w:val="Normal"/>
    <w:link w:val="HTMLSudahDiformatKAR"/>
    <w:uiPriority w:val="99"/>
    <w:semiHidden/>
    <w:unhideWhenUsed/>
    <w:rsid w:val="008920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left"/>
    </w:pPr>
    <w:rPr>
      <w:rFonts w:ascii="Courier New" w:hAnsi="Courier New" w:cs="Courier New"/>
      <w:sz w:val="20"/>
      <w:szCs w:val="20"/>
      <w:lang w:eastAsia="en-ID"/>
    </w:rPr>
  </w:style>
  <w:style w:type="character" w:customStyle="1" w:styleId="HTMLSudahDiformatKAR">
    <w:name w:val="HTML Sudah Diformat KAR"/>
    <w:basedOn w:val="FontParagrafDefault"/>
    <w:link w:val="HTMLSudahDiformat"/>
    <w:uiPriority w:val="99"/>
    <w:semiHidden/>
    <w:rsid w:val="008920A6"/>
    <w:rPr>
      <w:rFonts w:ascii="Courier New" w:hAnsi="Courier New" w:cs="Courier New"/>
      <w:sz w:val="20"/>
      <w:szCs w:val="20"/>
      <w:lang w:eastAsia="en-ID"/>
    </w:rPr>
  </w:style>
  <w:style w:type="character" w:customStyle="1" w:styleId="y2iqfc">
    <w:name w:val="y2iqfc"/>
    <w:basedOn w:val="FontParagrafDefault"/>
    <w:rsid w:val="008920A6"/>
  </w:style>
  <w:style w:type="table" w:customStyle="1" w:styleId="TabelBiasa21">
    <w:name w:val="Tabel Biasa 21"/>
    <w:basedOn w:val="TabelNormal"/>
    <w:uiPriority w:val="42"/>
    <w:qFormat/>
    <w:rsid w:val="00D94EF1"/>
    <w:pPr>
      <w:spacing w:after="0" w:line="240" w:lineRule="auto"/>
    </w:pPr>
    <w:rPr>
      <w:rFonts w:ascii="Times New Roman" w:hAnsi="Times New Roman" w:cs="Times New Roman"/>
      <w:sz w:val="20"/>
      <w:szCs w:val="20"/>
      <w:lang w:eastAsia="en-ID"/>
    </w:rPr>
    <w:tblPr>
      <w:tblInd w:w="0" w:type="nil"/>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KisiTabel">
    <w:name w:val="Table Grid"/>
    <w:basedOn w:val="TabelNormal"/>
    <w:uiPriority w:val="39"/>
    <w:rsid w:val="00D94EF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Biasa2">
    <w:name w:val="Plain Table 2"/>
    <w:basedOn w:val="TabelNormal"/>
    <w:uiPriority w:val="42"/>
    <w:rsid w:val="00DD68A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DaftarParagraf">
    <w:name w:val="List Paragraph"/>
    <w:basedOn w:val="Normal"/>
    <w:uiPriority w:val="34"/>
    <w:qFormat/>
    <w:rsid w:val="00181FAC"/>
    <w:pPr>
      <w:spacing w:line="256" w:lineRule="auto"/>
      <w:ind w:left="720"/>
      <w:contextualSpacing/>
    </w:pPr>
    <w:rPr>
      <w:lang w:val="zh-CN"/>
    </w:rPr>
  </w:style>
  <w:style w:type="character" w:styleId="ReferensiKomentar">
    <w:name w:val="annotation reference"/>
    <w:basedOn w:val="FontParagrafDefault"/>
    <w:uiPriority w:val="99"/>
    <w:semiHidden/>
    <w:unhideWhenUsed/>
    <w:qFormat/>
    <w:rsid w:val="00B43D5C"/>
    <w:rPr>
      <w:sz w:val="16"/>
      <w:szCs w:val="16"/>
    </w:rPr>
  </w:style>
  <w:style w:type="paragraph" w:customStyle="1" w:styleId="subsubab">
    <w:name w:val="subsubab"/>
    <w:basedOn w:val="Judul3"/>
    <w:link w:val="subsubabKAR"/>
    <w:qFormat/>
    <w:rsid w:val="000E1535"/>
    <w:pPr>
      <w:numPr>
        <w:numId w:val="4"/>
      </w:numPr>
      <w:spacing w:before="0" w:line="480" w:lineRule="auto"/>
    </w:pPr>
    <w:rPr>
      <w:rFonts w:ascii="Times New Roman" w:hAnsi="Times New Roman" w:cs="Times New Roman"/>
      <w:b w:val="0"/>
      <w:color w:val="1F3763" w:themeColor="accent1" w:themeShade="7F"/>
      <w:sz w:val="24"/>
      <w:szCs w:val="24"/>
      <w:lang w:val="zh-CN"/>
    </w:rPr>
  </w:style>
  <w:style w:type="character" w:customStyle="1" w:styleId="subsubabKAR">
    <w:name w:val="subsubab KAR"/>
    <w:basedOn w:val="Judul3KAR"/>
    <w:link w:val="subsubab"/>
    <w:rsid w:val="000E1535"/>
    <w:rPr>
      <w:rFonts w:ascii="Times New Roman" w:eastAsiaTheme="majorEastAsia" w:hAnsi="Times New Roman" w:cs="Times New Roman"/>
      <w:b w:val="0"/>
      <w:color w:val="1F3763" w:themeColor="accent1" w:themeShade="7F"/>
      <w:sz w:val="24"/>
      <w:szCs w:val="24"/>
      <w:lang w:val="zh-CN"/>
    </w:rPr>
  </w:style>
  <w:style w:type="character" w:customStyle="1" w:styleId="sw">
    <w:name w:val="sw"/>
    <w:basedOn w:val="FontParagrafDefault"/>
    <w:rsid w:val="00402BA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1831306">
      <w:bodyDiv w:val="1"/>
      <w:marLeft w:val="0"/>
      <w:marRight w:val="0"/>
      <w:marTop w:val="0"/>
      <w:marBottom w:val="0"/>
      <w:divBdr>
        <w:top w:val="none" w:sz="0" w:space="0" w:color="auto"/>
        <w:left w:val="none" w:sz="0" w:space="0" w:color="auto"/>
        <w:bottom w:val="none" w:sz="0" w:space="0" w:color="auto"/>
        <w:right w:val="none" w:sz="0" w:space="0" w:color="auto"/>
      </w:divBdr>
    </w:div>
    <w:div w:id="337536094">
      <w:bodyDiv w:val="1"/>
      <w:marLeft w:val="0"/>
      <w:marRight w:val="0"/>
      <w:marTop w:val="0"/>
      <w:marBottom w:val="0"/>
      <w:divBdr>
        <w:top w:val="none" w:sz="0" w:space="0" w:color="auto"/>
        <w:left w:val="none" w:sz="0" w:space="0" w:color="auto"/>
        <w:bottom w:val="none" w:sz="0" w:space="0" w:color="auto"/>
        <w:right w:val="none" w:sz="0" w:space="0" w:color="auto"/>
      </w:divBdr>
    </w:div>
    <w:div w:id="413820184">
      <w:bodyDiv w:val="1"/>
      <w:marLeft w:val="0"/>
      <w:marRight w:val="0"/>
      <w:marTop w:val="0"/>
      <w:marBottom w:val="0"/>
      <w:divBdr>
        <w:top w:val="none" w:sz="0" w:space="0" w:color="auto"/>
        <w:left w:val="none" w:sz="0" w:space="0" w:color="auto"/>
        <w:bottom w:val="none" w:sz="0" w:space="0" w:color="auto"/>
        <w:right w:val="none" w:sz="0" w:space="0" w:color="auto"/>
      </w:divBdr>
    </w:div>
    <w:div w:id="570505287">
      <w:bodyDiv w:val="1"/>
      <w:marLeft w:val="0"/>
      <w:marRight w:val="0"/>
      <w:marTop w:val="0"/>
      <w:marBottom w:val="0"/>
      <w:divBdr>
        <w:top w:val="none" w:sz="0" w:space="0" w:color="auto"/>
        <w:left w:val="none" w:sz="0" w:space="0" w:color="auto"/>
        <w:bottom w:val="none" w:sz="0" w:space="0" w:color="auto"/>
        <w:right w:val="none" w:sz="0" w:space="0" w:color="auto"/>
      </w:divBdr>
    </w:div>
    <w:div w:id="584654354">
      <w:bodyDiv w:val="1"/>
      <w:marLeft w:val="0"/>
      <w:marRight w:val="0"/>
      <w:marTop w:val="0"/>
      <w:marBottom w:val="0"/>
      <w:divBdr>
        <w:top w:val="none" w:sz="0" w:space="0" w:color="auto"/>
        <w:left w:val="none" w:sz="0" w:space="0" w:color="auto"/>
        <w:bottom w:val="none" w:sz="0" w:space="0" w:color="auto"/>
        <w:right w:val="none" w:sz="0" w:space="0" w:color="auto"/>
      </w:divBdr>
      <w:divsChild>
        <w:div w:id="103502926">
          <w:marLeft w:val="0"/>
          <w:marRight w:val="0"/>
          <w:marTop w:val="0"/>
          <w:marBottom w:val="0"/>
          <w:divBdr>
            <w:top w:val="none" w:sz="0" w:space="0" w:color="auto"/>
            <w:left w:val="none" w:sz="0" w:space="0" w:color="auto"/>
            <w:bottom w:val="none" w:sz="0" w:space="0" w:color="auto"/>
            <w:right w:val="none" w:sz="0" w:space="0" w:color="auto"/>
          </w:divBdr>
        </w:div>
        <w:div w:id="1527788929">
          <w:marLeft w:val="0"/>
          <w:marRight w:val="0"/>
          <w:marTop w:val="0"/>
          <w:marBottom w:val="0"/>
          <w:divBdr>
            <w:top w:val="none" w:sz="0" w:space="0" w:color="auto"/>
            <w:left w:val="none" w:sz="0" w:space="0" w:color="auto"/>
            <w:bottom w:val="none" w:sz="0" w:space="0" w:color="auto"/>
            <w:right w:val="none" w:sz="0" w:space="0" w:color="auto"/>
          </w:divBdr>
        </w:div>
        <w:div w:id="768738986">
          <w:marLeft w:val="0"/>
          <w:marRight w:val="0"/>
          <w:marTop w:val="0"/>
          <w:marBottom w:val="0"/>
          <w:divBdr>
            <w:top w:val="none" w:sz="0" w:space="0" w:color="auto"/>
            <w:left w:val="none" w:sz="0" w:space="0" w:color="auto"/>
            <w:bottom w:val="none" w:sz="0" w:space="0" w:color="auto"/>
            <w:right w:val="none" w:sz="0" w:space="0" w:color="auto"/>
          </w:divBdr>
        </w:div>
      </w:divsChild>
    </w:div>
    <w:div w:id="639069293">
      <w:bodyDiv w:val="1"/>
      <w:marLeft w:val="0"/>
      <w:marRight w:val="0"/>
      <w:marTop w:val="0"/>
      <w:marBottom w:val="0"/>
      <w:divBdr>
        <w:top w:val="none" w:sz="0" w:space="0" w:color="auto"/>
        <w:left w:val="none" w:sz="0" w:space="0" w:color="auto"/>
        <w:bottom w:val="none" w:sz="0" w:space="0" w:color="auto"/>
        <w:right w:val="none" w:sz="0" w:space="0" w:color="auto"/>
      </w:divBdr>
    </w:div>
    <w:div w:id="691420077">
      <w:bodyDiv w:val="1"/>
      <w:marLeft w:val="0"/>
      <w:marRight w:val="0"/>
      <w:marTop w:val="0"/>
      <w:marBottom w:val="0"/>
      <w:divBdr>
        <w:top w:val="none" w:sz="0" w:space="0" w:color="auto"/>
        <w:left w:val="none" w:sz="0" w:space="0" w:color="auto"/>
        <w:bottom w:val="none" w:sz="0" w:space="0" w:color="auto"/>
        <w:right w:val="none" w:sz="0" w:space="0" w:color="auto"/>
      </w:divBdr>
    </w:div>
    <w:div w:id="803231881">
      <w:bodyDiv w:val="1"/>
      <w:marLeft w:val="0"/>
      <w:marRight w:val="0"/>
      <w:marTop w:val="0"/>
      <w:marBottom w:val="0"/>
      <w:divBdr>
        <w:top w:val="none" w:sz="0" w:space="0" w:color="auto"/>
        <w:left w:val="none" w:sz="0" w:space="0" w:color="auto"/>
        <w:bottom w:val="none" w:sz="0" w:space="0" w:color="auto"/>
        <w:right w:val="none" w:sz="0" w:space="0" w:color="auto"/>
      </w:divBdr>
    </w:div>
    <w:div w:id="899902558">
      <w:bodyDiv w:val="1"/>
      <w:marLeft w:val="0"/>
      <w:marRight w:val="0"/>
      <w:marTop w:val="0"/>
      <w:marBottom w:val="0"/>
      <w:divBdr>
        <w:top w:val="none" w:sz="0" w:space="0" w:color="auto"/>
        <w:left w:val="none" w:sz="0" w:space="0" w:color="auto"/>
        <w:bottom w:val="none" w:sz="0" w:space="0" w:color="auto"/>
        <w:right w:val="none" w:sz="0" w:space="0" w:color="auto"/>
      </w:divBdr>
    </w:div>
    <w:div w:id="992487861">
      <w:bodyDiv w:val="1"/>
      <w:marLeft w:val="0"/>
      <w:marRight w:val="0"/>
      <w:marTop w:val="0"/>
      <w:marBottom w:val="0"/>
      <w:divBdr>
        <w:top w:val="none" w:sz="0" w:space="0" w:color="auto"/>
        <w:left w:val="none" w:sz="0" w:space="0" w:color="auto"/>
        <w:bottom w:val="none" w:sz="0" w:space="0" w:color="auto"/>
        <w:right w:val="none" w:sz="0" w:space="0" w:color="auto"/>
      </w:divBdr>
    </w:div>
    <w:div w:id="1009796083">
      <w:bodyDiv w:val="1"/>
      <w:marLeft w:val="0"/>
      <w:marRight w:val="0"/>
      <w:marTop w:val="0"/>
      <w:marBottom w:val="0"/>
      <w:divBdr>
        <w:top w:val="none" w:sz="0" w:space="0" w:color="auto"/>
        <w:left w:val="none" w:sz="0" w:space="0" w:color="auto"/>
        <w:bottom w:val="none" w:sz="0" w:space="0" w:color="auto"/>
        <w:right w:val="none" w:sz="0" w:space="0" w:color="auto"/>
      </w:divBdr>
    </w:div>
    <w:div w:id="1064571262">
      <w:bodyDiv w:val="1"/>
      <w:marLeft w:val="0"/>
      <w:marRight w:val="0"/>
      <w:marTop w:val="0"/>
      <w:marBottom w:val="0"/>
      <w:divBdr>
        <w:top w:val="none" w:sz="0" w:space="0" w:color="auto"/>
        <w:left w:val="none" w:sz="0" w:space="0" w:color="auto"/>
        <w:bottom w:val="none" w:sz="0" w:space="0" w:color="auto"/>
        <w:right w:val="none" w:sz="0" w:space="0" w:color="auto"/>
      </w:divBdr>
    </w:div>
    <w:div w:id="1100177237">
      <w:bodyDiv w:val="1"/>
      <w:marLeft w:val="0"/>
      <w:marRight w:val="0"/>
      <w:marTop w:val="0"/>
      <w:marBottom w:val="0"/>
      <w:divBdr>
        <w:top w:val="none" w:sz="0" w:space="0" w:color="auto"/>
        <w:left w:val="none" w:sz="0" w:space="0" w:color="auto"/>
        <w:bottom w:val="none" w:sz="0" w:space="0" w:color="auto"/>
        <w:right w:val="none" w:sz="0" w:space="0" w:color="auto"/>
      </w:divBdr>
    </w:div>
    <w:div w:id="1209145583">
      <w:bodyDiv w:val="1"/>
      <w:marLeft w:val="0"/>
      <w:marRight w:val="0"/>
      <w:marTop w:val="0"/>
      <w:marBottom w:val="0"/>
      <w:divBdr>
        <w:top w:val="none" w:sz="0" w:space="0" w:color="auto"/>
        <w:left w:val="none" w:sz="0" w:space="0" w:color="auto"/>
        <w:bottom w:val="none" w:sz="0" w:space="0" w:color="auto"/>
        <w:right w:val="none" w:sz="0" w:space="0" w:color="auto"/>
      </w:divBdr>
    </w:div>
    <w:div w:id="1215777378">
      <w:bodyDiv w:val="1"/>
      <w:marLeft w:val="0"/>
      <w:marRight w:val="0"/>
      <w:marTop w:val="0"/>
      <w:marBottom w:val="0"/>
      <w:divBdr>
        <w:top w:val="none" w:sz="0" w:space="0" w:color="auto"/>
        <w:left w:val="none" w:sz="0" w:space="0" w:color="auto"/>
        <w:bottom w:val="none" w:sz="0" w:space="0" w:color="auto"/>
        <w:right w:val="none" w:sz="0" w:space="0" w:color="auto"/>
      </w:divBdr>
    </w:div>
    <w:div w:id="1402362100">
      <w:bodyDiv w:val="1"/>
      <w:marLeft w:val="0"/>
      <w:marRight w:val="0"/>
      <w:marTop w:val="0"/>
      <w:marBottom w:val="0"/>
      <w:divBdr>
        <w:top w:val="none" w:sz="0" w:space="0" w:color="auto"/>
        <w:left w:val="none" w:sz="0" w:space="0" w:color="auto"/>
        <w:bottom w:val="none" w:sz="0" w:space="0" w:color="auto"/>
        <w:right w:val="none" w:sz="0" w:space="0" w:color="auto"/>
      </w:divBdr>
    </w:div>
    <w:div w:id="1420326528">
      <w:bodyDiv w:val="1"/>
      <w:marLeft w:val="0"/>
      <w:marRight w:val="0"/>
      <w:marTop w:val="0"/>
      <w:marBottom w:val="0"/>
      <w:divBdr>
        <w:top w:val="none" w:sz="0" w:space="0" w:color="auto"/>
        <w:left w:val="none" w:sz="0" w:space="0" w:color="auto"/>
        <w:bottom w:val="none" w:sz="0" w:space="0" w:color="auto"/>
        <w:right w:val="none" w:sz="0" w:space="0" w:color="auto"/>
      </w:divBdr>
    </w:div>
    <w:div w:id="1490438561">
      <w:bodyDiv w:val="1"/>
      <w:marLeft w:val="0"/>
      <w:marRight w:val="0"/>
      <w:marTop w:val="0"/>
      <w:marBottom w:val="0"/>
      <w:divBdr>
        <w:top w:val="none" w:sz="0" w:space="0" w:color="auto"/>
        <w:left w:val="none" w:sz="0" w:space="0" w:color="auto"/>
        <w:bottom w:val="none" w:sz="0" w:space="0" w:color="auto"/>
        <w:right w:val="none" w:sz="0" w:space="0" w:color="auto"/>
      </w:divBdr>
    </w:div>
    <w:div w:id="1734812444">
      <w:bodyDiv w:val="1"/>
      <w:marLeft w:val="0"/>
      <w:marRight w:val="0"/>
      <w:marTop w:val="0"/>
      <w:marBottom w:val="0"/>
      <w:divBdr>
        <w:top w:val="none" w:sz="0" w:space="0" w:color="auto"/>
        <w:left w:val="none" w:sz="0" w:space="0" w:color="auto"/>
        <w:bottom w:val="none" w:sz="0" w:space="0" w:color="auto"/>
        <w:right w:val="none" w:sz="0" w:space="0" w:color="auto"/>
      </w:divBdr>
    </w:div>
    <w:div w:id="1831864339">
      <w:bodyDiv w:val="1"/>
      <w:marLeft w:val="0"/>
      <w:marRight w:val="0"/>
      <w:marTop w:val="0"/>
      <w:marBottom w:val="0"/>
      <w:divBdr>
        <w:top w:val="none" w:sz="0" w:space="0" w:color="auto"/>
        <w:left w:val="none" w:sz="0" w:space="0" w:color="auto"/>
        <w:bottom w:val="none" w:sz="0" w:space="0" w:color="auto"/>
        <w:right w:val="none" w:sz="0" w:space="0" w:color="auto"/>
      </w:divBdr>
    </w:div>
    <w:div w:id="2084797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ansiamaerani235@gmail.com" TargetMode="External"/><Relationship Id="rId13" Type="http://schemas.openxmlformats.org/officeDocument/2006/relationships/hyperlink" Target="http://128.199.127.86/e-journal/index.php/JPRI/article/view/67" TargetMode="External"/><Relationship Id="rId3" Type="http://schemas.openxmlformats.org/officeDocument/2006/relationships/settings" Target="settings.xml"/><Relationship Id="rId7" Type="http://schemas.openxmlformats.org/officeDocument/2006/relationships/hyperlink" Target="mailto:mila25774@gmail.com" TargetMode="External"/><Relationship Id="rId12" Type="http://schemas.openxmlformats.org/officeDocument/2006/relationships/hyperlink" Target="http://ejurnalmalahayati.ac.id/index.php/kesehatan"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ratnaummudzaky@gmai.com" TargetMode="External"/><Relationship Id="rId11" Type="http://schemas.openxmlformats.org/officeDocument/2006/relationships/hyperlink" Target="https://doi.org/10.33024/jkm.v7i2.4011" TargetMode="External"/><Relationship Id="rId5" Type="http://schemas.openxmlformats.org/officeDocument/2006/relationships/hyperlink" Target="mailto:sansiamaerani235@gmail.com" TargetMode="External"/><Relationship Id="rId15" Type="http://schemas.openxmlformats.org/officeDocument/2006/relationships/theme" Target="theme/theme1.xml"/><Relationship Id="rId10" Type="http://schemas.openxmlformats.org/officeDocument/2006/relationships/hyperlink" Target="https://doi.org/10.26630/jkep.v14i2.1311" TargetMode="External"/><Relationship Id="rId4" Type="http://schemas.openxmlformats.org/officeDocument/2006/relationships/webSettings" Target="webSettings.xml"/><Relationship Id="rId9" Type="http://schemas.openxmlformats.org/officeDocument/2006/relationships/hyperlink" Target="https://doi.org/10.29313/jiff.v4i2.812"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9</Pages>
  <Words>7521</Words>
  <Characters>42874</Characters>
  <Application>Microsoft Office Word</Application>
  <DocSecurity>0</DocSecurity>
  <Lines>357</Lines>
  <Paragraphs>100</Paragraphs>
  <ScaleCrop>false</ScaleCrop>
  <Company/>
  <LinksUpToDate>false</LinksUpToDate>
  <CharactersWithSpaces>50295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sansiasansia345@outlook.com</dc:creator>
  <cp:keywords/>
  <dc:description/>
  <cp:lastModifiedBy>sansiasansia345@outlook.com</cp:lastModifiedBy>
  <cp:revision>2</cp:revision>
  <dcterms:created xsi:type="dcterms:W3CDTF">2023-09-22T03:50:00Z</dcterms:created>
  <dcterms:modified xsi:type="dcterms:W3CDTF">2023-09-22T03:50:00Z</dcterms:modified>
</cp:coreProperties>
</file>