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8116C" w14:textId="5912E090" w:rsidR="00624FBD" w:rsidRPr="006504C7" w:rsidRDefault="006504C7" w:rsidP="006504C7">
      <w:pPr>
        <w:spacing w:line="240" w:lineRule="auto"/>
        <w:rPr>
          <w:rFonts w:asciiTheme="majorBidi" w:hAnsiTheme="majorBidi" w:cstheme="majorBidi"/>
          <w:sz w:val="28"/>
          <w:szCs w:val="28"/>
        </w:rPr>
      </w:pPr>
      <w:proofErr w:type="spellStart"/>
      <w:r w:rsidRPr="006504C7">
        <w:rPr>
          <w:rFonts w:asciiTheme="majorBidi" w:hAnsiTheme="majorBidi" w:cstheme="majorBidi"/>
          <w:sz w:val="28"/>
          <w:szCs w:val="28"/>
        </w:rPr>
        <w:t>Jurnal</w:t>
      </w:r>
      <w:proofErr w:type="spellEnd"/>
      <w:r w:rsidRPr="006504C7">
        <w:rPr>
          <w:rFonts w:asciiTheme="majorBidi" w:hAnsiTheme="majorBidi" w:cstheme="majorBidi"/>
          <w:sz w:val="28"/>
          <w:szCs w:val="28"/>
        </w:rPr>
        <w:t xml:space="preserve"> </w:t>
      </w:r>
      <w:proofErr w:type="spellStart"/>
      <w:r w:rsidRPr="006504C7">
        <w:rPr>
          <w:rFonts w:asciiTheme="majorBidi" w:hAnsiTheme="majorBidi" w:cstheme="majorBidi"/>
          <w:sz w:val="28"/>
          <w:szCs w:val="28"/>
        </w:rPr>
        <w:t>Ilmiah</w:t>
      </w:r>
      <w:proofErr w:type="spellEnd"/>
      <w:r w:rsidRPr="006504C7">
        <w:rPr>
          <w:rFonts w:asciiTheme="majorBidi" w:hAnsiTheme="majorBidi" w:cstheme="majorBidi"/>
          <w:sz w:val="28"/>
          <w:szCs w:val="28"/>
        </w:rPr>
        <w:t xml:space="preserve"> </w:t>
      </w:r>
      <w:proofErr w:type="spellStart"/>
      <w:r w:rsidRPr="006504C7">
        <w:rPr>
          <w:rFonts w:asciiTheme="majorBidi" w:hAnsiTheme="majorBidi" w:cstheme="majorBidi"/>
          <w:sz w:val="28"/>
          <w:szCs w:val="28"/>
        </w:rPr>
        <w:t>Keperawatan</w:t>
      </w:r>
      <w:proofErr w:type="spellEnd"/>
      <w:r w:rsidRPr="006504C7">
        <w:rPr>
          <w:rFonts w:asciiTheme="majorBidi" w:hAnsiTheme="majorBidi" w:cstheme="majorBidi"/>
          <w:sz w:val="28"/>
          <w:szCs w:val="28"/>
        </w:rPr>
        <w:t xml:space="preserve"> dan</w:t>
      </w:r>
    </w:p>
    <w:p w14:paraId="12DFB998" w14:textId="62CEF379" w:rsidR="006504C7"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 xml:space="preserve">Kesehatan </w:t>
      </w:r>
      <w:proofErr w:type="spellStart"/>
      <w:r w:rsidRPr="006504C7">
        <w:rPr>
          <w:rFonts w:asciiTheme="majorBidi" w:hAnsiTheme="majorBidi" w:cstheme="majorBidi"/>
          <w:sz w:val="28"/>
          <w:szCs w:val="28"/>
        </w:rPr>
        <w:t>Alkautsar</w:t>
      </w:r>
      <w:proofErr w:type="spellEnd"/>
      <w:r w:rsidRPr="006504C7">
        <w:rPr>
          <w:rFonts w:asciiTheme="majorBidi" w:hAnsiTheme="majorBidi" w:cstheme="majorBidi"/>
          <w:sz w:val="28"/>
          <w:szCs w:val="28"/>
        </w:rPr>
        <w:t xml:space="preserve"> (JIKKA)</w:t>
      </w:r>
    </w:p>
    <w:p w14:paraId="39E2DA29" w14:textId="70D0859B" w:rsidR="006504C7"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e-</w:t>
      </w:r>
      <w:proofErr w:type="gramStart"/>
      <w:r w:rsidRPr="006504C7">
        <w:rPr>
          <w:rFonts w:asciiTheme="majorBidi" w:hAnsiTheme="majorBidi" w:cstheme="majorBidi"/>
          <w:sz w:val="28"/>
          <w:szCs w:val="28"/>
        </w:rPr>
        <w:t>ISSN :</w:t>
      </w:r>
      <w:proofErr w:type="gramEnd"/>
      <w:r w:rsidRPr="006504C7">
        <w:rPr>
          <w:rFonts w:asciiTheme="majorBidi" w:hAnsiTheme="majorBidi" w:cstheme="majorBidi"/>
          <w:sz w:val="28"/>
          <w:szCs w:val="28"/>
        </w:rPr>
        <w:t xml:space="preserve"> 2963-9042</w:t>
      </w:r>
    </w:p>
    <w:p w14:paraId="60F90E87" w14:textId="43A8A9CC" w:rsidR="006504C7" w:rsidRPr="006504C7" w:rsidRDefault="006504C7" w:rsidP="006504C7">
      <w:pPr>
        <w:spacing w:line="240" w:lineRule="auto"/>
        <w:rPr>
          <w:rFonts w:asciiTheme="majorBidi" w:hAnsiTheme="majorBidi" w:cstheme="majorBidi"/>
          <w:sz w:val="28"/>
          <w:szCs w:val="28"/>
        </w:rPr>
      </w:pPr>
      <w:r w:rsidRPr="006504C7">
        <w:rPr>
          <w:rFonts w:asciiTheme="majorBidi" w:hAnsiTheme="majorBidi" w:cstheme="majorBidi"/>
          <w:sz w:val="28"/>
          <w:szCs w:val="28"/>
        </w:rPr>
        <w:t xml:space="preserve">online: </w:t>
      </w:r>
    </w:p>
    <w:p w14:paraId="396011E7" w14:textId="2D4EE33C" w:rsidR="006504C7" w:rsidRPr="006504C7" w:rsidRDefault="0087463A" w:rsidP="006504C7">
      <w:pPr>
        <w:spacing w:line="240" w:lineRule="auto"/>
        <w:rPr>
          <w:rFonts w:asciiTheme="majorBidi" w:hAnsiTheme="majorBidi" w:cstheme="majorBidi"/>
          <w:sz w:val="28"/>
          <w:szCs w:val="28"/>
        </w:rPr>
      </w:pPr>
      <w:hyperlink r:id="rId8" w:history="1">
        <w:r w:rsidR="006504C7" w:rsidRPr="006504C7">
          <w:rPr>
            <w:rStyle w:val="Hyperlink"/>
            <w:rFonts w:asciiTheme="majorBidi" w:hAnsiTheme="majorBidi" w:cstheme="majorBidi"/>
            <w:sz w:val="28"/>
            <w:szCs w:val="28"/>
          </w:rPr>
          <w:t>https://jurnal.akperalkautsar.ac.id/index.php/JIKKA</w:t>
        </w:r>
      </w:hyperlink>
    </w:p>
    <w:p w14:paraId="3C6F68A2" w14:textId="77777777" w:rsidR="006504C7" w:rsidRDefault="006504C7" w:rsidP="006504C7">
      <w:pPr>
        <w:rPr>
          <w:rFonts w:asciiTheme="majorBidi" w:hAnsiTheme="majorBidi" w:cstheme="majorBidi"/>
          <w:sz w:val="20"/>
          <w:szCs w:val="20"/>
        </w:rPr>
      </w:pPr>
    </w:p>
    <w:p w14:paraId="45B1218B" w14:textId="77777777" w:rsidR="006B5E1F" w:rsidRPr="006504C7" w:rsidRDefault="006B5E1F" w:rsidP="00CB78C2">
      <w:pPr>
        <w:spacing w:after="0" w:line="240" w:lineRule="auto"/>
        <w:ind w:right="-1"/>
        <w:jc w:val="center"/>
        <w:rPr>
          <w:rFonts w:asciiTheme="majorBidi" w:hAnsiTheme="majorBidi" w:cstheme="majorBidi"/>
          <w:b/>
          <w:sz w:val="28"/>
          <w:szCs w:val="28"/>
        </w:rPr>
      </w:pPr>
      <w:r w:rsidRPr="006504C7">
        <w:rPr>
          <w:rFonts w:asciiTheme="majorBidi" w:hAnsiTheme="majorBidi" w:cstheme="majorBidi"/>
          <w:b/>
          <w:sz w:val="28"/>
          <w:szCs w:val="28"/>
        </w:rPr>
        <w:t>EFEKTIFITAS PEMBERIAN MINYAK ZAITUN PADA BAYI YANG MENGALAMI GANGGUAN INTEGRITAS KULIT AKIBAT</w:t>
      </w:r>
    </w:p>
    <w:p w14:paraId="3760AC03" w14:textId="77777777" w:rsidR="006B5E1F" w:rsidRPr="006504C7" w:rsidRDefault="006B5E1F" w:rsidP="00CB78C2">
      <w:pPr>
        <w:spacing w:after="0" w:line="240" w:lineRule="auto"/>
        <w:ind w:right="-1"/>
        <w:jc w:val="center"/>
        <w:rPr>
          <w:rFonts w:asciiTheme="majorBidi" w:hAnsiTheme="majorBidi" w:cstheme="majorBidi"/>
          <w:b/>
          <w:sz w:val="28"/>
          <w:szCs w:val="28"/>
        </w:rPr>
      </w:pPr>
      <w:r w:rsidRPr="006504C7">
        <w:rPr>
          <w:rFonts w:asciiTheme="majorBidi" w:hAnsiTheme="majorBidi" w:cstheme="majorBidi"/>
          <w:b/>
          <w:sz w:val="28"/>
          <w:szCs w:val="28"/>
        </w:rPr>
        <w:t>PEMAKAIAN DIAPERS (DIAPERS RUSH)</w:t>
      </w:r>
    </w:p>
    <w:p w14:paraId="0A933336" w14:textId="784F875A" w:rsidR="00D71A06" w:rsidRDefault="00D71A06" w:rsidP="006504C7">
      <w:pPr>
        <w:spacing w:after="200" w:line="240" w:lineRule="auto"/>
        <w:jc w:val="both"/>
        <w:rPr>
          <w:rFonts w:asciiTheme="majorBidi" w:hAnsiTheme="majorBidi" w:cstheme="majorBidi"/>
          <w:sz w:val="24"/>
          <w:szCs w:val="24"/>
        </w:rPr>
      </w:pPr>
    </w:p>
    <w:p w14:paraId="1E087398" w14:textId="45475746" w:rsidR="0087463A" w:rsidRDefault="0087463A" w:rsidP="006504C7">
      <w:pPr>
        <w:spacing w:after="200" w:line="240" w:lineRule="auto"/>
        <w:jc w:val="both"/>
        <w:rPr>
          <w:rFonts w:asciiTheme="majorBidi" w:hAnsiTheme="majorBidi" w:cstheme="majorBidi"/>
          <w:sz w:val="24"/>
          <w:szCs w:val="24"/>
        </w:rPr>
      </w:pPr>
    </w:p>
    <w:p w14:paraId="5CEBF617" w14:textId="0F21D94B" w:rsidR="0087463A" w:rsidRDefault="0087463A" w:rsidP="006504C7">
      <w:pPr>
        <w:spacing w:after="200" w:line="240" w:lineRule="auto"/>
        <w:jc w:val="both"/>
        <w:rPr>
          <w:rFonts w:asciiTheme="majorBidi" w:hAnsiTheme="majorBidi" w:cstheme="majorBidi"/>
          <w:sz w:val="24"/>
          <w:szCs w:val="24"/>
        </w:rPr>
      </w:pPr>
    </w:p>
    <w:p w14:paraId="2099C3DA" w14:textId="77777777" w:rsidR="0087463A" w:rsidRPr="006504C7" w:rsidRDefault="0087463A" w:rsidP="006504C7">
      <w:pPr>
        <w:spacing w:after="200" w:line="240" w:lineRule="auto"/>
        <w:jc w:val="both"/>
        <w:rPr>
          <w:rFonts w:asciiTheme="majorBidi" w:hAnsiTheme="majorBidi" w:cstheme="majorBidi"/>
          <w:b/>
          <w:bCs/>
          <w:sz w:val="24"/>
          <w:szCs w:val="24"/>
        </w:rPr>
      </w:pPr>
    </w:p>
    <w:p w14:paraId="073A6A52" w14:textId="77777777" w:rsidR="00552BEC" w:rsidRPr="006504C7" w:rsidRDefault="00552BEC" w:rsidP="006504C7">
      <w:pPr>
        <w:pStyle w:val="Heading1"/>
        <w:spacing w:line="240" w:lineRule="auto"/>
        <w:rPr>
          <w:rFonts w:asciiTheme="majorBidi" w:hAnsiTheme="majorBidi" w:cstheme="majorBidi"/>
          <w:szCs w:val="24"/>
        </w:rPr>
      </w:pPr>
      <w:bookmarkStart w:id="0" w:name="_Toc161807631"/>
      <w:r w:rsidRPr="006504C7">
        <w:rPr>
          <w:rFonts w:asciiTheme="majorBidi" w:hAnsiTheme="majorBidi" w:cstheme="majorBidi"/>
          <w:szCs w:val="24"/>
        </w:rPr>
        <w:t>ABSTRAK</w:t>
      </w:r>
      <w:bookmarkEnd w:id="0"/>
    </w:p>
    <w:p w14:paraId="670D7273" w14:textId="77777777" w:rsidR="00552BEC" w:rsidRPr="006504C7" w:rsidRDefault="00552BEC" w:rsidP="006504C7">
      <w:pPr>
        <w:spacing w:line="240" w:lineRule="auto"/>
        <w:ind w:firstLine="720"/>
        <w:jc w:val="both"/>
        <w:rPr>
          <w:rFonts w:asciiTheme="majorBidi" w:hAnsiTheme="majorBidi" w:cstheme="majorBidi"/>
          <w:sz w:val="24"/>
          <w:szCs w:val="24"/>
        </w:rPr>
      </w:pPr>
      <w:proofErr w:type="spellStart"/>
      <w:r w:rsidRPr="006504C7">
        <w:rPr>
          <w:rFonts w:asciiTheme="majorBidi" w:hAnsiTheme="majorBidi" w:cstheme="majorBidi"/>
          <w:b/>
          <w:bCs/>
          <w:sz w:val="24"/>
          <w:szCs w:val="24"/>
        </w:rPr>
        <w:t>Latar</w:t>
      </w:r>
      <w:proofErr w:type="spellEnd"/>
      <w:r w:rsidRPr="006504C7">
        <w:rPr>
          <w:rFonts w:asciiTheme="majorBidi" w:hAnsiTheme="majorBidi" w:cstheme="majorBidi"/>
          <w:b/>
          <w:bCs/>
          <w:sz w:val="24"/>
          <w:szCs w:val="24"/>
        </w:rPr>
        <w:t xml:space="preserve"> </w:t>
      </w:r>
      <w:proofErr w:type="spellStart"/>
      <w:proofErr w:type="gramStart"/>
      <w:r w:rsidRPr="006504C7">
        <w:rPr>
          <w:rFonts w:asciiTheme="majorBidi" w:hAnsiTheme="majorBidi" w:cstheme="majorBidi"/>
          <w:b/>
          <w:bCs/>
          <w:sz w:val="24"/>
          <w:szCs w:val="24"/>
        </w:rPr>
        <w:t>belakang</w:t>
      </w:r>
      <w:proofErr w:type="spellEnd"/>
      <w:r w:rsidRPr="006504C7">
        <w:rPr>
          <w:rFonts w:asciiTheme="majorBidi" w:hAnsiTheme="majorBidi" w:cstheme="majorBidi"/>
          <w:sz w:val="24"/>
          <w:szCs w:val="24"/>
        </w:rPr>
        <w:t xml:space="preserve"> :</w:t>
      </w:r>
      <w:proofErr w:type="gramEnd"/>
      <w:r w:rsidRPr="006504C7">
        <w:rPr>
          <w:rFonts w:asciiTheme="majorBidi" w:hAnsiTheme="majorBidi" w:cstheme="majorBidi"/>
          <w:sz w:val="24"/>
          <w:szCs w:val="24"/>
        </w:rPr>
        <w:t xml:space="preserve"> diapers rush </w:t>
      </w:r>
      <w:proofErr w:type="spellStart"/>
      <w:r w:rsidRPr="006504C7">
        <w:rPr>
          <w:rFonts w:asciiTheme="majorBidi" w:hAnsiTheme="majorBidi" w:cstheme="majorBidi"/>
          <w:sz w:val="24"/>
          <w:szCs w:val="24"/>
        </w:rPr>
        <w:t>atau</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ruam</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popok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adalah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infeksi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disebabkan</w:t>
      </w:r>
      <w:proofErr w:type="spellEnd"/>
      <w:r w:rsidRPr="006504C7">
        <w:rPr>
          <w:rFonts w:asciiTheme="majorBidi" w:hAnsiTheme="majorBidi" w:cstheme="majorBidi"/>
          <w:sz w:val="24"/>
          <w:szCs w:val="24"/>
        </w:rPr>
        <w:t xml:space="preserve"> oleh </w:t>
      </w:r>
      <w:proofErr w:type="spellStart"/>
      <w:r w:rsidRPr="006504C7">
        <w:rPr>
          <w:rFonts w:asciiTheme="majorBidi" w:hAnsiTheme="majorBidi" w:cstheme="majorBidi"/>
          <w:sz w:val="24"/>
          <w:szCs w:val="24"/>
        </w:rPr>
        <w:t>paparan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urin</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kotoran</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berkepanjangan</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disebabkan</w:t>
      </w:r>
      <w:proofErr w:type="spellEnd"/>
      <w:r w:rsidRPr="006504C7">
        <w:rPr>
          <w:rFonts w:asciiTheme="majorBidi" w:hAnsiTheme="majorBidi" w:cstheme="majorBidi"/>
          <w:sz w:val="24"/>
          <w:szCs w:val="24"/>
        </w:rPr>
        <w:t xml:space="preserve"> pula </w:t>
      </w:r>
      <w:proofErr w:type="spellStart"/>
      <w:r w:rsidRPr="006504C7">
        <w:rPr>
          <w:rFonts w:asciiTheme="majorBidi" w:hAnsiTheme="majorBidi" w:cstheme="majorBidi"/>
          <w:sz w:val="24"/>
          <w:szCs w:val="24"/>
        </w:rPr>
        <w:t>karna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pergesekan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popok</w:t>
      </w:r>
      <w:proofErr w:type="spellEnd"/>
      <w:r w:rsidRPr="006504C7">
        <w:rPr>
          <w:rFonts w:asciiTheme="majorBidi" w:hAnsiTheme="majorBidi" w:cstheme="majorBidi"/>
          <w:sz w:val="24"/>
          <w:szCs w:val="24"/>
        </w:rPr>
        <w:t xml:space="preserve"> (diapers) </w:t>
      </w:r>
      <w:proofErr w:type="spellStart"/>
      <w:r w:rsidRPr="006504C7">
        <w:rPr>
          <w:rFonts w:asciiTheme="majorBidi" w:hAnsiTheme="majorBidi" w:cstheme="majorBidi"/>
          <w:sz w:val="24"/>
          <w:szCs w:val="24"/>
        </w:rPr>
        <w:t>yan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bersifat</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disposibel</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Akibat</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dirasakan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ketika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seseorang</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mengalami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ruam</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popok</w:t>
      </w:r>
      <w:proofErr w:type="spellEnd"/>
      <w:r w:rsidRPr="006504C7">
        <w:rPr>
          <w:rFonts w:asciiTheme="majorBidi" w:hAnsiTheme="majorBidi" w:cstheme="majorBidi"/>
          <w:sz w:val="24"/>
          <w:szCs w:val="24"/>
        </w:rPr>
        <w:t xml:space="preserve"> akan </w:t>
      </w:r>
      <w:proofErr w:type="spellStart"/>
      <w:r w:rsidRPr="006504C7">
        <w:rPr>
          <w:rFonts w:asciiTheme="majorBidi" w:hAnsiTheme="majorBidi" w:cstheme="majorBidi"/>
          <w:sz w:val="24"/>
          <w:szCs w:val="24"/>
        </w:rPr>
        <w:t>timbul</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masalah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rasa </w:t>
      </w:r>
      <w:proofErr w:type="spellStart"/>
      <w:r w:rsidRPr="006504C7">
        <w:rPr>
          <w:rFonts w:asciiTheme="majorBidi" w:hAnsiTheme="majorBidi" w:cstheme="majorBidi"/>
          <w:sz w:val="24"/>
          <w:szCs w:val="24"/>
        </w:rPr>
        <w:t>aman</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nyaman</w:t>
      </w:r>
      <w:proofErr w:type="spellEnd"/>
      <w:r w:rsidRPr="006504C7">
        <w:rPr>
          <w:rFonts w:asciiTheme="majorBidi" w:hAnsiTheme="majorBidi" w:cstheme="majorBidi"/>
          <w:sz w:val="24"/>
          <w:szCs w:val="24"/>
        </w:rPr>
        <w:t xml:space="preserve">. </w:t>
      </w:r>
      <w:proofErr w:type="spellStart"/>
      <w:proofErr w:type="gramStart"/>
      <w:r w:rsidRPr="006504C7">
        <w:rPr>
          <w:rFonts w:asciiTheme="majorBidi" w:hAnsiTheme="majorBidi" w:cstheme="majorBidi"/>
          <w:b/>
          <w:bCs/>
          <w:sz w:val="24"/>
          <w:szCs w:val="24"/>
        </w:rPr>
        <w:t>Tujuan</w:t>
      </w:r>
      <w:proofErr w:type="spellEnd"/>
      <w:r w:rsidRPr="006504C7">
        <w:rPr>
          <w:rFonts w:asciiTheme="majorBidi" w:hAnsiTheme="majorBidi" w:cstheme="majorBidi"/>
          <w:b/>
          <w:bCs/>
          <w:sz w:val="24"/>
          <w:szCs w:val="24"/>
        </w:rPr>
        <w:t xml:space="preserve"> :</w:t>
      </w:r>
      <w:proofErr w:type="gramEnd"/>
      <w:r w:rsidRPr="006504C7">
        <w:rPr>
          <w:rFonts w:asciiTheme="majorBidi" w:hAnsiTheme="majorBidi" w:cstheme="majorBidi"/>
          <w:b/>
          <w:bCs/>
          <w:sz w:val="24"/>
          <w:szCs w:val="24"/>
        </w:rPr>
        <w:t xml:space="preserve"> </w:t>
      </w:r>
      <w:proofErr w:type="spellStart"/>
      <w:r w:rsidRPr="006504C7">
        <w:rPr>
          <w:rFonts w:asciiTheme="majorBidi" w:hAnsiTheme="majorBidi" w:cstheme="majorBidi"/>
          <w:sz w:val="24"/>
          <w:szCs w:val="24"/>
        </w:rPr>
        <w:t>Tujuan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penelitian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adalah</w:t>
      </w:r>
      <w:proofErr w:type="spellEnd"/>
      <w:r w:rsidRPr="006504C7">
        <w:rPr>
          <w:rFonts w:asciiTheme="majorBidi" w:hAnsiTheme="majorBidi" w:cstheme="majorBidi"/>
          <w:sz w:val="24"/>
          <w:szCs w:val="24"/>
        </w:rPr>
        <w:t xml:space="preserve"> untuk </w:t>
      </w:r>
      <w:proofErr w:type="spellStart"/>
      <w:r w:rsidRPr="006504C7">
        <w:rPr>
          <w:rFonts w:asciiTheme="majorBidi" w:hAnsiTheme="majorBidi" w:cstheme="majorBidi"/>
          <w:sz w:val="24"/>
          <w:szCs w:val="24"/>
        </w:rPr>
        <w:t>mengetahui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efek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pemakaian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minyak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zaitun</w:t>
      </w:r>
      <w:proofErr w:type="spellEnd"/>
      <w:r w:rsidRPr="006504C7">
        <w:rPr>
          <w:rFonts w:asciiTheme="majorBidi" w:hAnsiTheme="majorBidi" w:cstheme="majorBidi"/>
          <w:sz w:val="24"/>
          <w:szCs w:val="24"/>
        </w:rPr>
        <w:t xml:space="preserve"> pada </w:t>
      </w:r>
      <w:proofErr w:type="spellStart"/>
      <w:r w:rsidRPr="006504C7">
        <w:rPr>
          <w:rFonts w:asciiTheme="majorBidi" w:hAnsiTheme="majorBidi" w:cstheme="majorBidi"/>
          <w:sz w:val="24"/>
          <w:szCs w:val="24"/>
        </w:rPr>
        <w:t>klien</w:t>
      </w:r>
      <w:proofErr w:type="spellEnd"/>
      <w:r w:rsidRPr="006504C7">
        <w:rPr>
          <w:rFonts w:asciiTheme="majorBidi" w:hAnsiTheme="majorBidi" w:cstheme="majorBidi"/>
          <w:sz w:val="24"/>
          <w:szCs w:val="24"/>
        </w:rPr>
        <w:t xml:space="preserve"> diapers rush </w:t>
      </w:r>
      <w:proofErr w:type="spellStart"/>
      <w:r w:rsidRPr="006504C7">
        <w:rPr>
          <w:rFonts w:asciiTheme="majorBidi" w:hAnsiTheme="majorBidi" w:cstheme="majorBidi"/>
          <w:sz w:val="24"/>
          <w:szCs w:val="24"/>
        </w:rPr>
        <w:t>dengan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masalah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keperawatan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w:t>
      </w:r>
      <w:proofErr w:type="spellStart"/>
      <w:proofErr w:type="gramStart"/>
      <w:r w:rsidRPr="006504C7">
        <w:rPr>
          <w:rFonts w:asciiTheme="majorBidi" w:hAnsiTheme="majorBidi" w:cstheme="majorBidi"/>
          <w:b/>
          <w:bCs/>
          <w:sz w:val="24"/>
          <w:szCs w:val="24"/>
        </w:rPr>
        <w:t>Metode</w:t>
      </w:r>
      <w:proofErr w:type="spellEnd"/>
      <w:r w:rsidRPr="006504C7">
        <w:rPr>
          <w:rFonts w:asciiTheme="majorBidi" w:hAnsiTheme="majorBidi" w:cstheme="majorBidi"/>
          <w:sz w:val="24"/>
          <w:szCs w:val="24"/>
        </w:rPr>
        <w:t xml:space="preserve"> :</w:t>
      </w:r>
      <w:proofErr w:type="gramEnd"/>
      <w:r w:rsidRPr="006504C7">
        <w:rPr>
          <w:rFonts w:asciiTheme="majorBidi" w:hAnsiTheme="majorBidi" w:cstheme="majorBidi"/>
          <w:sz w:val="24"/>
          <w:szCs w:val="24"/>
        </w:rPr>
        <w:t xml:space="preserve"> data </w:t>
      </w:r>
      <w:proofErr w:type="spellStart"/>
      <w:r w:rsidRPr="006504C7">
        <w:rPr>
          <w:rFonts w:asciiTheme="majorBidi" w:hAnsiTheme="majorBidi" w:cstheme="majorBidi"/>
          <w:sz w:val="24"/>
          <w:szCs w:val="24"/>
        </w:rPr>
        <w:t>didapatkan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observasi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melalui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Melalui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metode</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partisipatif</w:t>
      </w:r>
      <w:proofErr w:type="spellEnd"/>
      <w:r w:rsidRPr="006504C7">
        <w:rPr>
          <w:rFonts w:asciiTheme="majorBidi" w:hAnsiTheme="majorBidi" w:cstheme="majorBidi"/>
          <w:sz w:val="24"/>
          <w:szCs w:val="24"/>
        </w:rPr>
        <w:t xml:space="preserve"> dan </w:t>
      </w:r>
      <w:proofErr w:type="spellStart"/>
      <w:r w:rsidRPr="006504C7">
        <w:rPr>
          <w:rFonts w:asciiTheme="majorBidi" w:hAnsiTheme="majorBidi" w:cstheme="majorBidi"/>
          <w:sz w:val="24"/>
          <w:szCs w:val="24"/>
        </w:rPr>
        <w:t>mengamati</w:t>
      </w:r>
      <w:proofErr w:type="spellEnd"/>
      <w:r w:rsidRPr="006504C7">
        <w:rPr>
          <w:rFonts w:asciiTheme="majorBidi" w:hAnsiTheme="majorBidi" w:cstheme="majorBidi"/>
          <w:sz w:val="24"/>
          <w:szCs w:val="24"/>
        </w:rPr>
        <w:t xml:space="preserve"> pasien </w:t>
      </w:r>
      <w:proofErr w:type="spellStart"/>
      <w:r w:rsidRPr="006504C7">
        <w:rPr>
          <w:rFonts w:asciiTheme="majorBidi" w:hAnsiTheme="majorBidi" w:cstheme="majorBidi"/>
          <w:sz w:val="24"/>
          <w:szCs w:val="24"/>
        </w:rPr>
        <w:t>guna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melengkapi</w:t>
      </w:r>
      <w:proofErr w:type="spellEnd"/>
      <w:r w:rsidRPr="006504C7">
        <w:rPr>
          <w:rFonts w:asciiTheme="majorBidi" w:hAnsiTheme="majorBidi" w:cstheme="majorBidi"/>
          <w:sz w:val="24"/>
          <w:szCs w:val="24"/>
        </w:rPr>
        <w:t xml:space="preserve"> data. </w:t>
      </w:r>
      <w:proofErr w:type="spellStart"/>
      <w:r w:rsidRPr="006504C7">
        <w:rPr>
          <w:rFonts w:asciiTheme="majorBidi" w:hAnsiTheme="majorBidi" w:cstheme="majorBidi"/>
          <w:sz w:val="24"/>
          <w:szCs w:val="24"/>
        </w:rPr>
        <w:t>Subjek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studi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kasus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mengunakan</w:t>
      </w:r>
      <w:proofErr w:type="spellEnd"/>
      <w:r w:rsidRPr="006504C7">
        <w:rPr>
          <w:rFonts w:asciiTheme="majorBidi" w:hAnsiTheme="majorBidi" w:cstheme="majorBidi"/>
          <w:sz w:val="24"/>
          <w:szCs w:val="24"/>
        </w:rPr>
        <w:t xml:space="preserve"> 2 </w:t>
      </w:r>
      <w:proofErr w:type="spellStart"/>
      <w:r w:rsidRPr="006504C7">
        <w:rPr>
          <w:rFonts w:asciiTheme="majorBidi" w:hAnsiTheme="majorBidi" w:cstheme="majorBidi"/>
          <w:sz w:val="24"/>
          <w:szCs w:val="24"/>
        </w:rPr>
        <w:t>klien</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mengalami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masalah</w:t>
      </w:r>
      <w:proofErr w:type="spellEnd"/>
      <w:r w:rsidRPr="006504C7">
        <w:rPr>
          <w:rFonts w:asciiTheme="majorBidi" w:hAnsiTheme="majorBidi" w:cstheme="majorBidi"/>
          <w:sz w:val="24"/>
          <w:szCs w:val="24"/>
        </w:rPr>
        <w:t xml:space="preserve"> diapers rush </w:t>
      </w:r>
      <w:proofErr w:type="spellStart"/>
      <w:r w:rsidRPr="006504C7">
        <w:rPr>
          <w:rFonts w:asciiTheme="majorBidi" w:hAnsiTheme="majorBidi" w:cstheme="majorBidi"/>
          <w:sz w:val="24"/>
          <w:szCs w:val="24"/>
        </w:rPr>
        <w:t>dengan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w:t>
      </w:r>
      <w:proofErr w:type="gramStart"/>
      <w:r w:rsidRPr="006504C7">
        <w:rPr>
          <w:rFonts w:asciiTheme="majorBidi" w:hAnsiTheme="majorBidi" w:cstheme="majorBidi"/>
          <w:b/>
          <w:bCs/>
          <w:sz w:val="24"/>
          <w:szCs w:val="24"/>
        </w:rPr>
        <w:t>Hasil</w:t>
      </w:r>
      <w:r w:rsidRPr="006504C7">
        <w:rPr>
          <w:rFonts w:asciiTheme="majorBidi" w:hAnsiTheme="majorBidi" w:cstheme="majorBidi"/>
          <w:sz w:val="24"/>
          <w:szCs w:val="24"/>
        </w:rPr>
        <w:t xml:space="preserve"> :</w:t>
      </w:r>
      <w:proofErr w:type="gram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hasil</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analisa</w:t>
      </w:r>
      <w:proofErr w:type="spellEnd"/>
      <w:r w:rsidRPr="006504C7">
        <w:rPr>
          <w:rFonts w:asciiTheme="majorBidi" w:hAnsiTheme="majorBidi" w:cstheme="majorBidi"/>
          <w:sz w:val="24"/>
          <w:szCs w:val="24"/>
        </w:rPr>
        <w:t xml:space="preserve"> yang </w:t>
      </w:r>
      <w:proofErr w:type="spellStart"/>
      <w:r w:rsidRPr="006504C7">
        <w:rPr>
          <w:rFonts w:asciiTheme="majorBidi" w:hAnsiTheme="majorBidi" w:cstheme="majorBidi"/>
          <w:sz w:val="24"/>
          <w:szCs w:val="24"/>
        </w:rPr>
        <w:t>didapatkan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bahwa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pemakaian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minyak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zaitun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selama</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seminggu</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dapat</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mengatasi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kemerahan</w:t>
      </w:r>
      <w:proofErr w:type="spellEnd"/>
      <w:r w:rsidRPr="006504C7">
        <w:rPr>
          <w:rFonts w:asciiTheme="majorBidi" w:hAnsiTheme="majorBidi" w:cstheme="majorBidi"/>
          <w:sz w:val="24"/>
          <w:szCs w:val="24"/>
        </w:rPr>
        <w:t xml:space="preserve"> rata-rata </w:t>
      </w:r>
      <w:proofErr w:type="spellStart"/>
      <w:r w:rsidRPr="006504C7">
        <w:rPr>
          <w:rFonts w:asciiTheme="majorBidi" w:hAnsiTheme="majorBidi" w:cstheme="majorBidi"/>
          <w:sz w:val="24"/>
          <w:szCs w:val="24"/>
        </w:rPr>
        <w:t>meningkat</w:t>
      </w:r>
      <w:proofErr w:type="spellEnd"/>
      <w:r w:rsidRPr="006504C7">
        <w:rPr>
          <w:rFonts w:asciiTheme="majorBidi" w:hAnsiTheme="majorBidi" w:cstheme="majorBidi"/>
          <w:sz w:val="24"/>
          <w:szCs w:val="24"/>
        </w:rPr>
        <w:t xml:space="preserve"> 100%. </w:t>
      </w:r>
      <w:r w:rsidRPr="006504C7">
        <w:rPr>
          <w:rFonts w:asciiTheme="majorBidi" w:hAnsiTheme="majorBidi" w:cstheme="majorBidi"/>
          <w:b/>
          <w:bCs/>
          <w:sz w:val="24"/>
          <w:szCs w:val="24"/>
        </w:rPr>
        <w:t>Kesimpulan</w:t>
      </w:r>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terdapat</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pengaruh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minyak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zaitun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terhadap</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penderita</w:t>
      </w:r>
      <w:proofErr w:type="spellEnd"/>
      <w:r w:rsidRPr="006504C7">
        <w:rPr>
          <w:rFonts w:asciiTheme="majorBidi" w:hAnsiTheme="majorBidi" w:cstheme="majorBidi"/>
          <w:sz w:val="24"/>
          <w:szCs w:val="24"/>
        </w:rPr>
        <w:t xml:space="preserve"> diapers rash </w:t>
      </w:r>
      <w:proofErr w:type="spellStart"/>
      <w:r w:rsidRPr="006504C7">
        <w:rPr>
          <w:rFonts w:asciiTheme="majorBidi" w:hAnsiTheme="majorBidi" w:cstheme="majorBidi"/>
          <w:sz w:val="24"/>
          <w:szCs w:val="24"/>
        </w:rPr>
        <w:t>dengan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masalah</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dari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menurun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menjadi</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meningkat</w:t>
      </w:r>
      <w:proofErr w:type="spellEnd"/>
      <w:r w:rsidRPr="006504C7">
        <w:rPr>
          <w:rFonts w:asciiTheme="majorBidi" w:hAnsiTheme="majorBidi" w:cstheme="majorBidi"/>
          <w:sz w:val="24"/>
          <w:szCs w:val="24"/>
        </w:rPr>
        <w:t>.</w:t>
      </w:r>
    </w:p>
    <w:p w14:paraId="6E0D95AD" w14:textId="1988D68A" w:rsidR="00552BEC" w:rsidRPr="006504C7" w:rsidRDefault="00552BEC" w:rsidP="006504C7">
      <w:pPr>
        <w:spacing w:line="240" w:lineRule="auto"/>
        <w:jc w:val="both"/>
        <w:rPr>
          <w:rFonts w:asciiTheme="majorBidi" w:hAnsiTheme="majorBidi" w:cstheme="majorBidi"/>
          <w:sz w:val="24"/>
          <w:szCs w:val="24"/>
        </w:rPr>
      </w:pPr>
      <w:r w:rsidRPr="006504C7">
        <w:rPr>
          <w:rFonts w:asciiTheme="majorBidi" w:hAnsiTheme="majorBidi" w:cstheme="majorBidi"/>
          <w:b/>
          <w:bCs/>
          <w:sz w:val="24"/>
          <w:szCs w:val="24"/>
        </w:rPr>
        <w:t xml:space="preserve">Kata </w:t>
      </w:r>
      <w:proofErr w:type="spellStart"/>
      <w:proofErr w:type="gramStart"/>
      <w:r w:rsidRPr="006504C7">
        <w:rPr>
          <w:rFonts w:asciiTheme="majorBidi" w:hAnsiTheme="majorBidi" w:cstheme="majorBidi"/>
          <w:b/>
          <w:bCs/>
          <w:sz w:val="24"/>
          <w:szCs w:val="24"/>
        </w:rPr>
        <w:t>kunci</w:t>
      </w:r>
      <w:proofErr w:type="spellEnd"/>
      <w:r w:rsidRPr="006504C7">
        <w:rPr>
          <w:rFonts w:asciiTheme="majorBidi" w:hAnsiTheme="majorBidi" w:cstheme="majorBidi"/>
          <w:sz w:val="24"/>
          <w:szCs w:val="24"/>
        </w:rPr>
        <w:t xml:space="preserve"> :</w:t>
      </w:r>
      <w:proofErr w:type="gramEnd"/>
      <w:r w:rsidRPr="006504C7">
        <w:rPr>
          <w:rFonts w:asciiTheme="majorBidi" w:hAnsiTheme="majorBidi" w:cstheme="majorBidi"/>
          <w:sz w:val="24"/>
          <w:szCs w:val="24"/>
        </w:rPr>
        <w:t xml:space="preserve"> diapers rush</w:t>
      </w:r>
      <w:r w:rsidR="00E0679A"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gangguan</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integritas</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kulit</w:t>
      </w:r>
      <w:proofErr w:type="spellEnd"/>
      <w:r w:rsidR="00E0679A" w:rsidRPr="006504C7">
        <w:rPr>
          <w:rFonts w:asciiTheme="majorBidi" w:hAnsiTheme="majorBidi" w:cstheme="majorBidi"/>
          <w:sz w:val="24"/>
          <w:szCs w:val="24"/>
        </w:rPr>
        <w:t>;</w:t>
      </w:r>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minyak</w:t>
      </w:r>
      <w:proofErr w:type="spellEnd"/>
      <w:r w:rsidRPr="006504C7">
        <w:rPr>
          <w:rFonts w:asciiTheme="majorBidi" w:hAnsiTheme="majorBidi" w:cstheme="majorBidi"/>
          <w:sz w:val="24"/>
          <w:szCs w:val="24"/>
        </w:rPr>
        <w:t xml:space="preserve"> </w:t>
      </w:r>
      <w:proofErr w:type="spellStart"/>
      <w:r w:rsidRPr="006504C7">
        <w:rPr>
          <w:rFonts w:asciiTheme="majorBidi" w:hAnsiTheme="majorBidi" w:cstheme="majorBidi"/>
          <w:sz w:val="24"/>
          <w:szCs w:val="24"/>
        </w:rPr>
        <w:t>zaitun</w:t>
      </w:r>
      <w:proofErr w:type="spellEnd"/>
      <w:r w:rsidR="00E0679A" w:rsidRPr="006504C7">
        <w:rPr>
          <w:rFonts w:asciiTheme="majorBidi" w:hAnsiTheme="majorBidi" w:cstheme="majorBidi"/>
          <w:sz w:val="24"/>
          <w:szCs w:val="24"/>
        </w:rPr>
        <w:t>.</w:t>
      </w:r>
    </w:p>
    <w:p w14:paraId="125F9BF7" w14:textId="77777777" w:rsidR="00E0679A" w:rsidRPr="006504C7" w:rsidRDefault="00E0679A" w:rsidP="006504C7">
      <w:pPr>
        <w:spacing w:line="240" w:lineRule="auto"/>
        <w:jc w:val="both"/>
        <w:rPr>
          <w:rFonts w:asciiTheme="majorBidi" w:hAnsiTheme="majorBidi" w:cstheme="majorBidi"/>
          <w:sz w:val="24"/>
          <w:szCs w:val="24"/>
        </w:rPr>
      </w:pPr>
    </w:p>
    <w:p w14:paraId="051E6D4F" w14:textId="77777777" w:rsidR="00E0679A" w:rsidRDefault="00E0679A" w:rsidP="00CB78C2">
      <w:pPr>
        <w:spacing w:line="480" w:lineRule="auto"/>
        <w:jc w:val="both"/>
        <w:rPr>
          <w:rFonts w:asciiTheme="majorBidi" w:hAnsiTheme="majorBidi" w:cstheme="majorBidi"/>
        </w:rPr>
      </w:pPr>
    </w:p>
    <w:p w14:paraId="65BF480D" w14:textId="77777777" w:rsidR="00E0679A" w:rsidRDefault="00E0679A" w:rsidP="00CB78C2">
      <w:pPr>
        <w:spacing w:line="480" w:lineRule="auto"/>
        <w:jc w:val="both"/>
        <w:rPr>
          <w:rFonts w:asciiTheme="majorBidi" w:hAnsiTheme="majorBidi" w:cstheme="majorBidi"/>
        </w:rPr>
      </w:pPr>
    </w:p>
    <w:p w14:paraId="7A075198" w14:textId="77777777" w:rsidR="00E0679A" w:rsidRDefault="00E0679A" w:rsidP="00CB78C2">
      <w:pPr>
        <w:spacing w:line="480" w:lineRule="auto"/>
        <w:jc w:val="both"/>
        <w:rPr>
          <w:rFonts w:asciiTheme="majorBidi" w:hAnsiTheme="majorBidi" w:cstheme="majorBidi"/>
        </w:rPr>
      </w:pPr>
    </w:p>
    <w:p w14:paraId="01903461" w14:textId="50488AD5" w:rsidR="00A35818" w:rsidRDefault="00A35818" w:rsidP="00A35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Bidi" w:eastAsia="Times New Roman" w:hAnsiTheme="majorBidi" w:cstheme="majorBidi"/>
          <w:b/>
          <w:bCs/>
          <w:sz w:val="28"/>
          <w:szCs w:val="28"/>
          <w:lang w:val="en"/>
        </w:rPr>
      </w:pPr>
    </w:p>
    <w:p w14:paraId="0D069E2B" w14:textId="6681185A" w:rsidR="007611CC" w:rsidRPr="007611CC" w:rsidRDefault="007611CC" w:rsidP="0076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Bidi" w:eastAsia="Times New Roman" w:hAnsiTheme="majorBidi" w:cstheme="majorBidi"/>
          <w:b/>
          <w:bCs/>
          <w:sz w:val="28"/>
          <w:szCs w:val="28"/>
          <w:lang w:val="en"/>
        </w:rPr>
      </w:pPr>
      <w:r w:rsidRPr="007611CC">
        <w:rPr>
          <w:rFonts w:asciiTheme="majorBidi" w:eastAsia="Times New Roman" w:hAnsiTheme="majorBidi" w:cstheme="majorBidi"/>
          <w:b/>
          <w:bCs/>
          <w:sz w:val="28"/>
          <w:szCs w:val="28"/>
          <w:lang w:val="en"/>
        </w:rPr>
        <w:lastRenderedPageBreak/>
        <w:t>EFFECTIVENESS OF GIVING OLIVE OIL TO BABIES WHO EXPERIENCE DISORDERS OF SKIN INTEGRITY DUE TO</w:t>
      </w:r>
    </w:p>
    <w:p w14:paraId="51EE992F" w14:textId="50F1C78C" w:rsidR="007611CC" w:rsidRPr="007611CC" w:rsidRDefault="007611CC" w:rsidP="0076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Bidi" w:eastAsia="Times New Roman" w:hAnsiTheme="majorBidi" w:cstheme="majorBidi"/>
          <w:b/>
          <w:bCs/>
          <w:sz w:val="28"/>
          <w:szCs w:val="28"/>
        </w:rPr>
      </w:pPr>
      <w:r w:rsidRPr="007611CC">
        <w:rPr>
          <w:rFonts w:asciiTheme="majorBidi" w:eastAsia="Times New Roman" w:hAnsiTheme="majorBidi" w:cstheme="majorBidi"/>
          <w:b/>
          <w:bCs/>
          <w:sz w:val="28"/>
          <w:szCs w:val="28"/>
          <w:lang w:val="en"/>
        </w:rPr>
        <w:t>USE OF DIAPERS (DIAPERS</w:t>
      </w:r>
      <w:r w:rsidR="00A35818">
        <w:rPr>
          <w:rFonts w:asciiTheme="majorBidi" w:eastAsia="Times New Roman" w:hAnsiTheme="majorBidi" w:cstheme="majorBidi"/>
          <w:b/>
          <w:bCs/>
          <w:sz w:val="28"/>
          <w:szCs w:val="28"/>
          <w:lang w:val="en"/>
        </w:rPr>
        <w:t xml:space="preserve"> RUSH</w:t>
      </w:r>
      <w:r w:rsidRPr="007611CC">
        <w:rPr>
          <w:rFonts w:asciiTheme="majorBidi" w:eastAsia="Times New Roman" w:hAnsiTheme="majorBidi" w:cstheme="majorBidi"/>
          <w:b/>
          <w:bCs/>
          <w:sz w:val="28"/>
          <w:szCs w:val="28"/>
          <w:lang w:val="en"/>
        </w:rPr>
        <w:t>)</w:t>
      </w:r>
    </w:p>
    <w:p w14:paraId="2158AA2B" w14:textId="77777777" w:rsidR="007611CC" w:rsidRDefault="007611CC" w:rsidP="006504C7">
      <w:pPr>
        <w:spacing w:line="240" w:lineRule="auto"/>
        <w:jc w:val="center"/>
        <w:rPr>
          <w:rFonts w:asciiTheme="majorBidi" w:hAnsiTheme="majorBidi" w:cstheme="majorBidi"/>
          <w:b/>
          <w:bCs/>
          <w:i/>
          <w:sz w:val="24"/>
          <w:szCs w:val="24"/>
        </w:rPr>
      </w:pPr>
    </w:p>
    <w:p w14:paraId="40ED50A4" w14:textId="79CF50B8" w:rsidR="00E0679A" w:rsidRPr="006504C7" w:rsidRDefault="00E0679A" w:rsidP="006504C7">
      <w:pPr>
        <w:spacing w:line="240" w:lineRule="auto"/>
        <w:jc w:val="center"/>
        <w:rPr>
          <w:rFonts w:asciiTheme="majorBidi" w:hAnsiTheme="majorBidi" w:cstheme="majorBidi"/>
          <w:b/>
          <w:bCs/>
          <w:i/>
          <w:sz w:val="24"/>
          <w:szCs w:val="24"/>
        </w:rPr>
      </w:pPr>
      <w:r w:rsidRPr="006504C7">
        <w:rPr>
          <w:rFonts w:asciiTheme="majorBidi" w:hAnsiTheme="majorBidi" w:cstheme="majorBidi"/>
          <w:b/>
          <w:bCs/>
          <w:i/>
          <w:sz w:val="24"/>
          <w:szCs w:val="24"/>
        </w:rPr>
        <w:t>ABSTRACT</w:t>
      </w:r>
    </w:p>
    <w:p w14:paraId="6B3B67C3" w14:textId="77777777" w:rsidR="00E0679A" w:rsidRPr="006504C7" w:rsidRDefault="00E0679A" w:rsidP="006504C7">
      <w:pPr>
        <w:spacing w:line="240" w:lineRule="auto"/>
        <w:ind w:firstLine="720"/>
        <w:jc w:val="both"/>
        <w:rPr>
          <w:rFonts w:asciiTheme="majorBidi" w:hAnsiTheme="majorBidi" w:cstheme="majorBidi"/>
          <w:i/>
          <w:sz w:val="24"/>
          <w:szCs w:val="24"/>
        </w:rPr>
      </w:pPr>
      <w:r w:rsidRPr="006504C7">
        <w:rPr>
          <w:rFonts w:asciiTheme="majorBidi" w:hAnsiTheme="majorBidi" w:cstheme="majorBidi"/>
          <w:b/>
          <w:bCs/>
          <w:i/>
          <w:sz w:val="24"/>
          <w:szCs w:val="24"/>
        </w:rPr>
        <w:t>Background</w:t>
      </w:r>
      <w:r w:rsidRPr="006504C7">
        <w:rPr>
          <w:rFonts w:asciiTheme="majorBidi" w:hAnsiTheme="majorBidi" w:cstheme="majorBidi"/>
          <w:i/>
          <w:sz w:val="24"/>
          <w:szCs w:val="24"/>
        </w:rPr>
        <w:t xml:space="preserve">: diapers rush or diaper rash is a skin infection caused by prolonged exposure to urine and feces and is also caused by the friction of </w:t>
      </w:r>
      <w:proofErr w:type="spellStart"/>
      <w:r w:rsidRPr="006504C7">
        <w:rPr>
          <w:rFonts w:asciiTheme="majorBidi" w:hAnsiTheme="majorBidi" w:cstheme="majorBidi"/>
          <w:i/>
          <w:sz w:val="24"/>
          <w:szCs w:val="24"/>
        </w:rPr>
        <w:t>disposible</w:t>
      </w:r>
      <w:proofErr w:type="spellEnd"/>
      <w:r w:rsidRPr="006504C7">
        <w:rPr>
          <w:rFonts w:asciiTheme="majorBidi" w:hAnsiTheme="majorBidi" w:cstheme="majorBidi"/>
          <w:i/>
          <w:sz w:val="24"/>
          <w:szCs w:val="24"/>
        </w:rPr>
        <w:t xml:space="preserve"> diapers. The consequences felt when someone experiences diaper rash will arise problems of impaired skin integrity and impaired sense of security and comfort.</w:t>
      </w:r>
      <w:r w:rsidRPr="006504C7">
        <w:rPr>
          <w:rFonts w:asciiTheme="majorBidi" w:hAnsiTheme="majorBidi" w:cstheme="majorBidi"/>
          <w:b/>
          <w:bCs/>
          <w:i/>
          <w:sz w:val="24"/>
          <w:szCs w:val="24"/>
        </w:rPr>
        <w:t xml:space="preserve"> Objective</w:t>
      </w:r>
      <w:r w:rsidRPr="006504C7">
        <w:rPr>
          <w:rFonts w:asciiTheme="majorBidi" w:hAnsiTheme="majorBidi" w:cstheme="majorBidi"/>
          <w:i/>
          <w:sz w:val="24"/>
          <w:szCs w:val="24"/>
        </w:rPr>
        <w:t xml:space="preserve">: The purpose of this study was to determine the effect of using olive oil on diaper rush clients with nursing problems of skin integrity disorders. </w:t>
      </w:r>
      <w:r w:rsidRPr="006504C7">
        <w:rPr>
          <w:rFonts w:asciiTheme="majorBidi" w:hAnsiTheme="majorBidi" w:cstheme="majorBidi"/>
          <w:b/>
          <w:bCs/>
          <w:i/>
          <w:sz w:val="24"/>
          <w:szCs w:val="24"/>
        </w:rPr>
        <w:t>Method</w:t>
      </w:r>
      <w:r w:rsidRPr="006504C7">
        <w:rPr>
          <w:rFonts w:asciiTheme="majorBidi" w:hAnsiTheme="majorBidi" w:cstheme="majorBidi"/>
          <w:i/>
          <w:sz w:val="24"/>
          <w:szCs w:val="24"/>
        </w:rPr>
        <w:t>: data obtained from observation through participatory methods and observing patients to complete the data. The subjects of this case study used 2 clients who experienced diapers rush problems with skin integrity disorders.</w:t>
      </w:r>
      <w:r w:rsidRPr="006504C7">
        <w:rPr>
          <w:rFonts w:asciiTheme="majorBidi" w:hAnsiTheme="majorBidi" w:cstheme="majorBidi"/>
          <w:b/>
          <w:bCs/>
          <w:i/>
          <w:sz w:val="24"/>
          <w:szCs w:val="24"/>
        </w:rPr>
        <w:t xml:space="preserve"> Results</w:t>
      </w:r>
      <w:r w:rsidRPr="006504C7">
        <w:rPr>
          <w:rFonts w:asciiTheme="majorBidi" w:hAnsiTheme="majorBidi" w:cstheme="majorBidi"/>
          <w:i/>
          <w:sz w:val="24"/>
          <w:szCs w:val="24"/>
        </w:rPr>
        <w:t>: the results of the analysis obtained that the use of olive oil for a week can overcome the average redness increased by 100%.</w:t>
      </w:r>
      <w:r w:rsidRPr="006504C7">
        <w:rPr>
          <w:rFonts w:asciiTheme="majorBidi" w:hAnsiTheme="majorBidi" w:cstheme="majorBidi"/>
          <w:b/>
          <w:bCs/>
          <w:i/>
          <w:sz w:val="24"/>
          <w:szCs w:val="24"/>
        </w:rPr>
        <w:t xml:space="preserve"> The conclusion</w:t>
      </w:r>
      <w:r w:rsidRPr="006504C7">
        <w:rPr>
          <w:rFonts w:asciiTheme="majorBidi" w:hAnsiTheme="majorBidi" w:cstheme="majorBidi"/>
          <w:i/>
          <w:sz w:val="24"/>
          <w:szCs w:val="24"/>
        </w:rPr>
        <w:t xml:space="preserve"> is that there is an effect of olive oil on diapers rash sufferers with skin integrity problems from decreasing to increasing.</w:t>
      </w:r>
    </w:p>
    <w:p w14:paraId="610888EB" w14:textId="77777777" w:rsidR="00E0679A" w:rsidRPr="006504C7" w:rsidRDefault="00E0679A" w:rsidP="006504C7">
      <w:pPr>
        <w:spacing w:line="240" w:lineRule="auto"/>
        <w:jc w:val="both"/>
        <w:rPr>
          <w:rFonts w:asciiTheme="majorBidi" w:hAnsiTheme="majorBidi" w:cstheme="majorBidi"/>
          <w:i/>
          <w:sz w:val="24"/>
          <w:szCs w:val="24"/>
        </w:rPr>
      </w:pPr>
      <w:r w:rsidRPr="006504C7">
        <w:rPr>
          <w:rFonts w:asciiTheme="majorBidi" w:hAnsiTheme="majorBidi" w:cstheme="majorBidi"/>
          <w:b/>
          <w:bCs/>
          <w:i/>
          <w:sz w:val="24"/>
          <w:szCs w:val="24"/>
        </w:rPr>
        <w:t>Keywords</w:t>
      </w:r>
      <w:r w:rsidRPr="006504C7">
        <w:rPr>
          <w:rFonts w:asciiTheme="majorBidi" w:hAnsiTheme="majorBidi" w:cstheme="majorBidi"/>
          <w:i/>
          <w:sz w:val="24"/>
          <w:szCs w:val="24"/>
        </w:rPr>
        <w:t xml:space="preserve">: diapers rush; olive </w:t>
      </w:r>
      <w:proofErr w:type="gramStart"/>
      <w:r w:rsidRPr="006504C7">
        <w:rPr>
          <w:rFonts w:asciiTheme="majorBidi" w:hAnsiTheme="majorBidi" w:cstheme="majorBidi"/>
          <w:i/>
          <w:sz w:val="24"/>
          <w:szCs w:val="24"/>
        </w:rPr>
        <w:t>oil ;skin</w:t>
      </w:r>
      <w:proofErr w:type="gramEnd"/>
      <w:r w:rsidRPr="006504C7">
        <w:rPr>
          <w:rFonts w:asciiTheme="majorBidi" w:hAnsiTheme="majorBidi" w:cstheme="majorBidi"/>
          <w:i/>
          <w:sz w:val="24"/>
          <w:szCs w:val="24"/>
        </w:rPr>
        <w:t xml:space="preserve"> integrity disorders.</w:t>
      </w:r>
    </w:p>
    <w:p w14:paraId="1A33F2EE" w14:textId="77777777" w:rsidR="006B5E1F" w:rsidRDefault="00552BEC" w:rsidP="006A3F65">
      <w:pPr>
        <w:rPr>
          <w:rFonts w:asciiTheme="majorBidi" w:hAnsiTheme="majorBidi" w:cstheme="majorBidi"/>
          <w:b/>
          <w:sz w:val="24"/>
          <w:szCs w:val="24"/>
        </w:rPr>
      </w:pPr>
      <w:r w:rsidRPr="00552BEC">
        <w:rPr>
          <w:rFonts w:asciiTheme="majorBidi" w:hAnsiTheme="majorBidi" w:cstheme="majorBidi"/>
          <w:b/>
          <w:sz w:val="24"/>
          <w:szCs w:val="24"/>
        </w:rPr>
        <w:t>PENDAHULUAN</w:t>
      </w:r>
    </w:p>
    <w:p w14:paraId="1351B727" w14:textId="04F8A9EC" w:rsidR="006A3F65" w:rsidRDefault="006A3F65" w:rsidP="00B86F55">
      <w:pPr>
        <w:tabs>
          <w:tab w:val="left" w:pos="826"/>
        </w:tabs>
        <w:spacing w:after="0" w:line="480" w:lineRule="auto"/>
        <w:ind w:left="360"/>
        <w:jc w:val="both"/>
        <w:rPr>
          <w:rFonts w:asciiTheme="majorBidi" w:hAnsiTheme="majorBidi" w:cstheme="majorBidi"/>
          <w:sz w:val="24"/>
          <w:szCs w:val="24"/>
        </w:rPr>
        <w:sectPr w:rsidR="006A3F65" w:rsidSect="007611CC">
          <w:pgSz w:w="11906" w:h="16838" w:code="9"/>
          <w:pgMar w:top="1701" w:right="1701" w:bottom="1701" w:left="1701" w:header="709" w:footer="709" w:gutter="0"/>
          <w:cols w:space="708"/>
          <w:docGrid w:linePitch="360"/>
        </w:sectPr>
      </w:pPr>
    </w:p>
    <w:p w14:paraId="55FB4949" w14:textId="3CE115EB" w:rsidR="00B86F55" w:rsidRPr="007611CC" w:rsidRDefault="006A3F65" w:rsidP="007611CC">
      <w:pPr>
        <w:tabs>
          <w:tab w:val="left" w:pos="826"/>
        </w:tabs>
        <w:spacing w:after="0" w:line="276" w:lineRule="auto"/>
        <w:jc w:val="both"/>
        <w:rPr>
          <w:rFonts w:asciiTheme="majorBidi" w:hAnsiTheme="majorBidi" w:cstheme="majorBidi"/>
          <w:sz w:val="24"/>
          <w:szCs w:val="24"/>
        </w:rPr>
      </w:pPr>
      <w:r>
        <w:rPr>
          <w:rFonts w:asciiTheme="majorBidi" w:hAnsiTheme="majorBidi" w:cstheme="majorBidi"/>
          <w:sz w:val="24"/>
          <w:szCs w:val="24"/>
        </w:rPr>
        <w:tab/>
      </w:r>
      <w:r w:rsidR="00552BEC" w:rsidRPr="007611CC">
        <w:rPr>
          <w:rFonts w:asciiTheme="majorBidi" w:hAnsiTheme="majorBidi" w:cstheme="majorBidi"/>
          <w:sz w:val="24"/>
          <w:szCs w:val="24"/>
        </w:rPr>
        <w:t xml:space="preserve">Dari badan </w:t>
      </w:r>
      <w:proofErr w:type="spellStart"/>
      <w:r w:rsidR="00552BEC" w:rsidRPr="007611CC">
        <w:rPr>
          <w:rFonts w:asciiTheme="majorBidi" w:hAnsiTheme="majorBidi" w:cstheme="majorBidi"/>
          <w:sz w:val="24"/>
          <w:szCs w:val="24"/>
        </w:rPr>
        <w:t>kesehatan</w:t>
      </w:r>
      <w:proofErr w:type="spellEnd"/>
      <w:r w:rsidR="00552BEC" w:rsidRPr="007611CC">
        <w:rPr>
          <w:rFonts w:asciiTheme="majorBidi" w:hAnsiTheme="majorBidi" w:cstheme="majorBidi"/>
          <w:sz w:val="24"/>
          <w:szCs w:val="24"/>
        </w:rPr>
        <w:t xml:space="preserve"> dunia (WHO) </w:t>
      </w:r>
      <w:proofErr w:type="spellStart"/>
      <w:r w:rsidR="00552BEC" w:rsidRPr="007611CC">
        <w:rPr>
          <w:rFonts w:asciiTheme="majorBidi" w:hAnsiTheme="majorBidi" w:cstheme="majorBidi"/>
          <w:sz w:val="24"/>
          <w:szCs w:val="24"/>
        </w:rPr>
        <w:t>menyatakan</w:t>
      </w:r>
      <w:proofErr w:type="spellEnd"/>
      <w:r w:rsidR="00552BEC" w:rsidRPr="007611CC">
        <w:rPr>
          <w:rFonts w:asciiTheme="majorBidi" w:hAnsiTheme="majorBidi" w:cstheme="majorBidi"/>
          <w:sz w:val="24"/>
          <w:szCs w:val="24"/>
        </w:rPr>
        <w:t xml:space="preserve"> data yang </w:t>
      </w:r>
      <w:proofErr w:type="spellStart"/>
      <w:r w:rsidR="00552BEC" w:rsidRPr="007611CC">
        <w:rPr>
          <w:rFonts w:asciiTheme="majorBidi" w:hAnsiTheme="majorBidi" w:cstheme="majorBidi"/>
          <w:sz w:val="24"/>
          <w:szCs w:val="24"/>
        </w:rPr>
        <w:t>diperoleh</w:t>
      </w:r>
      <w:proofErr w:type="spellEnd"/>
      <w:r w:rsidR="00552BEC" w:rsidRPr="007611CC">
        <w:rPr>
          <w:rFonts w:asciiTheme="majorBidi" w:hAnsiTheme="majorBidi" w:cstheme="majorBidi"/>
          <w:sz w:val="24"/>
          <w:szCs w:val="24"/>
        </w:rPr>
        <w:t xml:space="preserve"> pada </w:t>
      </w:r>
      <w:proofErr w:type="spellStart"/>
      <w:r w:rsidR="00552BEC" w:rsidRPr="007611CC">
        <w:rPr>
          <w:rFonts w:asciiTheme="majorBidi" w:hAnsiTheme="majorBidi" w:cstheme="majorBidi"/>
          <w:sz w:val="24"/>
          <w:szCs w:val="24"/>
        </w:rPr>
        <w:t>tahun</w:t>
      </w:r>
      <w:proofErr w:type="spellEnd"/>
      <w:r w:rsidR="00552BEC" w:rsidRPr="007611CC">
        <w:rPr>
          <w:rFonts w:asciiTheme="majorBidi" w:hAnsiTheme="majorBidi" w:cstheme="majorBidi"/>
          <w:sz w:val="24"/>
          <w:szCs w:val="24"/>
        </w:rPr>
        <w:t xml:space="preserve"> 2019 </w:t>
      </w:r>
      <w:proofErr w:type="spellStart"/>
      <w:r w:rsidR="00552BEC" w:rsidRPr="007611CC">
        <w:rPr>
          <w:rFonts w:asciiTheme="majorBidi" w:hAnsiTheme="majorBidi" w:cstheme="majorBidi"/>
          <w:sz w:val="24"/>
          <w:szCs w:val="24"/>
        </w:rPr>
        <w:t>prevelensi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iritasi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kulit</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ruam</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cukup</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tinggi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peningkatannya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Sejumlah</w:t>
      </w:r>
      <w:proofErr w:type="spellEnd"/>
      <w:r w:rsidR="00552BEC" w:rsidRPr="007611CC">
        <w:rPr>
          <w:rFonts w:asciiTheme="majorBidi" w:hAnsiTheme="majorBidi" w:cstheme="majorBidi"/>
          <w:sz w:val="24"/>
          <w:szCs w:val="24"/>
        </w:rPr>
        <w:t xml:space="preserve"> 25 % </w:t>
      </w:r>
      <w:proofErr w:type="spellStart"/>
      <w:r w:rsidR="00552BEC" w:rsidRPr="007611CC">
        <w:rPr>
          <w:rFonts w:asciiTheme="majorBidi" w:hAnsiTheme="majorBidi" w:cstheme="majorBidi"/>
          <w:sz w:val="24"/>
          <w:szCs w:val="24"/>
        </w:rPr>
        <w:t>dari</w:t>
      </w:r>
      <w:proofErr w:type="spellEnd"/>
      <w:r w:rsidR="00552BEC" w:rsidRPr="007611CC">
        <w:rPr>
          <w:rFonts w:asciiTheme="majorBidi" w:hAnsiTheme="majorBidi" w:cstheme="majorBidi"/>
          <w:sz w:val="24"/>
          <w:szCs w:val="24"/>
        </w:rPr>
        <w:t xml:space="preserve"> 6.840.507.000 </w:t>
      </w:r>
      <w:proofErr w:type="spellStart"/>
      <w:r w:rsidR="00552BEC" w:rsidRPr="007611CC">
        <w:rPr>
          <w:rFonts w:asciiTheme="majorBidi" w:hAnsiTheme="majorBidi" w:cstheme="majorBidi"/>
          <w:sz w:val="24"/>
          <w:szCs w:val="24"/>
        </w:rPr>
        <w:t>bahwa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yang </w:t>
      </w:r>
      <w:proofErr w:type="spellStart"/>
      <w:r w:rsidR="00552BEC" w:rsidRPr="007611CC">
        <w:rPr>
          <w:rFonts w:asciiTheme="majorBidi" w:hAnsiTheme="majorBidi" w:cstheme="majorBidi"/>
          <w:sz w:val="24"/>
          <w:szCs w:val="24"/>
        </w:rPr>
        <w:t>lahir</w:t>
      </w:r>
      <w:proofErr w:type="spellEnd"/>
      <w:r w:rsidR="00552BEC" w:rsidRPr="007611CC">
        <w:rPr>
          <w:rFonts w:asciiTheme="majorBidi" w:hAnsiTheme="majorBidi" w:cstheme="majorBidi"/>
          <w:sz w:val="24"/>
          <w:szCs w:val="24"/>
        </w:rPr>
        <w:t xml:space="preserve"> di dunia </w:t>
      </w:r>
      <w:proofErr w:type="spellStart"/>
      <w:r w:rsidR="00552BEC" w:rsidRPr="007611CC">
        <w:rPr>
          <w:rFonts w:asciiTheme="majorBidi" w:hAnsiTheme="majorBidi" w:cstheme="majorBidi"/>
          <w:sz w:val="24"/>
          <w:szCs w:val="24"/>
        </w:rPr>
        <w:t>ini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mengalami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iritasi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kulit</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atau</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ruam</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karna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mengunakan</w:t>
      </w:r>
      <w:proofErr w:type="spellEnd"/>
      <w:r w:rsidR="00552BEC" w:rsidRPr="007611CC">
        <w:rPr>
          <w:rFonts w:asciiTheme="majorBidi" w:hAnsiTheme="majorBidi" w:cstheme="majorBidi"/>
          <w:sz w:val="24"/>
          <w:szCs w:val="24"/>
        </w:rPr>
        <w:t xml:space="preserve"> </w:t>
      </w:r>
      <w:r w:rsidR="00552BEC" w:rsidRPr="007611CC">
        <w:rPr>
          <w:rFonts w:asciiTheme="majorBidi" w:hAnsiTheme="majorBidi" w:cstheme="majorBidi"/>
          <w:i/>
          <w:sz w:val="24"/>
          <w:szCs w:val="24"/>
        </w:rPr>
        <w:t>diapers</w:t>
      </w:r>
      <w:r w:rsidR="00552BEC" w:rsidRPr="007611CC">
        <w:rPr>
          <w:rFonts w:asciiTheme="majorBidi" w:hAnsiTheme="majorBidi" w:cstheme="majorBidi"/>
          <w:sz w:val="24"/>
          <w:szCs w:val="24"/>
        </w:rPr>
        <w:t xml:space="preserve">. Yang paling </w:t>
      </w:r>
      <w:proofErr w:type="spellStart"/>
      <w:r w:rsidR="00552BEC" w:rsidRPr="007611CC">
        <w:rPr>
          <w:rFonts w:asciiTheme="majorBidi" w:hAnsiTheme="majorBidi" w:cstheme="majorBidi"/>
          <w:sz w:val="24"/>
          <w:szCs w:val="24"/>
        </w:rPr>
        <w:t>sering</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terjadi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usia</w:t>
      </w:r>
      <w:proofErr w:type="spellEnd"/>
      <w:r w:rsidR="00552BEC" w:rsidRPr="007611CC">
        <w:rPr>
          <w:rFonts w:asciiTheme="majorBidi" w:hAnsiTheme="majorBidi" w:cstheme="majorBidi"/>
          <w:sz w:val="24"/>
          <w:szCs w:val="24"/>
        </w:rPr>
        <w:t xml:space="preserve"> 3-12 </w:t>
      </w:r>
      <w:proofErr w:type="spellStart"/>
      <w:r w:rsidR="00552BEC" w:rsidRPr="007611CC">
        <w:rPr>
          <w:rFonts w:asciiTheme="majorBidi" w:hAnsiTheme="majorBidi" w:cstheme="majorBidi"/>
          <w:sz w:val="24"/>
          <w:szCs w:val="24"/>
        </w:rPr>
        <w:t>bulan</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Prevelensi</w:t>
      </w:r>
      <w:proofErr w:type="spellEnd"/>
      <w:r w:rsidR="00552BEC" w:rsidRPr="007611CC">
        <w:rPr>
          <w:rFonts w:asciiTheme="majorBidi" w:hAnsiTheme="majorBidi" w:cstheme="majorBidi"/>
          <w:sz w:val="24"/>
          <w:szCs w:val="24"/>
        </w:rPr>
        <w:t xml:space="preserve"> di Indonesia </w:t>
      </w:r>
      <w:proofErr w:type="spellStart"/>
      <w:r w:rsidR="00552BEC" w:rsidRPr="007611CC">
        <w:rPr>
          <w:rFonts w:asciiTheme="majorBidi" w:hAnsiTheme="majorBidi" w:cstheme="majorBidi"/>
          <w:sz w:val="24"/>
          <w:szCs w:val="24"/>
        </w:rPr>
        <w:t>sebanyak</w:t>
      </w:r>
      <w:proofErr w:type="spellEnd"/>
      <w:r w:rsidR="00552BEC" w:rsidRPr="007611CC">
        <w:rPr>
          <w:rFonts w:asciiTheme="majorBidi" w:hAnsiTheme="majorBidi" w:cstheme="majorBidi"/>
          <w:sz w:val="24"/>
          <w:szCs w:val="24"/>
        </w:rPr>
        <w:t xml:space="preserve"> 7%-35% Dari </w:t>
      </w:r>
      <w:proofErr w:type="spellStart"/>
      <w:r w:rsidR="00552BEC" w:rsidRPr="007611CC">
        <w:rPr>
          <w:rFonts w:asciiTheme="majorBidi" w:hAnsiTheme="majorBidi" w:cstheme="majorBidi"/>
          <w:sz w:val="24"/>
          <w:szCs w:val="24"/>
        </w:rPr>
        <w:t>hasil</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studi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pendahuluan</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kasus</w:t>
      </w:r>
      <w:proofErr w:type="spellEnd"/>
      <w:r w:rsidR="00552BEC" w:rsidRPr="007611CC">
        <w:rPr>
          <w:rFonts w:asciiTheme="majorBidi" w:hAnsiTheme="majorBidi" w:cstheme="majorBidi"/>
          <w:sz w:val="24"/>
          <w:szCs w:val="24"/>
        </w:rPr>
        <w:t xml:space="preserve"> di BPM </w:t>
      </w:r>
      <w:proofErr w:type="spellStart"/>
      <w:r w:rsidR="00552BEC" w:rsidRPr="007611CC">
        <w:rPr>
          <w:rFonts w:asciiTheme="majorBidi" w:hAnsiTheme="majorBidi" w:cstheme="majorBidi"/>
          <w:sz w:val="24"/>
          <w:szCs w:val="24"/>
        </w:rPr>
        <w:t>Munifah,Amd.Keb</w:t>
      </w:r>
      <w:proofErr w:type="spellEnd"/>
      <w:r w:rsidR="00552BEC" w:rsidRPr="007611CC">
        <w:rPr>
          <w:rFonts w:asciiTheme="majorBidi" w:hAnsiTheme="majorBidi" w:cstheme="majorBidi"/>
          <w:sz w:val="24"/>
          <w:szCs w:val="24"/>
        </w:rPr>
        <w:t xml:space="preserve"> (11 </w:t>
      </w:r>
      <w:proofErr w:type="spellStart"/>
      <w:r w:rsidR="00552BEC" w:rsidRPr="007611CC">
        <w:rPr>
          <w:rFonts w:asciiTheme="majorBidi" w:hAnsiTheme="majorBidi" w:cstheme="majorBidi"/>
          <w:sz w:val="24"/>
          <w:szCs w:val="24"/>
        </w:rPr>
        <w:t>Januari</w:t>
      </w:r>
      <w:proofErr w:type="spellEnd"/>
      <w:r w:rsidR="00552BEC" w:rsidRPr="007611CC">
        <w:rPr>
          <w:rFonts w:asciiTheme="majorBidi" w:hAnsiTheme="majorBidi" w:cstheme="majorBidi"/>
          <w:sz w:val="24"/>
          <w:szCs w:val="24"/>
        </w:rPr>
        <w:t xml:space="preserve"> 2021) </w:t>
      </w:r>
      <w:proofErr w:type="spellStart"/>
      <w:r w:rsidR="00552BEC" w:rsidRPr="007611CC">
        <w:rPr>
          <w:rFonts w:asciiTheme="majorBidi" w:hAnsiTheme="majorBidi" w:cstheme="majorBidi"/>
          <w:sz w:val="24"/>
          <w:szCs w:val="24"/>
        </w:rPr>
        <w:t>mendapat</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hasil</w:t>
      </w:r>
      <w:proofErr w:type="spellEnd"/>
      <w:r w:rsidR="00552BEC" w:rsidRPr="007611CC">
        <w:rPr>
          <w:rFonts w:asciiTheme="majorBidi" w:hAnsiTheme="majorBidi" w:cstheme="majorBidi"/>
          <w:sz w:val="24"/>
          <w:szCs w:val="24"/>
        </w:rPr>
        <w:t xml:space="preserve"> data 10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yang </w:t>
      </w:r>
      <w:proofErr w:type="spellStart"/>
      <w:r w:rsidR="00552BEC" w:rsidRPr="007611CC">
        <w:rPr>
          <w:rFonts w:asciiTheme="majorBidi" w:hAnsiTheme="majorBidi" w:cstheme="majorBidi"/>
          <w:sz w:val="24"/>
          <w:szCs w:val="24"/>
        </w:rPr>
        <w:t>selalu</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memakai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ada</w:t>
      </w:r>
      <w:proofErr w:type="spellEnd"/>
      <w:r w:rsidR="00552BEC" w:rsidRPr="007611CC">
        <w:rPr>
          <w:rFonts w:asciiTheme="majorBidi" w:hAnsiTheme="majorBidi" w:cstheme="majorBidi"/>
          <w:sz w:val="24"/>
          <w:szCs w:val="24"/>
        </w:rPr>
        <w:t xml:space="preserve"> 5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atau</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bisa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dipresensikan</w:t>
      </w:r>
      <w:proofErr w:type="spellEnd"/>
      <w:r w:rsidR="00552BEC" w:rsidRPr="007611CC">
        <w:rPr>
          <w:rFonts w:asciiTheme="majorBidi" w:hAnsiTheme="majorBidi" w:cstheme="majorBidi"/>
          <w:sz w:val="24"/>
          <w:szCs w:val="24"/>
        </w:rPr>
        <w:t xml:space="preserve"> 50% </w:t>
      </w:r>
      <w:proofErr w:type="spellStart"/>
      <w:r w:rsidR="00552BEC" w:rsidRPr="007611CC">
        <w:rPr>
          <w:rFonts w:asciiTheme="majorBidi" w:hAnsiTheme="majorBidi" w:cstheme="majorBidi"/>
          <w:sz w:val="24"/>
          <w:szCs w:val="24"/>
        </w:rPr>
        <w:t>terjadi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masalah</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ruam</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dengan</w:t>
      </w:r>
      <w:proofErr w:type="spellEnd"/>
      <w:r w:rsidR="00552BEC" w:rsidRPr="007611CC">
        <w:rPr>
          <w:rFonts w:asciiTheme="majorBidi" w:hAnsiTheme="majorBidi" w:cstheme="majorBidi"/>
          <w:sz w:val="24"/>
          <w:szCs w:val="24"/>
        </w:rPr>
        <w:t xml:space="preserve"> grade </w:t>
      </w:r>
      <w:proofErr w:type="spellStart"/>
      <w:r w:rsidR="00552BEC" w:rsidRPr="007611CC">
        <w:rPr>
          <w:rFonts w:asciiTheme="majorBidi" w:hAnsiTheme="majorBidi" w:cstheme="majorBidi"/>
          <w:sz w:val="24"/>
          <w:szCs w:val="24"/>
        </w:rPr>
        <w:t>ringan</w:t>
      </w:r>
      <w:proofErr w:type="spellEnd"/>
      <w:r w:rsidR="00552BEC" w:rsidRPr="007611CC">
        <w:rPr>
          <w:rFonts w:asciiTheme="majorBidi" w:hAnsiTheme="majorBidi" w:cstheme="majorBidi"/>
          <w:sz w:val="24"/>
          <w:szCs w:val="24"/>
        </w:rPr>
        <w:t xml:space="preserve">, dan 3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berarti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ada</w:t>
      </w:r>
      <w:proofErr w:type="spellEnd"/>
      <w:r w:rsidR="00552BEC" w:rsidRPr="007611CC">
        <w:rPr>
          <w:rFonts w:asciiTheme="majorBidi" w:hAnsiTheme="majorBidi" w:cstheme="majorBidi"/>
          <w:sz w:val="24"/>
          <w:szCs w:val="24"/>
        </w:rPr>
        <w:t xml:space="preserve"> 3% </w:t>
      </w:r>
      <w:proofErr w:type="spellStart"/>
      <w:r w:rsidR="00552BEC" w:rsidRPr="007611CC">
        <w:rPr>
          <w:rFonts w:asciiTheme="majorBidi" w:hAnsiTheme="majorBidi" w:cstheme="majorBidi"/>
          <w:sz w:val="24"/>
          <w:szCs w:val="24"/>
        </w:rPr>
        <w:t>dari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lainya</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mengalami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ruam</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popok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sedang</w:t>
      </w:r>
      <w:proofErr w:type="spellEnd"/>
      <w:r w:rsidR="00552BEC" w:rsidRPr="007611CC">
        <w:rPr>
          <w:rFonts w:asciiTheme="majorBidi" w:hAnsiTheme="majorBidi" w:cstheme="majorBidi"/>
          <w:sz w:val="24"/>
          <w:szCs w:val="24"/>
        </w:rPr>
        <w:t xml:space="preserve"> dan 2 </w:t>
      </w:r>
      <w:proofErr w:type="spellStart"/>
      <w:r w:rsidR="00552BEC" w:rsidRPr="007611CC">
        <w:rPr>
          <w:rFonts w:asciiTheme="majorBidi" w:hAnsiTheme="majorBidi" w:cstheme="majorBidi"/>
          <w:sz w:val="24"/>
          <w:szCs w:val="24"/>
        </w:rPr>
        <w:t>bayi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atau</w:t>
      </w:r>
      <w:proofErr w:type="spellEnd"/>
      <w:r w:rsidR="00552BEC" w:rsidRPr="007611CC">
        <w:rPr>
          <w:rFonts w:asciiTheme="majorBidi" w:hAnsiTheme="majorBidi" w:cstheme="majorBidi"/>
          <w:sz w:val="24"/>
          <w:szCs w:val="24"/>
        </w:rPr>
        <w:t xml:space="preserve"> 2% yang </w:t>
      </w:r>
      <w:proofErr w:type="spellStart"/>
      <w:r w:rsidR="00552BEC" w:rsidRPr="007611CC">
        <w:rPr>
          <w:rFonts w:asciiTheme="majorBidi" w:hAnsiTheme="majorBidi" w:cstheme="majorBidi"/>
          <w:sz w:val="24"/>
          <w:szCs w:val="24"/>
        </w:rPr>
        <w:t>tidak</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terjadi</w:t>
      </w:r>
      <w:proofErr w:type="spellEnd"/>
      <w:r w:rsidR="00552BEC" w:rsidRPr="007611CC">
        <w:rPr>
          <w:rFonts w:asciiTheme="majorBidi" w:hAnsiTheme="majorBidi" w:cstheme="majorBidi"/>
          <w:sz w:val="24"/>
          <w:szCs w:val="24"/>
        </w:rPr>
        <w:t xml:space="preserve"> </w:t>
      </w:r>
      <w:proofErr w:type="spellStart"/>
      <w:r w:rsidR="00552BEC" w:rsidRPr="007611CC">
        <w:rPr>
          <w:rFonts w:asciiTheme="majorBidi" w:hAnsiTheme="majorBidi" w:cstheme="majorBidi"/>
          <w:sz w:val="24"/>
          <w:szCs w:val="24"/>
        </w:rPr>
        <w:t>masalah</w:t>
      </w:r>
      <w:proofErr w:type="spellEnd"/>
      <w:r w:rsidR="00552BEC" w:rsidRPr="007611CC">
        <w:rPr>
          <w:rFonts w:asciiTheme="majorBidi" w:hAnsiTheme="majorBidi" w:cstheme="majorBidi"/>
          <w:sz w:val="24"/>
          <w:szCs w:val="24"/>
        </w:rPr>
        <w:t xml:space="preserve"> </w:t>
      </w:r>
      <w:r w:rsidR="00552BEC" w:rsidRPr="007611CC">
        <w:rPr>
          <w:rFonts w:asciiTheme="majorBidi" w:hAnsiTheme="majorBidi" w:cstheme="majorBidi"/>
          <w:i/>
          <w:sz w:val="24"/>
          <w:szCs w:val="24"/>
        </w:rPr>
        <w:t>diapers rush</w:t>
      </w:r>
      <w:r w:rsidR="00552BEC" w:rsidRPr="007611CC">
        <w:rPr>
          <w:rFonts w:asciiTheme="majorBidi" w:hAnsiTheme="majorBidi" w:cstheme="majorBidi"/>
          <w:sz w:val="24"/>
          <w:szCs w:val="24"/>
        </w:rPr>
        <w:t xml:space="preserve">. </w:t>
      </w:r>
      <w:r w:rsidR="00552BEC" w:rsidRPr="007611CC">
        <w:rPr>
          <w:rFonts w:asciiTheme="majorBidi" w:hAnsiTheme="majorBidi" w:cstheme="majorBidi"/>
          <w:sz w:val="24"/>
          <w:szCs w:val="24"/>
        </w:rPr>
        <w:fldChar w:fldCharType="begin" w:fldLock="1"/>
      </w:r>
      <w:r w:rsidR="00552BEC" w:rsidRPr="007611CC">
        <w:rPr>
          <w:rFonts w:asciiTheme="majorBidi" w:hAnsiTheme="majorBidi" w:cstheme="majorBidi"/>
          <w:sz w:val="24"/>
          <w:szCs w:val="24"/>
        </w:rPr>
        <w:instrText>ADDIN CSL_CITATION {"citationItems":[{"id":"ITEM-1","itemData":{"abstract":"… oil and aloe vera on the degree of diaper rash in a baby aged 0-12 months. … aloevera. Minyak zaitun terbukti dapat menjaga kelembaban kulit, dan dengan sifatnya sebagai antiseptic oil …","author":[{"dropping-particle":"","family":"Hamdanah","given":"Melinda","non-dropping-particle":"","parse-names":false,"suffix":""}],"container-title":"Journal Stikes NHM","id":"ITEM-1","issued":{"date-parts":[["2021"]]},"page":"1-10","title":"Pengaruh Pemberian Minyak Zaitun Dan Aloevera Terhadap Derajat Ruam Popok Pada Bayi Usia 0-12 Bulan","type":"article-journal"},"uris":["http://www.mendeley.com/documents/?uuid=5848c54b-2237-42a1-86a4-df1a3d7a92e8"]}],"mendeley":{"formattedCitation":"(Hamdanah, 2021)","plainTextFormattedCitation":"(Hamdanah, 2021)","previouslyFormattedCitation":"(Hamdanah, 2021)"},"properties":{"noteIndex":0},"schema":"https://github.com/citation-style-language/schema/raw/master/csl-citation.json"}</w:instrText>
      </w:r>
      <w:r w:rsidR="00552BEC" w:rsidRPr="007611CC">
        <w:rPr>
          <w:rFonts w:asciiTheme="majorBidi" w:hAnsiTheme="majorBidi" w:cstheme="majorBidi"/>
          <w:sz w:val="24"/>
          <w:szCs w:val="24"/>
        </w:rPr>
        <w:fldChar w:fldCharType="separate"/>
      </w:r>
      <w:r w:rsidR="00552BEC" w:rsidRPr="007611CC">
        <w:rPr>
          <w:rFonts w:asciiTheme="majorBidi" w:hAnsiTheme="majorBidi" w:cstheme="majorBidi"/>
          <w:noProof/>
          <w:sz w:val="24"/>
          <w:szCs w:val="24"/>
        </w:rPr>
        <w:t>(Hamdanah, 2021)</w:t>
      </w:r>
      <w:r w:rsidR="00552BEC"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 xml:space="preserve">. Diapers rush </w:t>
      </w:r>
      <w:proofErr w:type="spellStart"/>
      <w:r w:rsidR="00B86F55" w:rsidRPr="007611CC">
        <w:rPr>
          <w:rFonts w:asciiTheme="majorBidi" w:hAnsiTheme="majorBidi" w:cstheme="majorBidi"/>
          <w:sz w:val="24"/>
          <w:szCs w:val="24"/>
        </w:rPr>
        <w:t>yaitu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iritasi</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terjadi</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daerah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bokong</w:t>
      </w:r>
      <w:proofErr w:type="spellEnd"/>
      <w:r w:rsidR="00B86F55" w:rsidRPr="007611CC">
        <w:rPr>
          <w:rFonts w:asciiTheme="majorBidi" w:hAnsiTheme="majorBidi" w:cstheme="majorBidi"/>
          <w:sz w:val="24"/>
          <w:szCs w:val="24"/>
        </w:rPr>
        <w:t xml:space="preserve">. Hal </w:t>
      </w:r>
      <w:proofErr w:type="spellStart"/>
      <w:r w:rsidR="00B86F55" w:rsidRPr="007611CC">
        <w:rPr>
          <w:rFonts w:asciiTheme="majorBidi" w:hAnsiTheme="majorBidi" w:cstheme="majorBidi"/>
          <w:sz w:val="24"/>
          <w:szCs w:val="24"/>
        </w:rPr>
        <w:t>ini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dikarenakan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kondisi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basah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telat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menganti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penyebab</w:t>
      </w:r>
      <w:proofErr w:type="spellEnd"/>
      <w:r w:rsidR="00B86F55" w:rsidRPr="007611CC">
        <w:rPr>
          <w:rFonts w:asciiTheme="majorBidi" w:hAnsiTheme="majorBidi" w:cstheme="majorBidi"/>
          <w:sz w:val="24"/>
          <w:szCs w:val="24"/>
        </w:rPr>
        <w:t xml:space="preserve"> lain </w:t>
      </w:r>
      <w:proofErr w:type="spellStart"/>
      <w:r w:rsidR="00B86F55" w:rsidRPr="007611CC">
        <w:rPr>
          <w:rFonts w:asciiTheme="majorBidi" w:hAnsiTheme="majorBidi" w:cstheme="majorBidi"/>
          <w:sz w:val="24"/>
          <w:szCs w:val="24"/>
        </w:rPr>
        <w:t>karna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dipakai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berbahan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kasar</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sehingga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keringat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tidak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bisa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diserap</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infeksi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dari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jamur</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atau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eksema</w:t>
      </w:r>
      <w:proofErr w:type="spellEnd"/>
      <w:r w:rsidR="00B86F55" w:rsidRPr="007611CC">
        <w:rPr>
          <w:rFonts w:asciiTheme="majorBidi" w:hAnsiTheme="majorBidi" w:cstheme="majorBidi"/>
          <w:sz w:val="24"/>
          <w:szCs w:val="24"/>
        </w:rPr>
        <w:t xml:space="preserve"> dan yang paling </w:t>
      </w:r>
      <w:proofErr w:type="spellStart"/>
      <w:r w:rsidR="00B86F55" w:rsidRPr="007611CC">
        <w:rPr>
          <w:rFonts w:asciiTheme="majorBidi" w:hAnsiTheme="majorBidi" w:cstheme="majorBidi"/>
          <w:sz w:val="24"/>
          <w:szCs w:val="24"/>
        </w:rPr>
        <w:t>sering</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yaitu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bakteri</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i/>
          <w:sz w:val="24"/>
          <w:szCs w:val="24"/>
        </w:rPr>
        <w:t>Diapers rush</w:t>
      </w:r>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atau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ruam</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yaitu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masalah</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terjadi</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daerah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genetalia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dimulai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dengan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munculnya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bintik-bintik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berwarna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merah</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area </w:t>
      </w:r>
      <w:proofErr w:type="spellStart"/>
      <w:r w:rsidR="00B86F55" w:rsidRPr="007611CC">
        <w:rPr>
          <w:rFonts w:asciiTheme="majorBidi" w:hAnsiTheme="majorBidi" w:cstheme="majorBidi"/>
          <w:sz w:val="24"/>
          <w:szCs w:val="24"/>
        </w:rPr>
        <w:t>pemakaian</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i/>
          <w:sz w:val="24"/>
          <w:szCs w:val="24"/>
        </w:rPr>
        <w:t>diapers</w:t>
      </w:r>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kebanyakan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muncul</w:t>
      </w:r>
      <w:proofErr w:type="spellEnd"/>
      <w:r w:rsidR="00B86F55" w:rsidRPr="007611CC">
        <w:rPr>
          <w:rFonts w:asciiTheme="majorBidi" w:hAnsiTheme="majorBidi" w:cstheme="majorBidi"/>
          <w:sz w:val="24"/>
          <w:szCs w:val="24"/>
        </w:rPr>
        <w:t xml:space="preserve"> di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rentan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sensitif</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sehingga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mudah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terkena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iritasi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Bintik-bintik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merah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ini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bisa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hilang</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dengan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sendirinya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ketika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rutin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dirawat</w:t>
      </w:r>
      <w:proofErr w:type="spellEnd"/>
      <w:r w:rsidR="00B86F55" w:rsidRPr="007611CC">
        <w:rPr>
          <w:rFonts w:asciiTheme="majorBidi" w:hAnsiTheme="majorBidi" w:cstheme="majorBidi"/>
          <w:sz w:val="24"/>
          <w:szCs w:val="24"/>
        </w:rPr>
        <w:t xml:space="preserve"> dan </w:t>
      </w:r>
      <w:proofErr w:type="spellStart"/>
      <w:r w:rsidR="00B86F55" w:rsidRPr="007611CC">
        <w:rPr>
          <w:rFonts w:asciiTheme="majorBidi" w:hAnsiTheme="majorBidi" w:cstheme="majorBidi"/>
          <w:sz w:val="24"/>
          <w:szCs w:val="24"/>
        </w:rPr>
        <w:t>dibersihkan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mengunakan</w:t>
      </w:r>
      <w:proofErr w:type="spellEnd"/>
      <w:r w:rsidR="00B86F55" w:rsidRPr="007611CC">
        <w:rPr>
          <w:rFonts w:asciiTheme="majorBidi" w:hAnsiTheme="majorBidi" w:cstheme="majorBidi"/>
          <w:sz w:val="24"/>
          <w:szCs w:val="24"/>
        </w:rPr>
        <w:t xml:space="preserve"> air </w:t>
      </w:r>
      <w:proofErr w:type="spellStart"/>
      <w:r w:rsidR="00B86F55" w:rsidRPr="007611CC">
        <w:rPr>
          <w:rFonts w:asciiTheme="majorBidi" w:hAnsiTheme="majorBidi" w:cstheme="majorBidi"/>
          <w:sz w:val="24"/>
          <w:szCs w:val="24"/>
        </w:rPr>
        <w:t>atau</w:t>
      </w:r>
      <w:proofErr w:type="spellEnd"/>
      <w:r w:rsidR="00B86F55" w:rsidRPr="007611CC">
        <w:rPr>
          <w:rFonts w:asciiTheme="majorBidi" w:hAnsiTheme="majorBidi" w:cstheme="majorBidi"/>
          <w:sz w:val="24"/>
          <w:szCs w:val="24"/>
        </w:rPr>
        <w:t xml:space="preserve"> di </w:t>
      </w:r>
      <w:proofErr w:type="spellStart"/>
      <w:r w:rsidR="00B86F55" w:rsidRPr="007611CC">
        <w:rPr>
          <w:rFonts w:asciiTheme="majorBidi" w:hAnsiTheme="majorBidi" w:cstheme="majorBidi"/>
          <w:sz w:val="24"/>
          <w:szCs w:val="24"/>
        </w:rPr>
        <w:t>beri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minyak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pelembab</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sz w:val="24"/>
          <w:szCs w:val="24"/>
        </w:rPr>
        <w:fldChar w:fldCharType="begin" w:fldLock="1"/>
      </w:r>
      <w:r w:rsidR="00B86F55" w:rsidRPr="007611CC">
        <w:rPr>
          <w:rFonts w:asciiTheme="majorBidi" w:hAnsiTheme="majorBidi" w:cstheme="majorBidi"/>
          <w:sz w:val="24"/>
          <w:szCs w:val="24"/>
        </w:rPr>
        <w:instrText>ADDIN CSL_CITATION {"citationItems":[{"id":"ITEM-1","itemData":{"abstract":"… oil and aloe vera on the degree of diaper rash in a baby aged 0-12 months. … aloevera. Minyak zaitun terbukti dapat menjaga kelembaban kulit, dan dengan sifatnya sebagai antiseptic oil …","author":[{"dropping-particle":"","family":"Hamdanah","given":"Melinda","non-dropping-particle":"","parse-names":false,"suffix":""}],"container-title":"Journal Stikes NHM","id":"ITEM-1","issued":{"date-parts":[["2021"]]},"page":"1-10","title":"Pengaruh Pemberian Minyak Zaitun Dan Aloevera Terhadap Derajat Ruam Popok Pada Bayi Usia 0-12 Bulan","type":"article-journal"},"uris":["http://www.mendeley.com/documents/?uuid=5848c54b-2237-42a1-86a4-df1a3d7a92e8"]}],"mendeley":{"formattedCitation":"(Hamdanah, 2021)","plainTextFormattedCitation":"(Hamdanah, 2021)","previouslyFormattedCitation":"(Hamdanah, 2021)"},"properties":{"noteIndex":0},"schema":"https://github.com/citation-style-language/schema/raw/master/csl-citation.json"}</w:instrText>
      </w:r>
      <w:r w:rsidR="00B86F55" w:rsidRPr="007611CC">
        <w:rPr>
          <w:rFonts w:asciiTheme="majorBidi" w:hAnsiTheme="majorBidi" w:cstheme="majorBidi"/>
          <w:sz w:val="24"/>
          <w:szCs w:val="24"/>
        </w:rPr>
        <w:fldChar w:fldCharType="separate"/>
      </w:r>
      <w:r w:rsidR="00B86F55" w:rsidRPr="007611CC">
        <w:rPr>
          <w:rFonts w:asciiTheme="majorBidi" w:hAnsiTheme="majorBidi" w:cstheme="majorBidi"/>
          <w:noProof/>
          <w:sz w:val="24"/>
          <w:szCs w:val="24"/>
        </w:rPr>
        <w:t>(Hamdanah, 2021)</w:t>
      </w:r>
      <w:r w:rsidR="00B86F55"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 xml:space="preserve">. Tanda dan </w:t>
      </w:r>
      <w:proofErr w:type="spellStart"/>
      <w:r w:rsidR="00B86F55" w:rsidRPr="007611CC">
        <w:rPr>
          <w:rFonts w:asciiTheme="majorBidi" w:hAnsiTheme="majorBidi" w:cstheme="majorBidi"/>
          <w:sz w:val="24"/>
          <w:szCs w:val="24"/>
        </w:rPr>
        <w:t>gejala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ruam</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adalah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kemerahan</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serta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bengkak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bagian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terutama</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mengalami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ruam</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yaitu</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bokong</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pantat</w:t>
      </w:r>
      <w:proofErr w:type="spellEnd"/>
      <w:r w:rsidR="00B86F55" w:rsidRPr="007611CC">
        <w:rPr>
          <w:rFonts w:asciiTheme="majorBidi" w:hAnsiTheme="majorBidi" w:cstheme="majorBidi"/>
          <w:sz w:val="24"/>
          <w:szCs w:val="24"/>
        </w:rPr>
        <w:t xml:space="preserve">) dan </w:t>
      </w:r>
      <w:proofErr w:type="spellStart"/>
      <w:r w:rsidR="00B86F55" w:rsidRPr="007611CC">
        <w:rPr>
          <w:rFonts w:asciiTheme="majorBidi" w:hAnsiTheme="majorBidi" w:cstheme="majorBidi"/>
          <w:sz w:val="24"/>
          <w:szCs w:val="24"/>
        </w:rPr>
        <w:t>paha</w:t>
      </w:r>
      <w:proofErr w:type="spellEnd"/>
      <w:r w:rsidR="00B86F55" w:rsidRPr="007611CC">
        <w:rPr>
          <w:rFonts w:asciiTheme="majorBidi" w:hAnsiTheme="majorBidi" w:cstheme="majorBidi"/>
          <w:sz w:val="24"/>
          <w:szCs w:val="24"/>
        </w:rPr>
        <w:t xml:space="preserve">. Pada </w:t>
      </w:r>
      <w:proofErr w:type="spellStart"/>
      <w:r w:rsidR="00B86F55" w:rsidRPr="007611CC">
        <w:rPr>
          <w:rFonts w:asciiTheme="majorBidi" w:hAnsiTheme="majorBidi" w:cstheme="majorBidi"/>
          <w:sz w:val="24"/>
          <w:szCs w:val="24"/>
        </w:rPr>
        <w:t>umumnya</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i/>
          <w:sz w:val="24"/>
          <w:szCs w:val="24"/>
        </w:rPr>
        <w:lastRenderedPageBreak/>
        <w:t>diapers rush</w:t>
      </w:r>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terjadi</w:t>
      </w:r>
      <w:proofErr w:type="spellEnd"/>
      <w:r w:rsidR="00B86F55" w:rsidRPr="007611CC">
        <w:rPr>
          <w:rFonts w:asciiTheme="majorBidi" w:hAnsiTheme="majorBidi" w:cstheme="majorBidi"/>
          <w:sz w:val="24"/>
          <w:szCs w:val="24"/>
        </w:rPr>
        <w:t xml:space="preserve"> di </w:t>
      </w:r>
      <w:proofErr w:type="spellStart"/>
      <w:r w:rsidR="00B86F55" w:rsidRPr="007611CC">
        <w:rPr>
          <w:rFonts w:asciiTheme="majorBidi" w:hAnsiTheme="majorBidi" w:cstheme="majorBidi"/>
          <w:sz w:val="24"/>
          <w:szCs w:val="24"/>
        </w:rPr>
        <w:t>usia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0-12 </w:t>
      </w:r>
      <w:proofErr w:type="spellStart"/>
      <w:r w:rsidR="00B86F55" w:rsidRPr="007611CC">
        <w:rPr>
          <w:rFonts w:asciiTheme="majorBidi" w:hAnsiTheme="majorBidi" w:cstheme="majorBidi"/>
          <w:sz w:val="24"/>
          <w:szCs w:val="24"/>
        </w:rPr>
        <w:t>bulan</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sz w:val="24"/>
          <w:szCs w:val="24"/>
        </w:rPr>
        <w:fldChar w:fldCharType="begin" w:fldLock="1"/>
      </w:r>
      <w:r w:rsidR="00B86F55" w:rsidRPr="007611CC">
        <w:rPr>
          <w:rFonts w:asciiTheme="majorBidi" w:hAnsiTheme="majorBidi" w:cstheme="majorBidi"/>
          <w:sz w:val="24"/>
          <w:szCs w:val="24"/>
        </w:rPr>
        <w:instrText>ADDIN CSL_CITATION {"citationItems":[{"id":"ITEM-1","itemData":{"author":[{"dropping-particle":"","family":"Society","given":"Indonesian Pediatric","non-dropping-particle":"","parse-names":false,"suffix":""}],"id":"ITEM-1","issued":{"date-parts":[["2019"]]},"title":"Lapisan Dan Bagian Dari Dipers Disposible","type":"article-journal"},"uris":["http://www.mendeley.com/documents/?uuid=c10a21d9-1a45-4c55-bb01-a1ca6d9eac3f"]}],"mendeley":{"formattedCitation":"(Society, 2019)","plainTextFormattedCitation":"(Society, 2019)","previouslyFormattedCitation":"(Society, 2019)"},"properties":{"noteIndex":0},"schema":"https://github.com/citation-style-language/schema/raw/master/csl-citation.json"}</w:instrText>
      </w:r>
      <w:r w:rsidR="00B86F55" w:rsidRPr="007611CC">
        <w:rPr>
          <w:rFonts w:asciiTheme="majorBidi" w:hAnsiTheme="majorBidi" w:cstheme="majorBidi"/>
          <w:sz w:val="24"/>
          <w:szCs w:val="24"/>
        </w:rPr>
        <w:fldChar w:fldCharType="separate"/>
      </w:r>
      <w:r w:rsidR="00B86F55" w:rsidRPr="007611CC">
        <w:rPr>
          <w:rFonts w:asciiTheme="majorBidi" w:hAnsiTheme="majorBidi" w:cstheme="majorBidi"/>
          <w:noProof/>
          <w:sz w:val="24"/>
          <w:szCs w:val="24"/>
        </w:rPr>
        <w:t>(Society, 2019)</w:t>
      </w:r>
      <w:r w:rsidR="00B86F55"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Pencegahan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ruam</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(diapers rash) </w:t>
      </w:r>
      <w:proofErr w:type="spellStart"/>
      <w:r w:rsidR="00B86F55" w:rsidRPr="007611CC">
        <w:rPr>
          <w:rFonts w:asciiTheme="majorBidi" w:hAnsiTheme="majorBidi" w:cstheme="majorBidi"/>
          <w:sz w:val="24"/>
          <w:szCs w:val="24"/>
        </w:rPr>
        <w:t>secara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teknk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farmakologi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dilakukan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dengan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cara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pemberian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salep</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kortikosteroid</w:t>
      </w:r>
      <w:proofErr w:type="spellEnd"/>
      <w:r w:rsidR="00B86F55" w:rsidRPr="007611CC">
        <w:rPr>
          <w:rFonts w:asciiTheme="majorBidi" w:hAnsiTheme="majorBidi" w:cstheme="majorBidi"/>
          <w:sz w:val="24"/>
          <w:szCs w:val="24"/>
        </w:rPr>
        <w:t xml:space="preserve">, dan untuk </w:t>
      </w:r>
      <w:proofErr w:type="spellStart"/>
      <w:r w:rsidR="00B86F55" w:rsidRPr="007611CC">
        <w:rPr>
          <w:rFonts w:asciiTheme="majorBidi" w:hAnsiTheme="majorBidi" w:cstheme="majorBidi"/>
          <w:sz w:val="24"/>
          <w:szCs w:val="24"/>
        </w:rPr>
        <w:t>teknik</w:t>
      </w:r>
      <w:proofErr w:type="spellEnd"/>
      <w:r w:rsidR="00B86F55" w:rsidRPr="007611CC">
        <w:rPr>
          <w:rFonts w:asciiTheme="majorBidi" w:hAnsiTheme="majorBidi" w:cstheme="majorBidi"/>
          <w:sz w:val="24"/>
          <w:szCs w:val="24"/>
        </w:rPr>
        <w:t xml:space="preserve"> non-</w:t>
      </w:r>
      <w:proofErr w:type="spellStart"/>
      <w:r w:rsidR="00B86F55" w:rsidRPr="007611CC">
        <w:rPr>
          <w:rFonts w:asciiTheme="majorBidi" w:hAnsiTheme="majorBidi" w:cstheme="majorBidi"/>
          <w:sz w:val="24"/>
          <w:szCs w:val="24"/>
        </w:rPr>
        <w:t>farmakologinya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bisa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dilakukan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dengan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menjaga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kebersihan</w:t>
      </w:r>
      <w:proofErr w:type="spellEnd"/>
      <w:r w:rsidR="00B86F55" w:rsidRPr="007611CC">
        <w:rPr>
          <w:rFonts w:asciiTheme="majorBidi" w:hAnsiTheme="majorBidi" w:cstheme="majorBidi"/>
          <w:sz w:val="24"/>
          <w:szCs w:val="24"/>
        </w:rPr>
        <w:t xml:space="preserve"> area pampers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seperti </w:t>
      </w:r>
      <w:proofErr w:type="spellStart"/>
      <w:r w:rsidR="00B86F55" w:rsidRPr="007611CC">
        <w:rPr>
          <w:rFonts w:asciiTheme="majorBidi" w:hAnsiTheme="majorBidi" w:cstheme="majorBidi"/>
          <w:sz w:val="24"/>
          <w:szCs w:val="24"/>
        </w:rPr>
        <w:t>menganti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yang </w:t>
      </w:r>
      <w:proofErr w:type="spellStart"/>
      <w:r w:rsidR="00B86F55" w:rsidRPr="007611CC">
        <w:rPr>
          <w:rFonts w:asciiTheme="majorBidi" w:hAnsiTheme="majorBidi" w:cstheme="majorBidi"/>
          <w:sz w:val="24"/>
          <w:szCs w:val="24"/>
        </w:rPr>
        <w:t>sudah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terkena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urin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atau</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feses</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apabila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mengunakan</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popok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disbposibel</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cek</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daya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tampungya</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terlebih</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dahulu</w:t>
      </w:r>
      <w:proofErr w:type="spellEnd"/>
      <w:r w:rsidR="00B86F55" w:rsidRPr="007611CC">
        <w:rPr>
          <w:rFonts w:asciiTheme="majorBidi" w:hAnsiTheme="majorBidi" w:cstheme="majorBidi"/>
          <w:sz w:val="24"/>
          <w:szCs w:val="24"/>
        </w:rPr>
        <w:t xml:space="preserve"> untuk </w:t>
      </w:r>
      <w:proofErr w:type="spellStart"/>
      <w:r w:rsidR="00B86F55" w:rsidRPr="007611CC">
        <w:rPr>
          <w:rFonts w:asciiTheme="majorBidi" w:hAnsiTheme="majorBidi" w:cstheme="majorBidi"/>
          <w:sz w:val="24"/>
          <w:szCs w:val="24"/>
        </w:rPr>
        <w:t>menjaga</w:t>
      </w:r>
      <w:proofErr w:type="spellEnd"/>
      <w:r w:rsidR="00B86F55" w:rsidRPr="007611CC">
        <w:rPr>
          <w:rFonts w:asciiTheme="majorBidi" w:hAnsiTheme="majorBidi" w:cstheme="majorBidi"/>
          <w:sz w:val="24"/>
          <w:szCs w:val="24"/>
        </w:rPr>
        <w:t xml:space="preserve"> agar </w:t>
      </w:r>
      <w:proofErr w:type="spellStart"/>
      <w:r w:rsidR="00B86F55" w:rsidRPr="007611CC">
        <w:rPr>
          <w:rFonts w:asciiTheme="majorBidi" w:hAnsiTheme="majorBidi" w:cstheme="majorBidi"/>
          <w:sz w:val="24"/>
          <w:szCs w:val="24"/>
        </w:rPr>
        <w:t>kulit</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bayi</w:t>
      </w:r>
      <w:proofErr w:type="spellEnd"/>
      <w:r w:rsidR="00B86F55" w:rsidRPr="007611CC">
        <w:rPr>
          <w:rFonts w:asciiTheme="majorBidi" w:hAnsiTheme="majorBidi" w:cstheme="majorBidi"/>
          <w:sz w:val="24"/>
          <w:szCs w:val="24"/>
        </w:rPr>
        <w:t xml:space="preserve"> </w:t>
      </w:r>
      <w:proofErr w:type="spellStart"/>
      <w:r w:rsidR="00B86F55" w:rsidRPr="007611CC">
        <w:rPr>
          <w:rFonts w:asciiTheme="majorBidi" w:hAnsiTheme="majorBidi" w:cstheme="majorBidi"/>
          <w:sz w:val="24"/>
          <w:szCs w:val="24"/>
        </w:rPr>
        <w:t>kering</w:t>
      </w:r>
      <w:proofErr w:type="spellEnd"/>
      <w:r w:rsidR="00B86F55" w:rsidRPr="007611CC">
        <w:rPr>
          <w:rFonts w:asciiTheme="majorBidi" w:hAnsiTheme="majorBidi" w:cstheme="majorBidi"/>
          <w:sz w:val="24"/>
          <w:szCs w:val="24"/>
        </w:rPr>
        <w:t xml:space="preserve"> dan </w:t>
      </w:r>
      <w:proofErr w:type="spellStart"/>
      <w:r w:rsidR="00B86F55" w:rsidRPr="007611CC">
        <w:rPr>
          <w:rFonts w:asciiTheme="majorBidi" w:hAnsiTheme="majorBidi" w:cstheme="majorBidi"/>
          <w:sz w:val="24"/>
          <w:szCs w:val="24"/>
        </w:rPr>
        <w:t>bersih</w:t>
      </w:r>
      <w:proofErr w:type="spellEnd"/>
      <w:r w:rsidR="00B86F55" w:rsidRPr="007611CC">
        <w:rPr>
          <w:rFonts w:asciiTheme="majorBidi" w:hAnsiTheme="majorBidi" w:cstheme="majorBidi"/>
          <w:sz w:val="24"/>
          <w:szCs w:val="24"/>
        </w:rPr>
        <w:t xml:space="preserve">. </w:t>
      </w:r>
      <w:r w:rsidR="00B86F55" w:rsidRPr="007611CC">
        <w:rPr>
          <w:rFonts w:asciiTheme="majorBidi" w:hAnsiTheme="majorBidi" w:cstheme="majorBidi"/>
          <w:sz w:val="24"/>
          <w:szCs w:val="24"/>
        </w:rPr>
        <w:fldChar w:fldCharType="begin" w:fldLock="1"/>
      </w:r>
      <w:r w:rsidR="00B86F55" w:rsidRPr="007611CC">
        <w:rPr>
          <w:rFonts w:asciiTheme="majorBidi" w:hAnsiTheme="majorBidi" w:cstheme="majorBidi"/>
          <w:sz w:val="24"/>
          <w:szCs w:val="24"/>
        </w:rPr>
        <w:instrText>ADDIN CSL_CITATION {"citationItems":[{"id":"ITEM-1","itemData":{"author":[{"dropping-particle":"","family":"Society","given":"Indonesian Pediatric","non-dropping-particle":"","parse-names":false,"suffix":""}],"container-title":"lapisan dan bagian dari diapers dispossibel","id":"ITEM-1","issued":{"date-parts":[["2021"]]},"title":"No Title","type":"article-journal"},"uris":["http://www.mendeley.com/documents/?uuid=cfae2164-d099-41ee-886b-1639a00b86cd"]}],"mendeley":{"formattedCitation":"(Society, 2021)","plainTextFormattedCitation":"(Society, 2021)","previouslyFormattedCitation":"(Society, 2021)"},"properties":{"noteIndex":0},"schema":"https://github.com/citation-style-language/schema/raw/master/csl-citation.json"}</w:instrText>
      </w:r>
      <w:r w:rsidR="00B86F55" w:rsidRPr="007611CC">
        <w:rPr>
          <w:rFonts w:asciiTheme="majorBidi" w:hAnsiTheme="majorBidi" w:cstheme="majorBidi"/>
          <w:sz w:val="24"/>
          <w:szCs w:val="24"/>
        </w:rPr>
        <w:fldChar w:fldCharType="separate"/>
      </w:r>
      <w:r w:rsidR="00B86F55" w:rsidRPr="007611CC">
        <w:rPr>
          <w:rFonts w:asciiTheme="majorBidi" w:hAnsiTheme="majorBidi" w:cstheme="majorBidi"/>
          <w:noProof/>
          <w:sz w:val="24"/>
          <w:szCs w:val="24"/>
        </w:rPr>
        <w:t>(Society, 2021)</w:t>
      </w:r>
      <w:r w:rsidR="00B86F55" w:rsidRPr="007611CC">
        <w:rPr>
          <w:rFonts w:asciiTheme="majorBidi" w:hAnsiTheme="majorBidi" w:cstheme="majorBidi"/>
          <w:sz w:val="24"/>
          <w:szCs w:val="24"/>
        </w:rPr>
        <w:fldChar w:fldCharType="end"/>
      </w:r>
      <w:r w:rsidR="00B86F55" w:rsidRPr="007611CC">
        <w:rPr>
          <w:rFonts w:asciiTheme="majorBidi" w:hAnsiTheme="majorBidi" w:cstheme="majorBidi"/>
          <w:sz w:val="24"/>
          <w:szCs w:val="24"/>
        </w:rPr>
        <w:t>.</w:t>
      </w:r>
    </w:p>
    <w:p w14:paraId="682D97D1" w14:textId="77777777" w:rsidR="006A3F65" w:rsidRPr="007611CC" w:rsidRDefault="00B86F55" w:rsidP="007611CC">
      <w:pPr>
        <w:tabs>
          <w:tab w:val="left" w:pos="826"/>
        </w:tabs>
        <w:spacing w:after="0" w:line="276" w:lineRule="auto"/>
        <w:jc w:val="both"/>
        <w:rPr>
          <w:rFonts w:asciiTheme="majorBidi" w:hAnsiTheme="majorBidi" w:cstheme="majorBidi"/>
          <w:sz w:val="24"/>
          <w:szCs w:val="24"/>
        </w:rPr>
      </w:pPr>
      <w:r w:rsidRPr="007611CC">
        <w:rPr>
          <w:rFonts w:asciiTheme="majorBidi" w:hAnsiTheme="majorBidi" w:cstheme="majorBidi"/>
          <w:sz w:val="24"/>
          <w:szCs w:val="24"/>
        </w:rPr>
        <w:tab/>
        <w:t xml:space="preserve">Cara </w:t>
      </w:r>
      <w:proofErr w:type="spellStart"/>
      <w:r w:rsidRPr="007611CC">
        <w:rPr>
          <w:rFonts w:asciiTheme="majorBidi" w:hAnsiTheme="majorBidi" w:cstheme="majorBidi"/>
          <w:sz w:val="24"/>
          <w:szCs w:val="24"/>
        </w:rPr>
        <w:t>efektivitas</w:t>
      </w:r>
      <w:proofErr w:type="spellEnd"/>
      <w:r w:rsidRPr="007611CC">
        <w:rPr>
          <w:rFonts w:asciiTheme="majorBidi" w:hAnsiTheme="majorBidi" w:cstheme="majorBidi"/>
          <w:sz w:val="24"/>
          <w:szCs w:val="24"/>
        </w:rPr>
        <w:t xml:space="preserve"> yang lain </w:t>
      </w:r>
      <w:proofErr w:type="spellStart"/>
      <w:r w:rsidRPr="007611CC">
        <w:rPr>
          <w:rFonts w:asciiTheme="majorBidi" w:hAnsiTheme="majorBidi" w:cstheme="majorBidi"/>
          <w:sz w:val="24"/>
          <w:szCs w:val="24"/>
        </w:rPr>
        <w:t>adalah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dengan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pemberian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minyak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zaitun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Kandungan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minyak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iCs/>
          <w:sz w:val="24"/>
          <w:szCs w:val="24"/>
        </w:rPr>
        <w:t>zaitun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antara</w:t>
      </w:r>
      <w:proofErr w:type="spellEnd"/>
      <w:r w:rsidRPr="007611CC">
        <w:rPr>
          <w:rFonts w:asciiTheme="majorBidi" w:hAnsiTheme="majorBidi" w:cstheme="majorBidi"/>
          <w:sz w:val="24"/>
          <w:szCs w:val="24"/>
        </w:rPr>
        <w:t xml:space="preserve"> lain </w:t>
      </w:r>
      <w:proofErr w:type="spellStart"/>
      <w:r w:rsidRPr="007611CC">
        <w:rPr>
          <w:rFonts w:asciiTheme="majorBidi" w:hAnsiTheme="majorBidi" w:cstheme="majorBidi"/>
          <w:sz w:val="24"/>
          <w:szCs w:val="24"/>
        </w:rPr>
        <w:t>bisa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menjaga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kelembaban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kulit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karna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sifatnya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i/>
          <w:sz w:val="24"/>
          <w:szCs w:val="24"/>
        </w:rPr>
        <w:t>antiseptik</w:t>
      </w:r>
      <w:proofErr w:type="spellEnd"/>
      <w:r w:rsidRPr="007611CC">
        <w:rPr>
          <w:rFonts w:asciiTheme="majorBidi" w:hAnsiTheme="majorBidi" w:cstheme="majorBidi"/>
          <w:i/>
          <w:sz w:val="24"/>
          <w:szCs w:val="24"/>
        </w:rPr>
        <w:t xml:space="preserve"> oil </w:t>
      </w:r>
      <w:proofErr w:type="spellStart"/>
      <w:r w:rsidRPr="007611CC">
        <w:rPr>
          <w:rFonts w:asciiTheme="majorBidi" w:hAnsiTheme="majorBidi" w:cstheme="majorBidi"/>
          <w:sz w:val="24"/>
          <w:szCs w:val="24"/>
        </w:rPr>
        <w:t>bermanfaat</w:t>
      </w:r>
      <w:proofErr w:type="spellEnd"/>
      <w:r w:rsidRPr="007611CC">
        <w:rPr>
          <w:rFonts w:asciiTheme="majorBidi" w:hAnsiTheme="majorBidi" w:cstheme="majorBidi"/>
          <w:sz w:val="24"/>
          <w:szCs w:val="24"/>
        </w:rPr>
        <w:t xml:space="preserve"> untuk </w:t>
      </w:r>
      <w:proofErr w:type="spellStart"/>
      <w:r w:rsidRPr="007611CC">
        <w:rPr>
          <w:rFonts w:asciiTheme="majorBidi" w:hAnsiTheme="majorBidi" w:cstheme="majorBidi"/>
          <w:sz w:val="24"/>
          <w:szCs w:val="24"/>
        </w:rPr>
        <w:t>menurunkan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kemerahan</w:t>
      </w:r>
      <w:proofErr w:type="spellEnd"/>
      <w:r w:rsidRPr="007611CC">
        <w:rPr>
          <w:rFonts w:asciiTheme="majorBidi" w:hAnsiTheme="majorBidi" w:cstheme="majorBidi"/>
          <w:sz w:val="24"/>
          <w:szCs w:val="24"/>
        </w:rPr>
        <w:t xml:space="preserve"> pada </w:t>
      </w:r>
      <w:proofErr w:type="spellStart"/>
      <w:r w:rsidRPr="007611CC">
        <w:rPr>
          <w:rFonts w:asciiTheme="majorBidi" w:hAnsiTheme="majorBidi" w:cstheme="majorBidi"/>
          <w:sz w:val="24"/>
          <w:szCs w:val="24"/>
        </w:rPr>
        <w:t>ruam</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popok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selain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itu</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minyak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zaitun</w:t>
      </w:r>
      <w:proofErr w:type="spellEnd"/>
      <w:r w:rsidRPr="007611CC">
        <w:rPr>
          <w:rFonts w:asciiTheme="majorBidi" w:hAnsiTheme="majorBidi" w:cstheme="majorBidi"/>
          <w:sz w:val="24"/>
          <w:szCs w:val="24"/>
        </w:rPr>
        <w:t xml:space="preserve"> akan </w:t>
      </w:r>
      <w:proofErr w:type="spellStart"/>
      <w:r w:rsidRPr="007611CC">
        <w:rPr>
          <w:rFonts w:asciiTheme="majorBidi" w:hAnsiTheme="majorBidi" w:cstheme="majorBidi"/>
          <w:sz w:val="24"/>
          <w:szCs w:val="24"/>
        </w:rPr>
        <w:t>mencengah</w:t>
      </w:r>
      <w:proofErr w:type="spellEnd"/>
      <w:r w:rsidRPr="007611CC">
        <w:rPr>
          <w:rFonts w:asciiTheme="majorBidi" w:hAnsiTheme="majorBidi" w:cstheme="majorBidi"/>
          <w:sz w:val="24"/>
          <w:szCs w:val="24"/>
        </w:rPr>
        <w:t xml:space="preserve"> air </w:t>
      </w:r>
      <w:proofErr w:type="spellStart"/>
      <w:r w:rsidRPr="007611CC">
        <w:rPr>
          <w:rFonts w:asciiTheme="majorBidi" w:hAnsiTheme="majorBidi" w:cstheme="majorBidi"/>
          <w:sz w:val="24"/>
          <w:szCs w:val="24"/>
        </w:rPr>
        <w:t>bisa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kontak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langsung</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dengan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ruam</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popok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buah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zaitun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ketika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sudah</w:t>
      </w:r>
      <w:proofErr w:type="spellEnd"/>
      <w:r w:rsidRPr="007611CC">
        <w:rPr>
          <w:rFonts w:asciiTheme="majorBidi" w:hAnsiTheme="majorBidi" w:cstheme="majorBidi"/>
          <w:sz w:val="24"/>
          <w:szCs w:val="24"/>
        </w:rPr>
        <w:t xml:space="preserve"> di </w:t>
      </w:r>
      <w:proofErr w:type="spellStart"/>
      <w:r w:rsidRPr="007611CC">
        <w:rPr>
          <w:rFonts w:asciiTheme="majorBidi" w:hAnsiTheme="majorBidi" w:cstheme="majorBidi"/>
          <w:sz w:val="24"/>
          <w:szCs w:val="24"/>
        </w:rPr>
        <w:t>ekstrak</w:t>
      </w:r>
      <w:proofErr w:type="spellEnd"/>
      <w:r w:rsidRPr="007611CC">
        <w:rPr>
          <w:rFonts w:asciiTheme="majorBidi" w:hAnsiTheme="majorBidi" w:cstheme="majorBidi"/>
          <w:sz w:val="24"/>
          <w:szCs w:val="24"/>
        </w:rPr>
        <w:t xml:space="preserve"> akan </w:t>
      </w:r>
      <w:proofErr w:type="spellStart"/>
      <w:r w:rsidRPr="007611CC">
        <w:rPr>
          <w:rFonts w:asciiTheme="majorBidi" w:hAnsiTheme="majorBidi" w:cstheme="majorBidi"/>
          <w:sz w:val="24"/>
          <w:szCs w:val="24"/>
        </w:rPr>
        <w:t>mengandung</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banyak</w:t>
      </w:r>
      <w:proofErr w:type="spellEnd"/>
      <w:r w:rsidRPr="007611CC">
        <w:rPr>
          <w:rFonts w:asciiTheme="majorBidi" w:hAnsiTheme="majorBidi" w:cstheme="majorBidi"/>
          <w:sz w:val="24"/>
          <w:szCs w:val="24"/>
        </w:rPr>
        <w:t xml:space="preserve"> vitamin A yang </w:t>
      </w:r>
      <w:proofErr w:type="spellStart"/>
      <w:r w:rsidRPr="007611CC">
        <w:rPr>
          <w:rFonts w:asciiTheme="majorBidi" w:hAnsiTheme="majorBidi" w:cstheme="majorBidi"/>
          <w:sz w:val="24"/>
          <w:szCs w:val="24"/>
        </w:rPr>
        <w:t>dimana</w:t>
      </w:r>
      <w:proofErr w:type="spellEnd"/>
      <w:r w:rsidRPr="007611CC">
        <w:rPr>
          <w:rFonts w:asciiTheme="majorBidi" w:hAnsiTheme="majorBidi" w:cstheme="majorBidi"/>
          <w:sz w:val="24"/>
          <w:szCs w:val="24"/>
        </w:rPr>
        <w:t xml:space="preserve"> vitamin A </w:t>
      </w:r>
      <w:proofErr w:type="spellStart"/>
      <w:r w:rsidRPr="007611CC">
        <w:rPr>
          <w:rFonts w:asciiTheme="majorBidi" w:hAnsiTheme="majorBidi" w:cstheme="majorBidi"/>
          <w:sz w:val="24"/>
          <w:szCs w:val="24"/>
        </w:rPr>
        <w:t>tersebut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baik</w:t>
      </w:r>
      <w:proofErr w:type="spellEnd"/>
      <w:r w:rsidRPr="007611CC">
        <w:rPr>
          <w:rFonts w:asciiTheme="majorBidi" w:hAnsiTheme="majorBidi" w:cstheme="majorBidi"/>
          <w:sz w:val="24"/>
          <w:szCs w:val="24"/>
        </w:rPr>
        <w:t xml:space="preserve"> untuk </w:t>
      </w:r>
      <w:proofErr w:type="spellStart"/>
      <w:r w:rsidRPr="007611CC">
        <w:rPr>
          <w:rFonts w:asciiTheme="majorBidi" w:hAnsiTheme="majorBidi" w:cstheme="majorBidi"/>
          <w:sz w:val="24"/>
          <w:szCs w:val="24"/>
        </w:rPr>
        <w:t>untuk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memeperbaiki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sistem</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lapisan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dari</w:t>
      </w:r>
      <w:proofErr w:type="spellEnd"/>
      <w:r w:rsidRPr="007611CC">
        <w:rPr>
          <w:rFonts w:asciiTheme="majorBidi" w:hAnsiTheme="majorBidi" w:cstheme="majorBidi"/>
          <w:sz w:val="24"/>
          <w:szCs w:val="24"/>
        </w:rPr>
        <w:t xml:space="preserve"> dermis, epidermis </w:t>
      </w:r>
      <w:proofErr w:type="spellStart"/>
      <w:r w:rsidRPr="007611CC">
        <w:rPr>
          <w:rFonts w:asciiTheme="majorBidi" w:hAnsiTheme="majorBidi" w:cstheme="majorBidi"/>
          <w:sz w:val="24"/>
          <w:szCs w:val="24"/>
        </w:rPr>
        <w:t>maupun</w:t>
      </w:r>
      <w:proofErr w:type="spellEnd"/>
      <w:r w:rsidRPr="007611CC">
        <w:rPr>
          <w:rFonts w:asciiTheme="majorBidi" w:hAnsiTheme="majorBidi" w:cstheme="majorBidi"/>
          <w:sz w:val="24"/>
          <w:szCs w:val="24"/>
        </w:rPr>
        <w:t xml:space="preserve"> DNA. </w:t>
      </w:r>
      <w:proofErr w:type="spellStart"/>
      <w:r w:rsidRPr="007611CC">
        <w:rPr>
          <w:rFonts w:asciiTheme="majorBidi" w:hAnsiTheme="majorBidi" w:cstheme="majorBidi"/>
          <w:sz w:val="24"/>
          <w:szCs w:val="24"/>
        </w:rPr>
        <w:t>Kandungan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lainnya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adalah</w:t>
      </w:r>
      <w:proofErr w:type="spellEnd"/>
      <w:r w:rsidRPr="007611CC">
        <w:rPr>
          <w:rFonts w:asciiTheme="majorBidi" w:hAnsiTheme="majorBidi" w:cstheme="majorBidi"/>
          <w:sz w:val="24"/>
          <w:szCs w:val="24"/>
        </w:rPr>
        <w:t xml:space="preserve"> B2 </w:t>
      </w:r>
      <w:proofErr w:type="spellStart"/>
      <w:r w:rsidRPr="007611CC">
        <w:rPr>
          <w:rFonts w:asciiTheme="majorBidi" w:hAnsiTheme="majorBidi" w:cstheme="majorBidi"/>
          <w:sz w:val="24"/>
          <w:szCs w:val="24"/>
        </w:rPr>
        <w:t>beguna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sbagai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pemulihan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jaringan</w:t>
      </w:r>
      <w:proofErr w:type="spellEnd"/>
      <w:r w:rsidRPr="007611CC">
        <w:rPr>
          <w:rFonts w:asciiTheme="majorBidi" w:hAnsiTheme="majorBidi" w:cstheme="majorBidi"/>
          <w:sz w:val="24"/>
          <w:szCs w:val="24"/>
        </w:rPr>
        <w:t xml:space="preserve"> dan </w:t>
      </w:r>
      <w:proofErr w:type="spellStart"/>
      <w:r w:rsidRPr="007611CC">
        <w:rPr>
          <w:rFonts w:asciiTheme="majorBidi" w:hAnsiTheme="majorBidi" w:cstheme="majorBidi"/>
          <w:sz w:val="24"/>
          <w:szCs w:val="24"/>
        </w:rPr>
        <w:t>menyembuhkan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luka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adapun</w:t>
      </w:r>
      <w:proofErr w:type="spellEnd"/>
      <w:r w:rsidRPr="007611CC">
        <w:rPr>
          <w:rFonts w:asciiTheme="majorBidi" w:hAnsiTheme="majorBidi" w:cstheme="majorBidi"/>
          <w:sz w:val="24"/>
          <w:szCs w:val="24"/>
        </w:rPr>
        <w:t xml:space="preserve"> vitamin D </w:t>
      </w:r>
      <w:proofErr w:type="spellStart"/>
      <w:r w:rsidRPr="007611CC">
        <w:rPr>
          <w:rFonts w:asciiTheme="majorBidi" w:hAnsiTheme="majorBidi" w:cstheme="majorBidi"/>
          <w:sz w:val="24"/>
          <w:szCs w:val="24"/>
        </w:rPr>
        <w:t>bisa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berfungsi</w:t>
      </w:r>
      <w:proofErr w:type="spellEnd"/>
      <w:r w:rsidRPr="007611CC">
        <w:rPr>
          <w:rFonts w:asciiTheme="majorBidi" w:hAnsiTheme="majorBidi" w:cstheme="majorBidi"/>
          <w:sz w:val="24"/>
          <w:szCs w:val="24"/>
        </w:rPr>
        <w:t xml:space="preserve"> untuk </w:t>
      </w:r>
      <w:proofErr w:type="spellStart"/>
      <w:r w:rsidRPr="007611CC">
        <w:rPr>
          <w:rFonts w:asciiTheme="majorBidi" w:hAnsiTheme="majorBidi" w:cstheme="majorBidi"/>
          <w:sz w:val="24"/>
          <w:szCs w:val="24"/>
        </w:rPr>
        <w:t>mengatasi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masalah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kulit</w:t>
      </w:r>
      <w:proofErr w:type="spellEnd"/>
      <w:r w:rsidRPr="007611CC">
        <w:rPr>
          <w:rFonts w:asciiTheme="majorBidi" w:hAnsiTheme="majorBidi" w:cstheme="majorBidi"/>
          <w:sz w:val="24"/>
          <w:szCs w:val="24"/>
        </w:rPr>
        <w:t xml:space="preserve"> psoriasis </w:t>
      </w:r>
      <w:proofErr w:type="spellStart"/>
      <w:r w:rsidRPr="007611CC">
        <w:rPr>
          <w:rFonts w:asciiTheme="majorBidi" w:hAnsiTheme="majorBidi" w:cstheme="majorBidi"/>
          <w:sz w:val="24"/>
          <w:szCs w:val="24"/>
        </w:rPr>
        <w:t>kondisi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kulit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mengalami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bercak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merah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kering</w:t>
      </w:r>
      <w:proofErr w:type="spellEnd"/>
      <w:r w:rsidRPr="007611CC">
        <w:rPr>
          <w:rFonts w:asciiTheme="majorBidi" w:hAnsiTheme="majorBidi" w:cstheme="majorBidi"/>
          <w:sz w:val="24"/>
          <w:szCs w:val="24"/>
        </w:rPr>
        <w:t xml:space="preserve"> dan </w:t>
      </w:r>
      <w:proofErr w:type="spellStart"/>
      <w:r w:rsidRPr="007611CC">
        <w:rPr>
          <w:rFonts w:asciiTheme="majorBidi" w:hAnsiTheme="majorBidi" w:cstheme="majorBidi"/>
          <w:sz w:val="24"/>
          <w:szCs w:val="24"/>
        </w:rPr>
        <w:t>bersisik</w:t>
      </w:r>
      <w:proofErr w:type="spellEnd"/>
      <w:r w:rsidRPr="007611CC">
        <w:rPr>
          <w:rFonts w:asciiTheme="majorBidi" w:hAnsiTheme="majorBidi" w:cstheme="majorBidi"/>
          <w:sz w:val="24"/>
          <w:szCs w:val="24"/>
        </w:rPr>
        <w:t xml:space="preserve"> di </w:t>
      </w:r>
      <w:proofErr w:type="spellStart"/>
      <w:r w:rsidRPr="007611CC">
        <w:rPr>
          <w:rFonts w:asciiTheme="majorBidi" w:hAnsiTheme="majorBidi" w:cstheme="majorBidi"/>
          <w:sz w:val="24"/>
          <w:szCs w:val="24"/>
        </w:rPr>
        <w:t>daerah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telinga</w:t>
      </w:r>
      <w:proofErr w:type="spellEnd"/>
      <w:r w:rsidRPr="007611CC">
        <w:rPr>
          <w:rFonts w:asciiTheme="majorBidi" w:hAnsiTheme="majorBidi" w:cstheme="majorBidi"/>
          <w:sz w:val="24"/>
          <w:szCs w:val="24"/>
        </w:rPr>
        <w:t xml:space="preserve"> dan </w:t>
      </w:r>
      <w:proofErr w:type="spellStart"/>
      <w:r w:rsidRPr="007611CC">
        <w:rPr>
          <w:rFonts w:asciiTheme="majorBidi" w:hAnsiTheme="majorBidi" w:cstheme="majorBidi"/>
          <w:sz w:val="24"/>
          <w:szCs w:val="24"/>
        </w:rPr>
        <w:t>alat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kelamin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ada</w:t>
      </w:r>
      <w:proofErr w:type="spellEnd"/>
      <w:r w:rsidRPr="007611CC">
        <w:rPr>
          <w:rFonts w:asciiTheme="majorBidi" w:hAnsiTheme="majorBidi" w:cstheme="majorBidi"/>
          <w:sz w:val="24"/>
          <w:szCs w:val="24"/>
        </w:rPr>
        <w:t xml:space="preserve"> juga vitamin E </w:t>
      </w:r>
      <w:proofErr w:type="spellStart"/>
      <w:r w:rsidRPr="007611CC">
        <w:rPr>
          <w:rFonts w:asciiTheme="majorBidi" w:hAnsiTheme="majorBidi" w:cstheme="majorBidi"/>
          <w:sz w:val="24"/>
          <w:szCs w:val="24"/>
        </w:rPr>
        <w:t>berperan</w:t>
      </w:r>
      <w:proofErr w:type="spellEnd"/>
      <w:r w:rsidRPr="007611CC">
        <w:rPr>
          <w:rFonts w:asciiTheme="majorBidi" w:hAnsiTheme="majorBidi" w:cstheme="majorBidi"/>
          <w:sz w:val="24"/>
          <w:szCs w:val="24"/>
        </w:rPr>
        <w:t xml:space="preserve"> untuk </w:t>
      </w:r>
      <w:proofErr w:type="spellStart"/>
      <w:r w:rsidRPr="007611CC">
        <w:rPr>
          <w:rFonts w:asciiTheme="majorBidi" w:hAnsiTheme="majorBidi" w:cstheme="majorBidi"/>
          <w:sz w:val="24"/>
          <w:szCs w:val="24"/>
        </w:rPr>
        <w:t>menunjang</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kesehatan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tubuh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karena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zat</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ini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memiliki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antioksidan</w:t>
      </w:r>
      <w:proofErr w:type="spellEnd"/>
      <w:r w:rsidRPr="007611CC">
        <w:rPr>
          <w:rFonts w:asciiTheme="majorBidi" w:hAnsiTheme="majorBidi" w:cstheme="majorBidi"/>
          <w:sz w:val="24"/>
          <w:szCs w:val="24"/>
        </w:rPr>
        <w:t xml:space="preserve"> agar </w:t>
      </w:r>
      <w:proofErr w:type="spellStart"/>
      <w:r w:rsidRPr="007611CC">
        <w:rPr>
          <w:rFonts w:asciiTheme="majorBidi" w:hAnsiTheme="majorBidi" w:cstheme="majorBidi"/>
          <w:sz w:val="24"/>
          <w:szCs w:val="24"/>
        </w:rPr>
        <w:t>sel</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tubuh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tidak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rusak</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terakhir</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adalah</w:t>
      </w:r>
      <w:proofErr w:type="spellEnd"/>
      <w:r w:rsidRPr="007611CC">
        <w:rPr>
          <w:rFonts w:asciiTheme="majorBidi" w:hAnsiTheme="majorBidi" w:cstheme="majorBidi"/>
          <w:sz w:val="24"/>
          <w:szCs w:val="24"/>
        </w:rPr>
        <w:t xml:space="preserve"> vitamin K </w:t>
      </w:r>
      <w:proofErr w:type="spellStart"/>
      <w:r w:rsidRPr="007611CC">
        <w:rPr>
          <w:rFonts w:asciiTheme="majorBidi" w:hAnsiTheme="majorBidi" w:cstheme="majorBidi"/>
          <w:sz w:val="24"/>
          <w:szCs w:val="24"/>
        </w:rPr>
        <w:t>bermanfaat</w:t>
      </w:r>
      <w:proofErr w:type="spellEnd"/>
      <w:r w:rsidRPr="007611CC">
        <w:rPr>
          <w:rFonts w:asciiTheme="majorBidi" w:hAnsiTheme="majorBidi" w:cstheme="majorBidi"/>
          <w:sz w:val="24"/>
          <w:szCs w:val="24"/>
        </w:rPr>
        <w:t xml:space="preserve"> untuk </w:t>
      </w:r>
      <w:proofErr w:type="spellStart"/>
      <w:r w:rsidRPr="007611CC">
        <w:rPr>
          <w:rFonts w:asciiTheme="majorBidi" w:hAnsiTheme="majorBidi" w:cstheme="majorBidi"/>
          <w:sz w:val="24"/>
          <w:szCs w:val="24"/>
        </w:rPr>
        <w:t>mengurangi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inflamsi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sehingga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bisa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mempercepat</w:t>
      </w:r>
      <w:proofErr w:type="spellEnd"/>
      <w:r w:rsidRPr="007611CC">
        <w:rPr>
          <w:rFonts w:asciiTheme="majorBidi" w:hAnsiTheme="majorBidi" w:cstheme="majorBidi"/>
          <w:sz w:val="24"/>
          <w:szCs w:val="24"/>
        </w:rPr>
        <w:t xml:space="preserve"> proses </w:t>
      </w:r>
      <w:proofErr w:type="spellStart"/>
      <w:r w:rsidRPr="007611CC">
        <w:rPr>
          <w:rFonts w:asciiTheme="majorBidi" w:hAnsiTheme="majorBidi" w:cstheme="majorBidi"/>
          <w:sz w:val="24"/>
          <w:szCs w:val="24"/>
        </w:rPr>
        <w:t>penyembuhan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berbagai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jenis</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luka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diantaranya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luka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memar</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luka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bakar</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ringan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memar</w:t>
      </w:r>
      <w:proofErr w:type="spellEnd"/>
      <w:r w:rsidRPr="007611CC">
        <w:rPr>
          <w:rFonts w:asciiTheme="majorBidi" w:hAnsiTheme="majorBidi" w:cstheme="majorBidi"/>
          <w:sz w:val="24"/>
          <w:szCs w:val="24"/>
        </w:rPr>
        <w:t>.</w:t>
      </w:r>
      <w:r w:rsidRPr="007611CC">
        <w:rPr>
          <w:rFonts w:asciiTheme="majorBidi" w:hAnsiTheme="majorBidi" w:cstheme="majorBidi"/>
          <w:sz w:val="24"/>
          <w:szCs w:val="24"/>
        </w:rPr>
        <w:fldChar w:fldCharType="begin" w:fldLock="1"/>
      </w:r>
      <w:r w:rsidRPr="007611CC">
        <w:rPr>
          <w:rFonts w:asciiTheme="majorBidi" w:hAnsiTheme="majorBidi" w:cstheme="majorBidi"/>
          <w:sz w:val="24"/>
          <w:szCs w:val="24"/>
        </w:rPr>
        <w:instrText>ADDIN CSL_CITATION {"citationItems":[{"id":"ITEM-1","itemData":{"author":[{"dropping-particle":"","family":"Sebayang, S. M., &amp; Sembiring","given":"E.","non-dropping-particle":"","parse-names":false,"suffix":""}],"container-title":"Efektivitas Pemberian Minyak Zaitun Terhadap Ruam Popok Pada Balita Usia 0-36 BulanIndonesian Trust Health Journal, 3(1), 258-264.","id":"ITEM-1","issued":{"date-parts":[["2020"]]},"title":"Sebayang, S. M., &amp; Sembiring, E.","type":"article-journal"},"uris":["http://www.mendeley.com/documents/?uuid=90f0b306-cc1a-4b3f-b91c-12ba3821d9d6"]}],"mendeley":{"formattedCitation":"(Sebayang, S. M., &amp; Sembiring, 2020)","plainTextFormattedCitation":"(Sebayang, S. M., &amp; Sembiring, 2020)","previouslyFormattedCitation":"(Sebayang, S. M., &amp; Sembiring, 2020)"},"properties":{"noteIndex":0},"schema":"https://github.com/citation-style-language/schema/raw/master/csl-citation.json"}</w:instrText>
      </w:r>
      <w:r w:rsidRPr="007611CC">
        <w:rPr>
          <w:rFonts w:asciiTheme="majorBidi" w:hAnsiTheme="majorBidi" w:cstheme="majorBidi"/>
          <w:sz w:val="24"/>
          <w:szCs w:val="24"/>
        </w:rPr>
        <w:fldChar w:fldCharType="separate"/>
      </w:r>
      <w:r w:rsidRPr="007611CC">
        <w:rPr>
          <w:rFonts w:asciiTheme="majorBidi" w:hAnsiTheme="majorBidi" w:cstheme="majorBidi"/>
          <w:noProof/>
          <w:sz w:val="24"/>
          <w:szCs w:val="24"/>
        </w:rPr>
        <w:t>(</w:t>
      </w:r>
      <w:proofErr w:type="spellStart"/>
      <w:r w:rsidRPr="007611CC">
        <w:rPr>
          <w:rFonts w:asciiTheme="majorBidi" w:hAnsiTheme="majorBidi" w:cstheme="majorBidi"/>
          <w:noProof/>
          <w:sz w:val="24"/>
          <w:szCs w:val="24"/>
        </w:rPr>
        <w:t>Sebayang</w:t>
      </w:r>
      <w:proofErr w:type="spellEnd"/>
      <w:r w:rsidRPr="007611CC">
        <w:rPr>
          <w:rFonts w:asciiTheme="majorBidi" w:hAnsiTheme="majorBidi" w:cstheme="majorBidi"/>
          <w:noProof/>
          <w:sz w:val="24"/>
          <w:szCs w:val="24"/>
        </w:rPr>
        <w:t>, S. M., &amp; Sembiring, 2020)</w:t>
      </w:r>
      <w:r w:rsidRPr="007611CC">
        <w:rPr>
          <w:rFonts w:asciiTheme="majorBidi" w:hAnsiTheme="majorBidi" w:cstheme="majorBidi"/>
          <w:sz w:val="24"/>
          <w:szCs w:val="24"/>
        </w:rPr>
        <w:fldChar w:fldCharType="end"/>
      </w:r>
      <w:r w:rsidRPr="007611CC">
        <w:rPr>
          <w:rFonts w:asciiTheme="majorBidi" w:hAnsiTheme="majorBidi" w:cstheme="majorBidi"/>
          <w:sz w:val="24"/>
          <w:szCs w:val="24"/>
        </w:rPr>
        <w:t xml:space="preserve"> </w:t>
      </w:r>
    </w:p>
    <w:p w14:paraId="622DA32E" w14:textId="77777777" w:rsidR="00E0679A" w:rsidRPr="007611CC" w:rsidRDefault="00E0679A" w:rsidP="007611CC">
      <w:pPr>
        <w:tabs>
          <w:tab w:val="left" w:pos="826"/>
        </w:tabs>
        <w:spacing w:after="0" w:line="276" w:lineRule="auto"/>
        <w:rPr>
          <w:rFonts w:asciiTheme="majorBidi" w:hAnsiTheme="majorBidi" w:cstheme="majorBidi"/>
          <w:sz w:val="24"/>
          <w:szCs w:val="24"/>
        </w:rPr>
      </w:pPr>
    </w:p>
    <w:p w14:paraId="3EE7D55A" w14:textId="5A614F57" w:rsidR="00F1598B" w:rsidRPr="007611CC" w:rsidRDefault="00F1598B" w:rsidP="007611CC">
      <w:pPr>
        <w:tabs>
          <w:tab w:val="left" w:pos="826"/>
        </w:tabs>
        <w:spacing w:after="0" w:line="276" w:lineRule="auto"/>
        <w:rPr>
          <w:rFonts w:asciiTheme="majorBidi" w:hAnsiTheme="majorBidi" w:cstheme="majorBidi"/>
          <w:b/>
          <w:bCs/>
          <w:sz w:val="24"/>
          <w:szCs w:val="24"/>
        </w:rPr>
      </w:pPr>
      <w:r w:rsidRPr="007611CC">
        <w:rPr>
          <w:rFonts w:asciiTheme="majorBidi" w:hAnsiTheme="majorBidi" w:cstheme="majorBidi"/>
          <w:b/>
          <w:bCs/>
          <w:sz w:val="24"/>
          <w:szCs w:val="24"/>
        </w:rPr>
        <w:t>METODE</w:t>
      </w:r>
    </w:p>
    <w:p w14:paraId="13BE6469" w14:textId="1D77C511" w:rsidR="00F1598B" w:rsidRPr="007611CC" w:rsidRDefault="00CB78C2" w:rsidP="007611CC">
      <w:pPr>
        <w:tabs>
          <w:tab w:val="left" w:pos="826"/>
        </w:tabs>
        <w:spacing w:after="0" w:line="276" w:lineRule="auto"/>
        <w:jc w:val="both"/>
        <w:rPr>
          <w:rFonts w:asciiTheme="majorBidi" w:hAnsiTheme="majorBidi" w:cstheme="majorBidi"/>
          <w:sz w:val="24"/>
          <w:szCs w:val="24"/>
        </w:rPr>
      </w:pPr>
      <w:r w:rsidRPr="007611CC">
        <w:rPr>
          <w:rFonts w:asciiTheme="majorBidi" w:hAnsiTheme="majorBidi" w:cstheme="majorBidi"/>
          <w:sz w:val="24"/>
          <w:szCs w:val="24"/>
        </w:rPr>
        <w:tab/>
      </w:r>
      <w:proofErr w:type="spellStart"/>
      <w:r w:rsidR="00F1598B" w:rsidRPr="007611CC">
        <w:rPr>
          <w:rFonts w:asciiTheme="majorBidi" w:hAnsiTheme="majorBidi" w:cstheme="majorBidi"/>
          <w:sz w:val="24"/>
          <w:szCs w:val="24"/>
        </w:rPr>
        <w:t>Jenis</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penelitian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ini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adalah</w:t>
      </w:r>
      <w:proofErr w:type="spellEnd"/>
      <w:r w:rsidR="00F1598B" w:rsidRPr="007611CC">
        <w:rPr>
          <w:rFonts w:asciiTheme="majorBidi" w:hAnsiTheme="majorBidi" w:cstheme="majorBidi"/>
          <w:sz w:val="24"/>
          <w:szCs w:val="24"/>
        </w:rPr>
        <w:t xml:space="preserve"> data </w:t>
      </w:r>
      <w:proofErr w:type="spellStart"/>
      <w:r w:rsidR="00F1598B" w:rsidRPr="007611CC">
        <w:rPr>
          <w:rFonts w:asciiTheme="majorBidi" w:hAnsiTheme="majorBidi" w:cstheme="majorBidi"/>
          <w:sz w:val="24"/>
          <w:szCs w:val="24"/>
        </w:rPr>
        <w:t>kualitatif</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partisipan</w:t>
      </w:r>
      <w:proofErr w:type="spellEnd"/>
      <w:r w:rsidR="00F1598B" w:rsidRPr="007611CC">
        <w:rPr>
          <w:rFonts w:asciiTheme="majorBidi" w:hAnsiTheme="majorBidi" w:cstheme="majorBidi"/>
          <w:sz w:val="24"/>
          <w:szCs w:val="24"/>
        </w:rPr>
        <w:t xml:space="preserve">. Analisa data </w:t>
      </w:r>
      <w:proofErr w:type="spellStart"/>
      <w:r w:rsidR="00F1598B" w:rsidRPr="007611CC">
        <w:rPr>
          <w:rFonts w:asciiTheme="majorBidi" w:hAnsiTheme="majorBidi" w:cstheme="majorBidi"/>
          <w:sz w:val="24"/>
          <w:szCs w:val="24"/>
        </w:rPr>
        <w:t>diambil</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saat</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berlangsungnya</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pengumpulan</w:t>
      </w:r>
      <w:proofErr w:type="spellEnd"/>
      <w:r w:rsidR="00F1598B" w:rsidRPr="007611CC">
        <w:rPr>
          <w:rFonts w:asciiTheme="majorBidi" w:hAnsiTheme="majorBidi" w:cstheme="majorBidi"/>
          <w:sz w:val="24"/>
          <w:szCs w:val="24"/>
        </w:rPr>
        <w:t xml:space="preserve"> data dan </w:t>
      </w:r>
      <w:proofErr w:type="spellStart"/>
      <w:r w:rsidR="00F1598B" w:rsidRPr="007611CC">
        <w:rPr>
          <w:rFonts w:asciiTheme="majorBidi" w:hAnsiTheme="majorBidi" w:cstheme="majorBidi"/>
          <w:sz w:val="24"/>
          <w:szCs w:val="24"/>
        </w:rPr>
        <w:t>setelah</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pengumpulan</w:t>
      </w:r>
      <w:proofErr w:type="spellEnd"/>
      <w:r w:rsidR="00F1598B" w:rsidRPr="007611CC">
        <w:rPr>
          <w:rFonts w:asciiTheme="majorBidi" w:hAnsiTheme="majorBidi" w:cstheme="majorBidi"/>
          <w:sz w:val="24"/>
          <w:szCs w:val="24"/>
        </w:rPr>
        <w:t xml:space="preserve"> data </w:t>
      </w:r>
      <w:proofErr w:type="spellStart"/>
      <w:r w:rsidR="00F1598B" w:rsidRPr="007611CC">
        <w:rPr>
          <w:rFonts w:asciiTheme="majorBidi" w:hAnsiTheme="majorBidi" w:cstheme="majorBidi"/>
          <w:sz w:val="24"/>
          <w:szCs w:val="24"/>
        </w:rPr>
        <w:t>selesai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Melalui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pendekatan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asuahan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keperawatan</w:t>
      </w:r>
      <w:proofErr w:type="spellEnd"/>
      <w:r w:rsidR="00F1598B" w:rsidRPr="007611CC">
        <w:rPr>
          <w:rFonts w:asciiTheme="majorBidi" w:hAnsiTheme="majorBidi" w:cstheme="majorBidi"/>
          <w:sz w:val="24"/>
          <w:szCs w:val="24"/>
        </w:rPr>
        <w:t xml:space="preserve"> yang </w:t>
      </w:r>
      <w:proofErr w:type="spellStart"/>
      <w:r w:rsidR="00F1598B" w:rsidRPr="007611CC">
        <w:rPr>
          <w:rFonts w:asciiTheme="majorBidi" w:hAnsiTheme="majorBidi" w:cstheme="majorBidi"/>
          <w:sz w:val="24"/>
          <w:szCs w:val="24"/>
        </w:rPr>
        <w:t>mencakup</w:t>
      </w:r>
      <w:proofErr w:type="spellEnd"/>
      <w:r w:rsidR="00F1598B" w:rsidRPr="007611CC">
        <w:rPr>
          <w:rFonts w:asciiTheme="majorBidi" w:hAnsiTheme="majorBidi" w:cstheme="majorBidi"/>
          <w:sz w:val="24"/>
          <w:szCs w:val="24"/>
        </w:rPr>
        <w:t xml:space="preserve"> Langkah-</w:t>
      </w:r>
      <w:proofErr w:type="spellStart"/>
      <w:r w:rsidR="00F1598B" w:rsidRPr="007611CC">
        <w:rPr>
          <w:rFonts w:asciiTheme="majorBidi" w:hAnsiTheme="majorBidi" w:cstheme="majorBidi"/>
          <w:sz w:val="24"/>
          <w:szCs w:val="24"/>
        </w:rPr>
        <w:t>langkah</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pengkajian</w:t>
      </w:r>
      <w:proofErr w:type="spellEnd"/>
      <w:r w:rsidR="00F1598B" w:rsidRPr="007611CC">
        <w:rPr>
          <w:rFonts w:asciiTheme="majorBidi" w:hAnsiTheme="majorBidi" w:cstheme="majorBidi"/>
          <w:sz w:val="24"/>
          <w:szCs w:val="24"/>
        </w:rPr>
        <w:t>, diagnose,</w:t>
      </w:r>
      <w:r w:rsidR="00A30A4E"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implementasi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pelaksaan</w:t>
      </w:r>
      <w:proofErr w:type="spellEnd"/>
      <w:r w:rsidR="00F1598B" w:rsidRPr="007611CC">
        <w:rPr>
          <w:rFonts w:asciiTheme="majorBidi" w:hAnsiTheme="majorBidi" w:cstheme="majorBidi"/>
          <w:sz w:val="24"/>
          <w:szCs w:val="24"/>
        </w:rPr>
        <w:t xml:space="preserve">, dan </w:t>
      </w:r>
      <w:proofErr w:type="spellStart"/>
      <w:r w:rsidR="00F1598B" w:rsidRPr="007611CC">
        <w:rPr>
          <w:rFonts w:asciiTheme="majorBidi" w:hAnsiTheme="majorBidi" w:cstheme="majorBidi"/>
          <w:sz w:val="24"/>
          <w:szCs w:val="24"/>
        </w:rPr>
        <w:t>evaluasi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Dalam</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studi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kasus</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ini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mengunakan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dua</w:t>
      </w:r>
      <w:proofErr w:type="spellEnd"/>
      <w:r w:rsidR="00F1598B" w:rsidRPr="007611CC">
        <w:rPr>
          <w:rFonts w:asciiTheme="majorBidi" w:hAnsiTheme="majorBidi" w:cstheme="majorBidi"/>
          <w:sz w:val="24"/>
          <w:szCs w:val="24"/>
        </w:rPr>
        <w:t xml:space="preserve"> </w:t>
      </w:r>
      <w:proofErr w:type="spellStart"/>
      <w:proofErr w:type="gramStart"/>
      <w:r w:rsidR="00F1598B" w:rsidRPr="007611CC">
        <w:rPr>
          <w:rFonts w:asciiTheme="majorBidi" w:hAnsiTheme="majorBidi" w:cstheme="majorBidi"/>
          <w:sz w:val="24"/>
          <w:szCs w:val="24"/>
        </w:rPr>
        <w:t>responden</w:t>
      </w:r>
      <w:proofErr w:type="spellEnd"/>
      <w:r w:rsidR="00F1598B" w:rsidRPr="007611CC">
        <w:rPr>
          <w:rFonts w:asciiTheme="majorBidi" w:hAnsiTheme="majorBidi" w:cstheme="majorBidi"/>
          <w:sz w:val="24"/>
          <w:szCs w:val="24"/>
        </w:rPr>
        <w:t xml:space="preserve">  yang</w:t>
      </w:r>
      <w:proofErr w:type="gram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mengalami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masalah</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kulit</w:t>
      </w:r>
      <w:proofErr w:type="spellEnd"/>
      <w:r w:rsidR="00F1598B" w:rsidRPr="007611CC">
        <w:rPr>
          <w:rFonts w:asciiTheme="majorBidi" w:hAnsiTheme="majorBidi" w:cstheme="majorBidi"/>
          <w:sz w:val="24"/>
          <w:szCs w:val="24"/>
        </w:rPr>
        <w:t xml:space="preserve"> diapers rush. </w:t>
      </w:r>
      <w:proofErr w:type="spellStart"/>
      <w:r w:rsidR="00F1598B" w:rsidRPr="007611CC">
        <w:rPr>
          <w:rFonts w:asciiTheme="majorBidi" w:hAnsiTheme="majorBidi" w:cstheme="majorBidi"/>
          <w:sz w:val="24"/>
          <w:szCs w:val="24"/>
        </w:rPr>
        <w:t>Kriteria</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inklusi</w:t>
      </w:r>
      <w:proofErr w:type="spellEnd"/>
      <w:r w:rsidR="00F1598B" w:rsidRPr="007611CC">
        <w:rPr>
          <w:rFonts w:asciiTheme="majorBidi" w:hAnsiTheme="majorBidi" w:cstheme="majorBidi"/>
          <w:sz w:val="24"/>
          <w:szCs w:val="24"/>
        </w:rPr>
        <w:t xml:space="preserve"> untuk </w:t>
      </w:r>
      <w:proofErr w:type="spellStart"/>
      <w:r w:rsidR="00F1598B" w:rsidRPr="007611CC">
        <w:rPr>
          <w:rFonts w:asciiTheme="majorBidi" w:hAnsiTheme="majorBidi" w:cstheme="majorBidi"/>
          <w:sz w:val="24"/>
          <w:szCs w:val="24"/>
        </w:rPr>
        <w:t>subjek</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penelitian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melibatkan</w:t>
      </w:r>
      <w:proofErr w:type="spellEnd"/>
      <w:r w:rsidR="00F1598B" w:rsidRPr="007611CC">
        <w:rPr>
          <w:rFonts w:asciiTheme="majorBidi" w:hAnsiTheme="majorBidi" w:cstheme="majorBidi"/>
          <w:sz w:val="24"/>
          <w:szCs w:val="24"/>
        </w:rPr>
        <w:t xml:space="preserve"> </w:t>
      </w:r>
      <w:proofErr w:type="spellStart"/>
      <w:proofErr w:type="gramStart"/>
      <w:r w:rsidR="00F1598B" w:rsidRPr="007611CC">
        <w:rPr>
          <w:rFonts w:asciiTheme="majorBidi" w:hAnsiTheme="majorBidi" w:cstheme="majorBidi"/>
          <w:sz w:val="24"/>
          <w:szCs w:val="24"/>
        </w:rPr>
        <w:t>bayi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umur</w:t>
      </w:r>
      <w:proofErr w:type="spellEnd"/>
      <w:proofErr w:type="gram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kurang</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dari</w:t>
      </w:r>
      <w:proofErr w:type="spellEnd"/>
      <w:r w:rsidR="00F1598B" w:rsidRPr="007611CC">
        <w:rPr>
          <w:rFonts w:asciiTheme="majorBidi" w:hAnsiTheme="majorBidi" w:cstheme="majorBidi"/>
          <w:sz w:val="24"/>
          <w:szCs w:val="24"/>
        </w:rPr>
        <w:t xml:space="preserve"> 12 </w:t>
      </w:r>
      <w:proofErr w:type="spellStart"/>
      <w:r w:rsidR="00F1598B" w:rsidRPr="007611CC">
        <w:rPr>
          <w:rFonts w:asciiTheme="majorBidi" w:hAnsiTheme="majorBidi" w:cstheme="majorBidi"/>
          <w:sz w:val="24"/>
          <w:szCs w:val="24"/>
        </w:rPr>
        <w:t>bulan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dengan</w:t>
      </w:r>
      <w:proofErr w:type="spellEnd"/>
      <w:r w:rsidR="00F1598B" w:rsidRPr="007611CC">
        <w:rPr>
          <w:rFonts w:asciiTheme="majorBidi" w:hAnsiTheme="majorBidi" w:cstheme="majorBidi"/>
          <w:sz w:val="24"/>
          <w:szCs w:val="24"/>
        </w:rPr>
        <w:t xml:space="preserve"> diapers rash </w:t>
      </w:r>
      <w:proofErr w:type="spellStart"/>
      <w:r w:rsidR="00F1598B" w:rsidRPr="007611CC">
        <w:rPr>
          <w:rFonts w:asciiTheme="majorBidi" w:hAnsiTheme="majorBidi" w:cstheme="majorBidi"/>
          <w:sz w:val="24"/>
          <w:szCs w:val="24"/>
        </w:rPr>
        <w:t>derajat</w:t>
      </w:r>
      <w:proofErr w:type="spellEnd"/>
      <w:r w:rsidR="00F1598B" w:rsidRPr="007611CC">
        <w:rPr>
          <w:rFonts w:asciiTheme="majorBidi" w:hAnsiTheme="majorBidi" w:cstheme="majorBidi"/>
          <w:sz w:val="24"/>
          <w:szCs w:val="24"/>
        </w:rPr>
        <w:t xml:space="preserve"> </w:t>
      </w:r>
      <w:proofErr w:type="spellStart"/>
      <w:r w:rsidR="00A30A4E" w:rsidRPr="007611CC">
        <w:rPr>
          <w:rFonts w:asciiTheme="majorBidi" w:hAnsiTheme="majorBidi" w:cstheme="majorBidi"/>
          <w:sz w:val="24"/>
          <w:szCs w:val="24"/>
        </w:rPr>
        <w:t>ringan</w:t>
      </w:r>
      <w:proofErr w:type="spellEnd"/>
      <w:r w:rsidR="00A30A4E" w:rsidRPr="007611CC">
        <w:rPr>
          <w:rFonts w:asciiTheme="majorBidi" w:hAnsiTheme="majorBidi" w:cstheme="majorBidi"/>
          <w:sz w:val="24"/>
          <w:szCs w:val="24"/>
        </w:rPr>
        <w:t xml:space="preserve"> </w:t>
      </w:r>
      <w:r w:rsidR="00F1598B" w:rsidRPr="007611CC">
        <w:rPr>
          <w:rFonts w:asciiTheme="majorBidi" w:hAnsiTheme="majorBidi" w:cstheme="majorBidi"/>
          <w:sz w:val="24"/>
          <w:szCs w:val="24"/>
        </w:rPr>
        <w:t xml:space="preserve"> dan </w:t>
      </w:r>
      <w:proofErr w:type="spellStart"/>
      <w:r w:rsidR="00F1598B" w:rsidRPr="007611CC">
        <w:rPr>
          <w:rFonts w:asciiTheme="majorBidi" w:hAnsiTheme="majorBidi" w:cstheme="majorBidi"/>
          <w:sz w:val="24"/>
          <w:szCs w:val="24"/>
        </w:rPr>
        <w:t>dilakukan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tindakan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selama</w:t>
      </w:r>
      <w:proofErr w:type="spellEnd"/>
      <w:r w:rsidR="00F1598B" w:rsidRPr="007611CC">
        <w:rPr>
          <w:rFonts w:asciiTheme="majorBidi" w:hAnsiTheme="majorBidi" w:cstheme="majorBidi"/>
          <w:sz w:val="24"/>
          <w:szCs w:val="24"/>
        </w:rPr>
        <w:t xml:space="preserve"> 14 kali </w:t>
      </w:r>
      <w:proofErr w:type="spellStart"/>
      <w:r w:rsidR="00F1598B" w:rsidRPr="007611CC">
        <w:rPr>
          <w:rFonts w:asciiTheme="majorBidi" w:hAnsiTheme="majorBidi" w:cstheme="majorBidi"/>
          <w:sz w:val="24"/>
          <w:szCs w:val="24"/>
        </w:rPr>
        <w:t>dalam</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seminggu</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diwaktu</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pagi</w:t>
      </w:r>
      <w:proofErr w:type="spellEnd"/>
      <w:r w:rsidR="00F1598B" w:rsidRPr="007611CC">
        <w:rPr>
          <w:rFonts w:asciiTheme="majorBidi" w:hAnsiTheme="majorBidi" w:cstheme="majorBidi"/>
          <w:sz w:val="24"/>
          <w:szCs w:val="24"/>
        </w:rPr>
        <w:t xml:space="preserve"> dan sore </w:t>
      </w:r>
      <w:proofErr w:type="spellStart"/>
      <w:r w:rsidR="00F1598B" w:rsidRPr="007611CC">
        <w:rPr>
          <w:rFonts w:asciiTheme="majorBidi" w:hAnsiTheme="majorBidi" w:cstheme="majorBidi"/>
          <w:sz w:val="24"/>
          <w:szCs w:val="24"/>
        </w:rPr>
        <w:t>hari</w:t>
      </w:r>
      <w:proofErr w:type="spellEnd"/>
      <w:r w:rsidR="00F1598B" w:rsidRPr="007611CC">
        <w:rPr>
          <w:rFonts w:asciiTheme="majorBidi" w:hAnsiTheme="majorBidi" w:cstheme="majorBidi"/>
          <w:sz w:val="24"/>
          <w:szCs w:val="24"/>
        </w:rPr>
        <w:t xml:space="preserve">. Orang </w:t>
      </w:r>
      <w:proofErr w:type="spellStart"/>
      <w:r w:rsidR="00F1598B" w:rsidRPr="007611CC">
        <w:rPr>
          <w:rFonts w:asciiTheme="majorBidi" w:hAnsiTheme="majorBidi" w:cstheme="majorBidi"/>
          <w:sz w:val="24"/>
          <w:szCs w:val="24"/>
        </w:rPr>
        <w:t>tua</w:t>
      </w:r>
      <w:proofErr w:type="spellEnd"/>
      <w:r w:rsidR="00F1598B" w:rsidRPr="007611CC">
        <w:rPr>
          <w:rFonts w:asciiTheme="majorBidi" w:hAnsiTheme="majorBidi" w:cstheme="majorBidi"/>
          <w:sz w:val="24"/>
          <w:szCs w:val="24"/>
        </w:rPr>
        <w:t xml:space="preserve"> </w:t>
      </w:r>
      <w:proofErr w:type="spellStart"/>
      <w:proofErr w:type="gramStart"/>
      <w:r w:rsidR="00F1598B" w:rsidRPr="007611CC">
        <w:rPr>
          <w:rFonts w:asciiTheme="majorBidi" w:hAnsiTheme="majorBidi" w:cstheme="majorBidi"/>
          <w:sz w:val="24"/>
          <w:szCs w:val="24"/>
        </w:rPr>
        <w:t>bayi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bersedia</w:t>
      </w:r>
      <w:proofErr w:type="spellEnd"/>
      <w:proofErr w:type="gram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menjadikan</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anaknya</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responden</w:t>
      </w:r>
      <w:proofErr w:type="spellEnd"/>
      <w:r w:rsidR="00F1598B" w:rsidRPr="007611CC">
        <w:rPr>
          <w:rFonts w:asciiTheme="majorBidi" w:hAnsiTheme="majorBidi" w:cstheme="majorBidi"/>
          <w:sz w:val="24"/>
          <w:szCs w:val="24"/>
        </w:rPr>
        <w:t xml:space="preserve"> dan </w:t>
      </w:r>
      <w:proofErr w:type="spellStart"/>
      <w:r w:rsidR="00F1598B" w:rsidRPr="007611CC">
        <w:rPr>
          <w:rFonts w:asciiTheme="majorBidi" w:hAnsiTheme="majorBidi" w:cstheme="majorBidi"/>
          <w:sz w:val="24"/>
          <w:szCs w:val="24"/>
        </w:rPr>
        <w:t>diberi</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minyak</w:t>
      </w:r>
      <w:proofErr w:type="spellEnd"/>
      <w:r w:rsidR="00F1598B" w:rsidRPr="007611CC">
        <w:rPr>
          <w:rFonts w:asciiTheme="majorBidi" w:hAnsiTheme="majorBidi" w:cstheme="majorBidi"/>
          <w:sz w:val="24"/>
          <w:szCs w:val="24"/>
        </w:rPr>
        <w:t xml:space="preserve"> </w:t>
      </w:r>
      <w:proofErr w:type="spellStart"/>
      <w:r w:rsidR="00F1598B" w:rsidRPr="007611CC">
        <w:rPr>
          <w:rFonts w:asciiTheme="majorBidi" w:hAnsiTheme="majorBidi" w:cstheme="majorBidi"/>
          <w:sz w:val="24"/>
          <w:szCs w:val="24"/>
        </w:rPr>
        <w:t>zaitun</w:t>
      </w:r>
      <w:proofErr w:type="spellEnd"/>
      <w:r w:rsidR="00F1598B" w:rsidRPr="007611CC">
        <w:rPr>
          <w:rFonts w:asciiTheme="majorBidi" w:hAnsiTheme="majorBidi" w:cstheme="majorBidi"/>
          <w:sz w:val="24"/>
          <w:szCs w:val="24"/>
        </w:rPr>
        <w:t>.</w:t>
      </w:r>
    </w:p>
    <w:p w14:paraId="478227CB" w14:textId="77777777" w:rsidR="00E0679A" w:rsidRPr="007611CC" w:rsidRDefault="00315D5B" w:rsidP="007611CC">
      <w:pPr>
        <w:tabs>
          <w:tab w:val="left" w:pos="826"/>
        </w:tabs>
        <w:spacing w:after="0" w:line="276" w:lineRule="auto"/>
        <w:jc w:val="both"/>
        <w:rPr>
          <w:rFonts w:asciiTheme="majorBidi" w:hAnsiTheme="majorBidi" w:cstheme="majorBidi"/>
          <w:b/>
          <w:bCs/>
          <w:sz w:val="24"/>
          <w:szCs w:val="24"/>
        </w:rPr>
      </w:pPr>
      <w:r w:rsidRPr="007611CC">
        <w:rPr>
          <w:rFonts w:asciiTheme="majorBidi" w:hAnsiTheme="majorBidi" w:cstheme="majorBidi"/>
          <w:b/>
          <w:bCs/>
          <w:sz w:val="24"/>
          <w:szCs w:val="24"/>
        </w:rPr>
        <w:t xml:space="preserve">    </w:t>
      </w:r>
    </w:p>
    <w:p w14:paraId="5C15DE43" w14:textId="0BDA0F1B" w:rsidR="00F1598B" w:rsidRPr="007611CC" w:rsidRDefault="00315D5B" w:rsidP="007611CC">
      <w:pPr>
        <w:tabs>
          <w:tab w:val="left" w:pos="826"/>
        </w:tabs>
        <w:spacing w:after="0" w:line="276" w:lineRule="auto"/>
        <w:jc w:val="both"/>
        <w:rPr>
          <w:rFonts w:asciiTheme="majorBidi" w:hAnsiTheme="majorBidi" w:cstheme="majorBidi"/>
          <w:b/>
          <w:bCs/>
          <w:sz w:val="24"/>
          <w:szCs w:val="24"/>
        </w:rPr>
      </w:pPr>
      <w:r w:rsidRPr="007611CC">
        <w:rPr>
          <w:rFonts w:asciiTheme="majorBidi" w:hAnsiTheme="majorBidi" w:cstheme="majorBidi"/>
          <w:b/>
          <w:bCs/>
          <w:sz w:val="24"/>
          <w:szCs w:val="24"/>
        </w:rPr>
        <w:t xml:space="preserve">  </w:t>
      </w:r>
      <w:r w:rsidR="00F1598B" w:rsidRPr="007611CC">
        <w:rPr>
          <w:rFonts w:asciiTheme="majorBidi" w:hAnsiTheme="majorBidi" w:cstheme="majorBidi"/>
          <w:b/>
          <w:bCs/>
          <w:sz w:val="24"/>
          <w:szCs w:val="24"/>
        </w:rPr>
        <w:t xml:space="preserve">HASIL </w:t>
      </w:r>
    </w:p>
    <w:p w14:paraId="32165008" w14:textId="24366551" w:rsidR="00315D5B" w:rsidRPr="007611CC" w:rsidRDefault="00315D5B" w:rsidP="007611CC">
      <w:pPr>
        <w:spacing w:line="276" w:lineRule="auto"/>
        <w:jc w:val="both"/>
        <w:rPr>
          <w:rFonts w:ascii="Times New Roman" w:hAnsi="Times New Roman"/>
          <w:sz w:val="24"/>
          <w:szCs w:val="24"/>
        </w:rPr>
      </w:pPr>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Penelitian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dilakukan</w:t>
      </w:r>
      <w:proofErr w:type="spellEnd"/>
      <w:r w:rsidRPr="007611CC">
        <w:rPr>
          <w:rFonts w:asciiTheme="majorBidi" w:hAnsiTheme="majorBidi" w:cstheme="majorBidi"/>
          <w:sz w:val="24"/>
          <w:szCs w:val="24"/>
        </w:rPr>
        <w:t xml:space="preserve"> pada </w:t>
      </w:r>
      <w:proofErr w:type="spellStart"/>
      <w:r w:rsidRPr="007611CC">
        <w:rPr>
          <w:rFonts w:asciiTheme="majorBidi" w:hAnsiTheme="majorBidi" w:cstheme="majorBidi"/>
          <w:sz w:val="24"/>
          <w:szCs w:val="24"/>
        </w:rPr>
        <w:t>klien</w:t>
      </w:r>
      <w:proofErr w:type="spellEnd"/>
      <w:r w:rsidRPr="007611CC">
        <w:rPr>
          <w:rFonts w:asciiTheme="majorBidi" w:hAnsiTheme="majorBidi" w:cstheme="majorBidi"/>
          <w:sz w:val="24"/>
          <w:szCs w:val="24"/>
        </w:rPr>
        <w:t xml:space="preserve"> diapers       rush yang </w:t>
      </w:r>
      <w:proofErr w:type="spellStart"/>
      <w:r w:rsidRPr="007611CC">
        <w:rPr>
          <w:rFonts w:asciiTheme="majorBidi" w:hAnsiTheme="majorBidi" w:cstheme="majorBidi"/>
          <w:sz w:val="24"/>
          <w:szCs w:val="24"/>
        </w:rPr>
        <w:t>mengalami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masalah</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keperawatan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gangguan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integritas</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kulit</w:t>
      </w:r>
      <w:proofErr w:type="spellEnd"/>
      <w:r w:rsidRPr="007611CC">
        <w:rPr>
          <w:rFonts w:asciiTheme="majorBidi" w:hAnsiTheme="majorBidi" w:cstheme="majorBidi"/>
          <w:sz w:val="24"/>
          <w:szCs w:val="24"/>
        </w:rPr>
        <w:t xml:space="preserve">. Hasil </w:t>
      </w:r>
      <w:proofErr w:type="spellStart"/>
      <w:r w:rsidRPr="007611CC">
        <w:rPr>
          <w:rFonts w:asciiTheme="majorBidi" w:hAnsiTheme="majorBidi" w:cstheme="majorBidi"/>
          <w:sz w:val="24"/>
          <w:szCs w:val="24"/>
        </w:rPr>
        <w:t>pengkajian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didapatkan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responden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pertama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atas</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nama</w:t>
      </w:r>
      <w:proofErr w:type="spellEnd"/>
      <w:r w:rsidRPr="007611CC">
        <w:rPr>
          <w:rFonts w:asciiTheme="majorBidi" w:hAnsiTheme="majorBidi" w:cstheme="majorBidi"/>
          <w:sz w:val="24"/>
          <w:szCs w:val="24"/>
        </w:rPr>
        <w:t xml:space="preserve"> </w:t>
      </w:r>
      <w:proofErr w:type="spellStart"/>
      <w:proofErr w:type="gramStart"/>
      <w:r w:rsidRPr="007611CC">
        <w:rPr>
          <w:rFonts w:asciiTheme="majorBidi" w:hAnsiTheme="majorBidi" w:cstheme="majorBidi"/>
          <w:sz w:val="24"/>
          <w:szCs w:val="24"/>
        </w:rPr>
        <w:t>By.A</w:t>
      </w:r>
      <w:proofErr w:type="spellEnd"/>
      <w:proofErr w:type="gram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jenis</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kelamin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laki-laki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berumur</w:t>
      </w:r>
      <w:proofErr w:type="spellEnd"/>
      <w:r w:rsidRPr="007611CC">
        <w:rPr>
          <w:rFonts w:asciiTheme="majorBidi" w:hAnsiTheme="majorBidi" w:cstheme="majorBidi"/>
          <w:sz w:val="24"/>
          <w:szCs w:val="24"/>
        </w:rPr>
        <w:t xml:space="preserve"> 9 </w:t>
      </w:r>
      <w:proofErr w:type="spellStart"/>
      <w:r w:rsidRPr="007611CC">
        <w:rPr>
          <w:rFonts w:asciiTheme="majorBidi" w:hAnsiTheme="majorBidi" w:cstheme="majorBidi"/>
          <w:sz w:val="24"/>
          <w:szCs w:val="24"/>
        </w:rPr>
        <w:t>bulan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lebih</w:t>
      </w:r>
      <w:proofErr w:type="spellEnd"/>
      <w:r w:rsidRPr="007611CC">
        <w:rPr>
          <w:rFonts w:asciiTheme="majorBidi" w:hAnsiTheme="majorBidi" w:cstheme="majorBidi"/>
          <w:sz w:val="24"/>
          <w:szCs w:val="24"/>
        </w:rPr>
        <w:t xml:space="preserve"> 15 </w:t>
      </w:r>
      <w:proofErr w:type="spellStart"/>
      <w:r w:rsidRPr="007611CC">
        <w:rPr>
          <w:rFonts w:asciiTheme="majorBidi" w:hAnsiTheme="majorBidi" w:cstheme="majorBidi"/>
          <w:sz w:val="24"/>
          <w:szCs w:val="24"/>
        </w:rPr>
        <w:t>hari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beralamat</w:t>
      </w:r>
      <w:proofErr w:type="spellEnd"/>
      <w:r w:rsidRPr="007611CC">
        <w:rPr>
          <w:rFonts w:asciiTheme="majorBidi" w:hAnsiTheme="majorBidi" w:cstheme="majorBidi"/>
          <w:sz w:val="24"/>
          <w:szCs w:val="24"/>
        </w:rPr>
        <w:t xml:space="preserve"> di RT 002/RW 001 </w:t>
      </w:r>
      <w:proofErr w:type="spellStart"/>
      <w:r w:rsidRPr="007611CC">
        <w:rPr>
          <w:rFonts w:asciiTheme="majorBidi" w:hAnsiTheme="majorBidi" w:cstheme="majorBidi"/>
          <w:sz w:val="24"/>
          <w:szCs w:val="24"/>
        </w:rPr>
        <w:t>Desa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Giyanti</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Kecamatan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Temanggung</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pengkajian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dilakukan</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pda</w:t>
      </w:r>
      <w:proofErr w:type="spellEnd"/>
      <w:r w:rsidRPr="007611CC">
        <w:rPr>
          <w:rFonts w:asciiTheme="majorBidi" w:hAnsiTheme="majorBidi" w:cstheme="majorBidi"/>
          <w:sz w:val="24"/>
          <w:szCs w:val="24"/>
        </w:rPr>
        <w:t xml:space="preserve"> </w:t>
      </w:r>
      <w:proofErr w:type="spellStart"/>
      <w:r w:rsidRPr="007611CC">
        <w:rPr>
          <w:rFonts w:asciiTheme="majorBidi" w:hAnsiTheme="majorBidi" w:cstheme="majorBidi"/>
          <w:sz w:val="24"/>
          <w:szCs w:val="24"/>
        </w:rPr>
        <w:t>tanggal</w:t>
      </w:r>
      <w:proofErr w:type="spellEnd"/>
      <w:r w:rsidRPr="007611CC">
        <w:rPr>
          <w:rFonts w:asciiTheme="majorBidi" w:hAnsiTheme="majorBidi" w:cstheme="majorBidi"/>
          <w:sz w:val="24"/>
          <w:szCs w:val="24"/>
        </w:rPr>
        <w:t xml:space="preserve"> 14 November 2023 </w:t>
      </w:r>
      <w:r w:rsidRPr="007611CC">
        <w:rPr>
          <w:rFonts w:ascii="Times New Roman" w:hAnsi="Times New Roman"/>
          <w:sz w:val="24"/>
          <w:szCs w:val="24"/>
        </w:rPr>
        <w:t xml:space="preserve">Ibu By.A mengatakan By.A sudah berkali-kali mengalami iritasi kulit sebab pemakaian diapers. Pertama kalinya </w:t>
      </w:r>
      <w:proofErr w:type="gramStart"/>
      <w:r w:rsidRPr="007611CC">
        <w:rPr>
          <w:rFonts w:ascii="Times New Roman" w:hAnsi="Times New Roman"/>
          <w:sz w:val="24"/>
          <w:szCs w:val="24"/>
        </w:rPr>
        <w:t>By.A</w:t>
      </w:r>
      <w:proofErr w:type="gramEnd"/>
      <w:r w:rsidRPr="007611CC">
        <w:rPr>
          <w:rFonts w:ascii="Times New Roman" w:hAnsi="Times New Roman"/>
          <w:sz w:val="24"/>
          <w:szCs w:val="24"/>
        </w:rPr>
        <w:t xml:space="preserve"> mengalami pada usia 1 bulan diarea bokong yang terdapat kemerahan, kulit kering, dan  pruntusan  banyak disertai nanah (papula). Sifatnya hilang timbul kemudian hilang beberapa </w:t>
      </w:r>
      <w:r w:rsidRPr="007611CC">
        <w:rPr>
          <w:rFonts w:ascii="Times New Roman" w:hAnsi="Times New Roman"/>
          <w:sz w:val="24"/>
          <w:szCs w:val="24"/>
        </w:rPr>
        <w:lastRenderedPageBreak/>
        <w:t xml:space="preserve">bulan dan muncul lagi sekitar 2minggu yang lalu. Ibu </w:t>
      </w:r>
      <w:proofErr w:type="gramStart"/>
      <w:r w:rsidRPr="007611CC">
        <w:rPr>
          <w:rFonts w:ascii="Times New Roman" w:hAnsi="Times New Roman"/>
          <w:sz w:val="24"/>
          <w:szCs w:val="24"/>
        </w:rPr>
        <w:t>By.A</w:t>
      </w:r>
      <w:proofErr w:type="gramEnd"/>
      <w:r w:rsidRPr="007611CC">
        <w:rPr>
          <w:rFonts w:ascii="Times New Roman" w:hAnsi="Times New Roman"/>
          <w:sz w:val="24"/>
          <w:szCs w:val="24"/>
        </w:rPr>
        <w:t xml:space="preserve"> mengatakan apabila anaknya mengalami iritasi kulit/ruam popok  itu sebab dari kelalaian ibunya lupa mengantikan pampers selama berjam-jam. Untuk saat </w:t>
      </w:r>
      <w:proofErr w:type="spellStart"/>
      <w:r w:rsidRPr="007611CC">
        <w:rPr>
          <w:rFonts w:ascii="Times New Roman" w:hAnsi="Times New Roman"/>
          <w:sz w:val="24"/>
          <w:szCs w:val="24"/>
        </w:rPr>
        <w:t>ini</w:t>
      </w:r>
      <w:proofErr w:type="spellEnd"/>
      <w:r w:rsidRPr="007611CC">
        <w:rPr>
          <w:rFonts w:ascii="Times New Roman" w:hAnsi="Times New Roman"/>
          <w:sz w:val="24"/>
          <w:szCs w:val="24"/>
        </w:rPr>
        <w:t xml:space="preserve"> data </w:t>
      </w:r>
      <w:proofErr w:type="spellStart"/>
      <w:r w:rsidRPr="007611CC">
        <w:rPr>
          <w:rFonts w:ascii="Times New Roman" w:hAnsi="Times New Roman"/>
          <w:sz w:val="24"/>
          <w:szCs w:val="24"/>
        </w:rPr>
        <w:t>pengkajian</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ditemukan</w:t>
      </w:r>
      <w:proofErr w:type="spellEnd"/>
      <w:r w:rsidRPr="007611CC">
        <w:rPr>
          <w:rFonts w:ascii="Times New Roman" w:hAnsi="Times New Roman"/>
          <w:sz w:val="24"/>
          <w:szCs w:val="24"/>
        </w:rPr>
        <w:t xml:space="preserve"> pada </w:t>
      </w:r>
      <w:proofErr w:type="spellStart"/>
      <w:proofErr w:type="gramStart"/>
      <w:r w:rsidRPr="007611CC">
        <w:rPr>
          <w:rFonts w:ascii="Times New Roman" w:hAnsi="Times New Roman"/>
          <w:sz w:val="24"/>
          <w:szCs w:val="24"/>
        </w:rPr>
        <w:t>By.A</w:t>
      </w:r>
      <w:proofErr w:type="spellEnd"/>
      <w:proofErr w:type="gramEnd"/>
      <w:r w:rsidRPr="007611CC">
        <w:rPr>
          <w:rFonts w:ascii="Times New Roman" w:hAnsi="Times New Roman"/>
          <w:sz w:val="24"/>
          <w:szCs w:val="24"/>
        </w:rPr>
        <w:t xml:space="preserve"> </w:t>
      </w:r>
      <w:proofErr w:type="spellStart"/>
      <w:r w:rsidRPr="007611CC">
        <w:rPr>
          <w:rFonts w:ascii="Times New Roman" w:hAnsi="Times New Roman"/>
          <w:sz w:val="24"/>
          <w:szCs w:val="24"/>
        </w:rPr>
        <w:t>terdapat</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kemerahan</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samar-samar</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tidak</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luas</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keadaaan</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kulit</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kering</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dengan</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skala</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ringan</w:t>
      </w:r>
      <w:proofErr w:type="spellEnd"/>
      <w:r w:rsidRPr="007611CC">
        <w:rPr>
          <w:rFonts w:ascii="Times New Roman" w:hAnsi="Times New Roman"/>
          <w:sz w:val="24"/>
          <w:szCs w:val="24"/>
        </w:rPr>
        <w:t xml:space="preserve">, dan </w:t>
      </w:r>
      <w:proofErr w:type="spellStart"/>
      <w:r w:rsidRPr="007611CC">
        <w:rPr>
          <w:rFonts w:ascii="Times New Roman" w:hAnsi="Times New Roman"/>
          <w:sz w:val="24"/>
          <w:szCs w:val="24"/>
        </w:rPr>
        <w:t>terdapat</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pruntusan</w:t>
      </w:r>
      <w:proofErr w:type="spellEnd"/>
      <w:r w:rsidRPr="007611CC">
        <w:rPr>
          <w:rFonts w:ascii="Times New Roman" w:hAnsi="Times New Roman"/>
          <w:sz w:val="24"/>
          <w:szCs w:val="24"/>
        </w:rPr>
        <w:t xml:space="preserve"> </w:t>
      </w:r>
      <w:proofErr w:type="spellStart"/>
      <w:r w:rsidRPr="007611CC">
        <w:rPr>
          <w:rFonts w:ascii="Times New Roman" w:hAnsi="Times New Roman"/>
          <w:sz w:val="24"/>
          <w:szCs w:val="24"/>
        </w:rPr>
        <w:t>sedikit</w:t>
      </w:r>
      <w:proofErr w:type="spellEnd"/>
      <w:r w:rsidRPr="007611CC">
        <w:rPr>
          <w:rFonts w:ascii="Times New Roman" w:hAnsi="Times New Roman"/>
          <w:sz w:val="24"/>
          <w:szCs w:val="24"/>
        </w:rPr>
        <w:t>.</w:t>
      </w:r>
      <w:r w:rsidR="00160B5D" w:rsidRPr="007611CC">
        <w:rPr>
          <w:rFonts w:ascii="Times New Roman" w:hAnsi="Times New Roman"/>
          <w:sz w:val="24"/>
          <w:szCs w:val="24"/>
        </w:rPr>
        <w:t xml:space="preserve"> </w:t>
      </w:r>
    </w:p>
    <w:p w14:paraId="29138006" w14:textId="77777777" w:rsidR="00A30A4E" w:rsidRPr="00F700EE" w:rsidRDefault="00160B5D" w:rsidP="00A35818">
      <w:pPr>
        <w:pStyle w:val="ListParagraph"/>
        <w:spacing w:before="0" w:line="276" w:lineRule="auto"/>
        <w:ind w:left="0" w:right="0" w:firstLine="720"/>
        <w:rPr>
          <w:rFonts w:ascii="Times New Roman" w:hAnsi="Times New Roman"/>
          <w:sz w:val="24"/>
          <w:szCs w:val="24"/>
        </w:rPr>
      </w:pPr>
      <w:r w:rsidRPr="007611CC">
        <w:rPr>
          <w:rFonts w:ascii="Times New Roman" w:hAnsi="Times New Roman"/>
          <w:sz w:val="24"/>
          <w:szCs w:val="24"/>
        </w:rPr>
        <w:t xml:space="preserve">Responden kedua adalah By.S pengkajian pada By.S dilakukan dengan  ibu bayi pada tanggal 15 November 2022 jam 14.00 WIB dan diperoleh data: By.S, jenis kelamin laki-laki, berumur 6 bulan leih 20 hari yang beralamat Dusun Tlasri RT  002/RW 003, Desa Giyanti, Kecamatan Temanggung. Ibu By.S mengatakan By.S sering mengalami ruam popok sejak usia 3 bulan sebab pemakaian dapers tetapi hilang timbul. Ibu By.S mengatakan By.S ketika memakai pampers merek apapun  sering terjadi ruam popok. kemudian Ibu By.S memutuskan untuk tidak memakaikan pampers pada By.S kecuali saat berpergian jauh atau Ibu By.S sedang sibuk. Area yang sering terjadi yaitu pada genetalianya yang terdapat kemerahan cukup luas disertai pembengkaan sedang. Seminggu yang lalu Ibu By.S memakaikan pampers dikarenakan kesibukannya dan  untuk </w:t>
      </w:r>
      <w:r w:rsidRPr="00F700EE">
        <w:rPr>
          <w:rFonts w:ascii="Times New Roman" w:hAnsi="Times New Roman"/>
          <w:sz w:val="24"/>
          <w:szCs w:val="24"/>
        </w:rPr>
        <w:t xml:space="preserve">saat ini data pengkajian yang diperoleh yaitu pada By.S terdapat kemerahan yang jelas tetapi kecil pada area genetalia, keadaan kulit kering skala ringan, dan tidak ada pruntusan. </w:t>
      </w:r>
    </w:p>
    <w:p w14:paraId="6E174CBB" w14:textId="1A3D027C" w:rsidR="00A30A4E" w:rsidRPr="00F700EE" w:rsidRDefault="00A30A4E" w:rsidP="00A35818">
      <w:pPr>
        <w:pStyle w:val="ListParagraph"/>
        <w:spacing w:before="0"/>
        <w:ind w:left="0" w:right="0" w:firstLine="720"/>
        <w:rPr>
          <w:rFonts w:ascii="Times New Roman" w:hAnsi="Times New Roman"/>
          <w:sz w:val="24"/>
          <w:szCs w:val="24"/>
        </w:rPr>
      </w:pPr>
      <w:r w:rsidRPr="00F700EE">
        <w:rPr>
          <w:rFonts w:ascii="Times New Roman" w:hAnsi="Times New Roman"/>
          <w:sz w:val="24"/>
          <w:szCs w:val="24"/>
        </w:rPr>
        <w:t>Hasil pengkajian diapers rush yang dilakukan pada kedua responden diuraikan pada tabel 1</w:t>
      </w:r>
    </w:p>
    <w:p w14:paraId="587883E1" w14:textId="70191F14" w:rsidR="00A30A4E" w:rsidRPr="00E0679A" w:rsidRDefault="00A30A4E" w:rsidP="00A30A4E">
      <w:pPr>
        <w:pStyle w:val="ListParagraph"/>
        <w:spacing w:before="0" w:line="240" w:lineRule="auto"/>
        <w:ind w:left="0" w:right="0"/>
        <w:jc w:val="center"/>
        <w:rPr>
          <w:rFonts w:ascii="Times New Roman" w:hAnsi="Times New Roman"/>
        </w:rPr>
      </w:pPr>
      <w:r w:rsidRPr="00E0679A">
        <w:rPr>
          <w:rFonts w:ascii="Times New Roman" w:hAnsi="Times New Roman"/>
          <w:b/>
          <w:bCs/>
        </w:rPr>
        <w:t>Tabel 1</w:t>
      </w:r>
      <w:r w:rsidRPr="00E0679A">
        <w:rPr>
          <w:rFonts w:ascii="Times New Roman" w:hAnsi="Times New Roman"/>
        </w:rPr>
        <w:t xml:space="preserve"> hasil pengkajian diapers rush.</w:t>
      </w:r>
    </w:p>
    <w:tbl>
      <w:tblPr>
        <w:tblStyle w:val="TableGrid"/>
        <w:tblW w:w="0" w:type="auto"/>
        <w:tblInd w:w="-108" w:type="dxa"/>
        <w:tblBorders>
          <w:left w:val="none" w:sz="0" w:space="0" w:color="auto"/>
          <w:right w:val="none" w:sz="0" w:space="0" w:color="auto"/>
        </w:tblBorders>
        <w:tblLayout w:type="fixed"/>
        <w:tblLook w:val="04A0" w:firstRow="1" w:lastRow="0" w:firstColumn="1" w:lastColumn="0" w:noHBand="0" w:noVBand="1"/>
      </w:tblPr>
      <w:tblGrid>
        <w:gridCol w:w="498"/>
        <w:gridCol w:w="1140"/>
        <w:gridCol w:w="738"/>
        <w:gridCol w:w="709"/>
        <w:gridCol w:w="644"/>
        <w:gridCol w:w="705"/>
      </w:tblGrid>
      <w:tr w:rsidR="00FB3590" w:rsidRPr="00FB3590" w14:paraId="7FA75ED5" w14:textId="77777777" w:rsidTr="00FB3590">
        <w:tc>
          <w:tcPr>
            <w:tcW w:w="498" w:type="dxa"/>
            <w:vMerge w:val="restart"/>
            <w:tcBorders>
              <w:bottom w:val="nil"/>
              <w:right w:val="nil"/>
            </w:tcBorders>
          </w:tcPr>
          <w:p w14:paraId="76282D52"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No.</w:t>
            </w:r>
          </w:p>
        </w:tc>
        <w:tc>
          <w:tcPr>
            <w:tcW w:w="1140" w:type="dxa"/>
            <w:vMerge w:val="restart"/>
            <w:tcBorders>
              <w:left w:val="nil"/>
              <w:bottom w:val="nil"/>
              <w:right w:val="nil"/>
            </w:tcBorders>
          </w:tcPr>
          <w:p w14:paraId="7E5F92E1"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Pengkajian diapers rush derajat ringan</w:t>
            </w:r>
          </w:p>
        </w:tc>
        <w:tc>
          <w:tcPr>
            <w:tcW w:w="1447" w:type="dxa"/>
            <w:gridSpan w:val="2"/>
            <w:tcBorders>
              <w:left w:val="nil"/>
              <w:right w:val="nil"/>
            </w:tcBorders>
          </w:tcPr>
          <w:p w14:paraId="3392B7C0"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By. A</w:t>
            </w:r>
          </w:p>
        </w:tc>
        <w:tc>
          <w:tcPr>
            <w:tcW w:w="1349" w:type="dxa"/>
            <w:gridSpan w:val="2"/>
            <w:tcBorders>
              <w:left w:val="nil"/>
            </w:tcBorders>
          </w:tcPr>
          <w:p w14:paraId="1EA01DE3"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By. S</w:t>
            </w:r>
          </w:p>
        </w:tc>
      </w:tr>
      <w:tr w:rsidR="00A30A4E" w:rsidRPr="00FB3590" w14:paraId="354E114B" w14:textId="77777777" w:rsidTr="00FB3590">
        <w:tc>
          <w:tcPr>
            <w:tcW w:w="498" w:type="dxa"/>
            <w:vMerge/>
            <w:tcBorders>
              <w:top w:val="nil"/>
              <w:right w:val="nil"/>
            </w:tcBorders>
          </w:tcPr>
          <w:p w14:paraId="52EE1B9F"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p>
        </w:tc>
        <w:tc>
          <w:tcPr>
            <w:tcW w:w="1140" w:type="dxa"/>
            <w:vMerge/>
            <w:tcBorders>
              <w:top w:val="nil"/>
              <w:left w:val="nil"/>
              <w:right w:val="nil"/>
            </w:tcBorders>
          </w:tcPr>
          <w:p w14:paraId="13A6818D"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p>
        </w:tc>
        <w:tc>
          <w:tcPr>
            <w:tcW w:w="738" w:type="dxa"/>
            <w:tcBorders>
              <w:top w:val="nil"/>
              <w:left w:val="nil"/>
              <w:right w:val="nil"/>
            </w:tcBorders>
          </w:tcPr>
          <w:p w14:paraId="75C4A914"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Ya</w:t>
            </w:r>
          </w:p>
        </w:tc>
        <w:tc>
          <w:tcPr>
            <w:tcW w:w="709" w:type="dxa"/>
            <w:tcBorders>
              <w:left w:val="nil"/>
              <w:right w:val="nil"/>
            </w:tcBorders>
          </w:tcPr>
          <w:p w14:paraId="14976093"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Tidak</w:t>
            </w:r>
          </w:p>
        </w:tc>
        <w:tc>
          <w:tcPr>
            <w:tcW w:w="644" w:type="dxa"/>
            <w:tcBorders>
              <w:left w:val="nil"/>
              <w:right w:val="nil"/>
            </w:tcBorders>
          </w:tcPr>
          <w:p w14:paraId="0E60A812"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Ya</w:t>
            </w:r>
          </w:p>
        </w:tc>
        <w:tc>
          <w:tcPr>
            <w:tcW w:w="705" w:type="dxa"/>
            <w:tcBorders>
              <w:left w:val="nil"/>
            </w:tcBorders>
          </w:tcPr>
          <w:p w14:paraId="2D1C64A6" w14:textId="77777777" w:rsidR="00A30A4E" w:rsidRPr="00FB3590" w:rsidRDefault="00A30A4E" w:rsidP="005B639A">
            <w:pPr>
              <w:pStyle w:val="ListParagraph"/>
              <w:spacing w:before="0" w:line="276" w:lineRule="auto"/>
              <w:ind w:left="0" w:right="0"/>
              <w:jc w:val="center"/>
              <w:rPr>
                <w:rFonts w:ascii="Times New Roman" w:hAnsi="Times New Roman"/>
                <w:b/>
                <w:bCs/>
                <w:sz w:val="18"/>
                <w:szCs w:val="18"/>
              </w:rPr>
            </w:pPr>
            <w:r w:rsidRPr="00FB3590">
              <w:rPr>
                <w:rFonts w:ascii="Times New Roman" w:hAnsi="Times New Roman"/>
                <w:b/>
                <w:bCs/>
                <w:sz w:val="18"/>
                <w:szCs w:val="18"/>
              </w:rPr>
              <w:t>Tidak</w:t>
            </w:r>
          </w:p>
        </w:tc>
      </w:tr>
      <w:tr w:rsidR="00FB3590" w:rsidRPr="00FB3590" w14:paraId="1FC7204A" w14:textId="77777777" w:rsidTr="00FB3590">
        <w:tc>
          <w:tcPr>
            <w:tcW w:w="498" w:type="dxa"/>
            <w:tcBorders>
              <w:left w:val="nil"/>
              <w:bottom w:val="nil"/>
              <w:right w:val="nil"/>
            </w:tcBorders>
          </w:tcPr>
          <w:p w14:paraId="0EFA2DAF"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1.</w:t>
            </w:r>
          </w:p>
        </w:tc>
        <w:tc>
          <w:tcPr>
            <w:tcW w:w="1140" w:type="dxa"/>
            <w:tcBorders>
              <w:left w:val="nil"/>
              <w:bottom w:val="nil"/>
              <w:right w:val="nil"/>
            </w:tcBorders>
          </w:tcPr>
          <w:p w14:paraId="2EB75855"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Kemerahan kulit</w:t>
            </w:r>
          </w:p>
        </w:tc>
        <w:tc>
          <w:tcPr>
            <w:tcW w:w="738" w:type="dxa"/>
            <w:tcBorders>
              <w:left w:val="nil"/>
              <w:bottom w:val="nil"/>
              <w:right w:val="nil"/>
            </w:tcBorders>
          </w:tcPr>
          <w:p w14:paraId="4AC492D7" w14:textId="6A807B2C" w:rsidR="00FB3590" w:rsidRPr="00FB3590" w:rsidRDefault="00FB3590" w:rsidP="00FB3590">
            <w:pPr>
              <w:pStyle w:val="ListParagraph"/>
              <w:numPr>
                <w:ilvl w:val="0"/>
                <w:numId w:val="2"/>
              </w:numPr>
              <w:spacing w:before="0" w:line="276" w:lineRule="auto"/>
              <w:ind w:right="0"/>
              <w:jc w:val="center"/>
              <w:rPr>
                <w:rFonts w:ascii="Times New Roman" w:hAnsi="Times New Roman"/>
                <w:sz w:val="18"/>
                <w:szCs w:val="18"/>
              </w:rPr>
            </w:pPr>
            <w:r w:rsidRPr="00FB3590">
              <w:rPr>
                <w:rFonts w:ascii="Times New Roman" w:hAnsi="Times New Roman"/>
                <w:sz w:val="18"/>
                <w:szCs w:val="18"/>
              </w:rPr>
              <w:t xml:space="preserve">                    </w:t>
            </w:r>
          </w:p>
        </w:tc>
        <w:tc>
          <w:tcPr>
            <w:tcW w:w="709" w:type="dxa"/>
            <w:tcBorders>
              <w:left w:val="nil"/>
              <w:bottom w:val="nil"/>
              <w:right w:val="nil"/>
            </w:tcBorders>
          </w:tcPr>
          <w:p w14:paraId="72421366"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644" w:type="dxa"/>
            <w:tcBorders>
              <w:left w:val="nil"/>
              <w:bottom w:val="nil"/>
              <w:right w:val="nil"/>
            </w:tcBorders>
          </w:tcPr>
          <w:p w14:paraId="6BEF335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5" w:type="dxa"/>
            <w:tcBorders>
              <w:left w:val="nil"/>
              <w:bottom w:val="nil"/>
              <w:right w:val="nil"/>
            </w:tcBorders>
          </w:tcPr>
          <w:p w14:paraId="52910058"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r>
      <w:tr w:rsidR="00FB3590" w:rsidRPr="00FB3590" w14:paraId="662F410F" w14:textId="77777777" w:rsidTr="00FB3590">
        <w:tc>
          <w:tcPr>
            <w:tcW w:w="498" w:type="dxa"/>
            <w:tcBorders>
              <w:top w:val="nil"/>
              <w:left w:val="nil"/>
              <w:bottom w:val="nil"/>
              <w:right w:val="nil"/>
            </w:tcBorders>
          </w:tcPr>
          <w:p w14:paraId="352E7513"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2.</w:t>
            </w:r>
          </w:p>
        </w:tc>
        <w:tc>
          <w:tcPr>
            <w:tcW w:w="1140" w:type="dxa"/>
            <w:tcBorders>
              <w:top w:val="nil"/>
              <w:left w:val="nil"/>
              <w:bottom w:val="nil"/>
              <w:right w:val="nil"/>
            </w:tcBorders>
          </w:tcPr>
          <w:p w14:paraId="524E2A99"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Luas kemerahan melebar</w:t>
            </w:r>
          </w:p>
        </w:tc>
        <w:tc>
          <w:tcPr>
            <w:tcW w:w="738" w:type="dxa"/>
            <w:tcBorders>
              <w:top w:val="nil"/>
              <w:left w:val="nil"/>
              <w:bottom w:val="nil"/>
              <w:right w:val="nil"/>
            </w:tcBorders>
          </w:tcPr>
          <w:p w14:paraId="1BC5217A"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709" w:type="dxa"/>
            <w:tcBorders>
              <w:top w:val="nil"/>
              <w:left w:val="nil"/>
              <w:bottom w:val="nil"/>
              <w:right w:val="nil"/>
            </w:tcBorders>
          </w:tcPr>
          <w:p w14:paraId="74A1FC6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644" w:type="dxa"/>
            <w:tcBorders>
              <w:top w:val="nil"/>
              <w:left w:val="nil"/>
              <w:bottom w:val="nil"/>
              <w:right w:val="nil"/>
            </w:tcBorders>
          </w:tcPr>
          <w:p w14:paraId="055C7594"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705" w:type="dxa"/>
            <w:tcBorders>
              <w:top w:val="nil"/>
              <w:left w:val="nil"/>
              <w:bottom w:val="nil"/>
              <w:right w:val="nil"/>
            </w:tcBorders>
          </w:tcPr>
          <w:p w14:paraId="47175BF3"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r>
      <w:tr w:rsidR="00FB3590" w:rsidRPr="00FB3590" w14:paraId="09B67667" w14:textId="77777777" w:rsidTr="00FB3590">
        <w:tc>
          <w:tcPr>
            <w:tcW w:w="498" w:type="dxa"/>
            <w:tcBorders>
              <w:top w:val="nil"/>
              <w:left w:val="nil"/>
              <w:bottom w:val="nil"/>
              <w:right w:val="nil"/>
            </w:tcBorders>
          </w:tcPr>
          <w:p w14:paraId="3DDFB6BD"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3.</w:t>
            </w:r>
          </w:p>
        </w:tc>
        <w:tc>
          <w:tcPr>
            <w:tcW w:w="1140" w:type="dxa"/>
            <w:tcBorders>
              <w:top w:val="nil"/>
              <w:left w:val="nil"/>
              <w:bottom w:val="nil"/>
              <w:right w:val="nil"/>
            </w:tcBorders>
          </w:tcPr>
          <w:p w14:paraId="4A7245C7"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Kulit kering</w:t>
            </w:r>
          </w:p>
        </w:tc>
        <w:tc>
          <w:tcPr>
            <w:tcW w:w="738" w:type="dxa"/>
            <w:tcBorders>
              <w:top w:val="nil"/>
              <w:left w:val="nil"/>
              <w:bottom w:val="nil"/>
              <w:right w:val="nil"/>
            </w:tcBorders>
          </w:tcPr>
          <w:p w14:paraId="1CEBCA52"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9" w:type="dxa"/>
            <w:tcBorders>
              <w:top w:val="nil"/>
              <w:left w:val="nil"/>
              <w:bottom w:val="nil"/>
              <w:right w:val="nil"/>
            </w:tcBorders>
          </w:tcPr>
          <w:p w14:paraId="1CBD7C44"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644" w:type="dxa"/>
            <w:tcBorders>
              <w:top w:val="nil"/>
              <w:left w:val="nil"/>
              <w:bottom w:val="nil"/>
              <w:right w:val="nil"/>
            </w:tcBorders>
          </w:tcPr>
          <w:p w14:paraId="2C54F35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5" w:type="dxa"/>
            <w:tcBorders>
              <w:top w:val="nil"/>
              <w:left w:val="nil"/>
              <w:bottom w:val="nil"/>
              <w:right w:val="nil"/>
            </w:tcBorders>
          </w:tcPr>
          <w:p w14:paraId="5207A0F3"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r>
      <w:tr w:rsidR="00FB3590" w:rsidRPr="00FB3590" w14:paraId="75F4F56E" w14:textId="77777777" w:rsidTr="00FB3590">
        <w:tc>
          <w:tcPr>
            <w:tcW w:w="498" w:type="dxa"/>
            <w:tcBorders>
              <w:top w:val="nil"/>
              <w:left w:val="nil"/>
              <w:right w:val="nil"/>
            </w:tcBorders>
          </w:tcPr>
          <w:p w14:paraId="37E90504"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4.</w:t>
            </w:r>
          </w:p>
        </w:tc>
        <w:tc>
          <w:tcPr>
            <w:tcW w:w="1140" w:type="dxa"/>
            <w:tcBorders>
              <w:top w:val="nil"/>
              <w:left w:val="nil"/>
              <w:right w:val="nil"/>
            </w:tcBorders>
          </w:tcPr>
          <w:p w14:paraId="01723BC1" w14:textId="77777777" w:rsidR="00FB3590" w:rsidRPr="00FB3590" w:rsidRDefault="00FB3590" w:rsidP="00FB3590">
            <w:pPr>
              <w:pStyle w:val="ListParagraph"/>
              <w:spacing w:before="0" w:line="276" w:lineRule="auto"/>
              <w:ind w:left="0" w:right="0"/>
              <w:rPr>
                <w:rFonts w:ascii="Times New Roman" w:hAnsi="Times New Roman"/>
                <w:sz w:val="18"/>
                <w:szCs w:val="18"/>
              </w:rPr>
            </w:pPr>
            <w:r w:rsidRPr="00FB3590">
              <w:rPr>
                <w:rFonts w:ascii="Times New Roman" w:hAnsi="Times New Roman"/>
                <w:sz w:val="18"/>
                <w:szCs w:val="18"/>
              </w:rPr>
              <w:t xml:space="preserve">Pruntusan </w:t>
            </w:r>
          </w:p>
        </w:tc>
        <w:tc>
          <w:tcPr>
            <w:tcW w:w="738" w:type="dxa"/>
            <w:tcBorders>
              <w:top w:val="nil"/>
              <w:left w:val="nil"/>
              <w:right w:val="nil"/>
            </w:tcBorders>
          </w:tcPr>
          <w:p w14:paraId="166B11AA"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c>
          <w:tcPr>
            <w:tcW w:w="709" w:type="dxa"/>
            <w:tcBorders>
              <w:top w:val="nil"/>
              <w:left w:val="nil"/>
              <w:right w:val="nil"/>
            </w:tcBorders>
          </w:tcPr>
          <w:p w14:paraId="2491633A"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644" w:type="dxa"/>
            <w:tcBorders>
              <w:top w:val="nil"/>
              <w:left w:val="nil"/>
              <w:right w:val="nil"/>
            </w:tcBorders>
          </w:tcPr>
          <w:p w14:paraId="78987D73" w14:textId="77777777" w:rsidR="00FB3590" w:rsidRPr="00FB3590" w:rsidRDefault="00FB3590" w:rsidP="00FB3590">
            <w:pPr>
              <w:pStyle w:val="ListParagraph"/>
              <w:spacing w:before="0" w:line="276" w:lineRule="auto"/>
              <w:ind w:left="0" w:right="0"/>
              <w:rPr>
                <w:rFonts w:ascii="Times New Roman" w:hAnsi="Times New Roman"/>
                <w:sz w:val="18"/>
                <w:szCs w:val="18"/>
              </w:rPr>
            </w:pPr>
          </w:p>
        </w:tc>
        <w:tc>
          <w:tcPr>
            <w:tcW w:w="705" w:type="dxa"/>
            <w:tcBorders>
              <w:top w:val="nil"/>
              <w:left w:val="nil"/>
              <w:right w:val="nil"/>
            </w:tcBorders>
          </w:tcPr>
          <w:p w14:paraId="0D119104" w14:textId="77777777" w:rsidR="00FB3590" w:rsidRPr="00FB3590" w:rsidRDefault="00FB3590" w:rsidP="00FB3590">
            <w:pPr>
              <w:pStyle w:val="ListParagraph"/>
              <w:numPr>
                <w:ilvl w:val="0"/>
                <w:numId w:val="2"/>
              </w:numPr>
              <w:spacing w:before="0" w:line="276" w:lineRule="auto"/>
              <w:ind w:right="0"/>
              <w:rPr>
                <w:rFonts w:ascii="Times New Roman" w:hAnsi="Times New Roman"/>
                <w:sz w:val="18"/>
                <w:szCs w:val="18"/>
              </w:rPr>
            </w:pPr>
          </w:p>
        </w:tc>
      </w:tr>
    </w:tbl>
    <w:p w14:paraId="49551960" w14:textId="77777777" w:rsidR="007611CC" w:rsidRDefault="007611CC" w:rsidP="007611CC">
      <w:pPr>
        <w:spacing w:line="276" w:lineRule="auto"/>
        <w:jc w:val="both"/>
        <w:rPr>
          <w:rFonts w:ascii="Times New Roman" w:hAnsi="Times New Roman"/>
          <w:sz w:val="24"/>
          <w:szCs w:val="24"/>
          <w:lang w:val="id-ID"/>
        </w:rPr>
      </w:pPr>
    </w:p>
    <w:p w14:paraId="50C61DF8" w14:textId="77777777" w:rsidR="00F700EE" w:rsidRDefault="00A30A4E" w:rsidP="00F700EE">
      <w:pPr>
        <w:spacing w:line="276" w:lineRule="auto"/>
        <w:ind w:firstLine="720"/>
        <w:jc w:val="both"/>
        <w:rPr>
          <w:rFonts w:ascii="Times New Roman" w:hAnsi="Times New Roman"/>
          <w:sz w:val="24"/>
          <w:szCs w:val="24"/>
          <w:lang w:val="id-ID"/>
        </w:rPr>
      </w:pPr>
      <w:r w:rsidRPr="00F700EE">
        <w:rPr>
          <w:rFonts w:ascii="Times New Roman" w:hAnsi="Times New Roman"/>
          <w:sz w:val="24"/>
          <w:szCs w:val="24"/>
          <w:lang w:val="id-ID"/>
        </w:rPr>
        <w:t>Hasil pengkajian diapers rush pada responden pertama</w:t>
      </w:r>
      <w:r w:rsidR="00FB3590" w:rsidRPr="00F700EE">
        <w:rPr>
          <w:rFonts w:ascii="Times New Roman" w:hAnsi="Times New Roman"/>
          <w:sz w:val="24"/>
          <w:szCs w:val="24"/>
          <w:lang w:val="id-ID"/>
        </w:rPr>
        <w:t xml:space="preserve"> terdapat kemerahan diarea sekitar atas bokong </w:t>
      </w:r>
      <w:r w:rsidR="00ED44DB" w:rsidRPr="00F700EE">
        <w:rPr>
          <w:rFonts w:ascii="Times New Roman" w:hAnsi="Times New Roman"/>
          <w:sz w:val="24"/>
          <w:szCs w:val="24"/>
          <w:lang w:val="id-ID"/>
        </w:rPr>
        <w:t xml:space="preserve">tidak ada perluasan kemerahan kulit sedikit kering dan terdapat sedikit pruntusan. Pada responden kedua ditemukan </w:t>
      </w:r>
      <w:r w:rsidR="00FB3590" w:rsidRPr="00F700EE">
        <w:rPr>
          <w:rFonts w:ascii="Times New Roman" w:hAnsi="Times New Roman"/>
          <w:sz w:val="24"/>
          <w:szCs w:val="24"/>
          <w:lang w:val="id-ID"/>
        </w:rPr>
        <w:t>terdapat kemerahan</w:t>
      </w:r>
      <w:r w:rsidR="00ED44DB" w:rsidRPr="00F700EE">
        <w:rPr>
          <w:rFonts w:ascii="Times New Roman" w:hAnsi="Times New Roman"/>
          <w:sz w:val="24"/>
          <w:szCs w:val="24"/>
          <w:lang w:val="id-ID"/>
        </w:rPr>
        <w:t xml:space="preserve"> pada alat kelamin</w:t>
      </w:r>
      <w:r w:rsidR="00FB3590" w:rsidRPr="00F700EE">
        <w:rPr>
          <w:rFonts w:ascii="Times New Roman" w:hAnsi="Times New Roman"/>
          <w:sz w:val="24"/>
          <w:szCs w:val="24"/>
          <w:lang w:val="id-ID"/>
        </w:rPr>
        <w:t xml:space="preserve"> dengan ukuran sedang tidak luas, kulit pada bayi kering dengan derajat ringan dan tidak terdapat pruntusan.</w:t>
      </w:r>
      <w:r w:rsidR="00ED44DB" w:rsidRPr="00F700EE">
        <w:rPr>
          <w:rFonts w:ascii="Times New Roman" w:hAnsi="Times New Roman"/>
          <w:sz w:val="24"/>
          <w:szCs w:val="24"/>
          <w:lang w:val="id-ID"/>
        </w:rPr>
        <w:t xml:space="preserve"> </w:t>
      </w:r>
    </w:p>
    <w:p w14:paraId="400BF190" w14:textId="58F882FE" w:rsidR="00A35818" w:rsidRDefault="00ED44DB" w:rsidP="00F700EE">
      <w:pPr>
        <w:spacing w:line="276" w:lineRule="auto"/>
        <w:ind w:firstLine="720"/>
        <w:jc w:val="both"/>
        <w:rPr>
          <w:rFonts w:ascii="Times New Roman" w:hAnsi="Times New Roman"/>
          <w:sz w:val="24"/>
          <w:szCs w:val="24"/>
          <w:lang w:val="id-ID"/>
        </w:rPr>
      </w:pPr>
      <w:r w:rsidRPr="007611CC">
        <w:rPr>
          <w:rFonts w:ascii="Times New Roman" w:hAnsi="Times New Roman"/>
          <w:sz w:val="24"/>
          <w:szCs w:val="24"/>
          <w:lang w:val="id-ID"/>
        </w:rPr>
        <w:t>Hasil pengkajian masalah keperawatan gangguan integritas kulit sesuai dengan batasan karakteristik</w:t>
      </w:r>
      <w:r w:rsidR="00065A66" w:rsidRPr="007611CC">
        <w:rPr>
          <w:rFonts w:ascii="Times New Roman" w:hAnsi="Times New Roman"/>
          <w:sz w:val="24"/>
          <w:szCs w:val="24"/>
          <w:lang w:val="id-ID"/>
        </w:rPr>
        <w:t xml:space="preserve"> diuraikan pada tabel 2</w:t>
      </w:r>
      <w:r w:rsidR="00A35818">
        <w:rPr>
          <w:rFonts w:ascii="Times New Roman" w:hAnsi="Times New Roman"/>
          <w:sz w:val="24"/>
          <w:szCs w:val="24"/>
          <w:lang w:val="id-ID"/>
        </w:rPr>
        <w:t>.</w:t>
      </w:r>
    </w:p>
    <w:tbl>
      <w:tblPr>
        <w:tblStyle w:val="TableGrid"/>
        <w:tblpPr w:leftFromText="180" w:rightFromText="180" w:vertAnchor="text" w:horzAnchor="margin" w:tblpXSpec="right" w:tblpY="303"/>
        <w:tblW w:w="5273" w:type="pct"/>
        <w:tblBorders>
          <w:left w:val="none" w:sz="0" w:space="0" w:color="auto"/>
          <w:right w:val="none" w:sz="0" w:space="0" w:color="auto"/>
        </w:tblBorders>
        <w:tblLook w:val="04A0" w:firstRow="1" w:lastRow="0" w:firstColumn="1" w:lastColumn="0" w:noHBand="0" w:noVBand="1"/>
      </w:tblPr>
      <w:tblGrid>
        <w:gridCol w:w="513"/>
        <w:gridCol w:w="1183"/>
        <w:gridCol w:w="461"/>
        <w:gridCol w:w="728"/>
        <w:gridCol w:w="461"/>
        <w:gridCol w:w="765"/>
      </w:tblGrid>
      <w:tr w:rsidR="00F700EE" w:rsidRPr="00065A66" w14:paraId="0A90BB1D" w14:textId="77777777" w:rsidTr="00F700EE">
        <w:tc>
          <w:tcPr>
            <w:tcW w:w="624" w:type="pct"/>
            <w:vMerge w:val="restart"/>
            <w:tcBorders>
              <w:bottom w:val="nil"/>
              <w:right w:val="nil"/>
            </w:tcBorders>
          </w:tcPr>
          <w:p w14:paraId="1256E711"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No.</w:t>
            </w:r>
          </w:p>
        </w:tc>
        <w:tc>
          <w:tcPr>
            <w:tcW w:w="1439" w:type="pct"/>
            <w:vMerge w:val="restart"/>
            <w:tcBorders>
              <w:left w:val="nil"/>
              <w:bottom w:val="nil"/>
              <w:right w:val="nil"/>
            </w:tcBorders>
          </w:tcPr>
          <w:p w14:paraId="2AEB3166"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Pengkajian</w:t>
            </w:r>
          </w:p>
        </w:tc>
        <w:tc>
          <w:tcPr>
            <w:tcW w:w="1446" w:type="pct"/>
            <w:gridSpan w:val="2"/>
            <w:tcBorders>
              <w:left w:val="nil"/>
              <w:right w:val="nil"/>
            </w:tcBorders>
          </w:tcPr>
          <w:p w14:paraId="1BD2CEB4"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By.A</w:t>
            </w:r>
          </w:p>
        </w:tc>
        <w:tc>
          <w:tcPr>
            <w:tcW w:w="1491" w:type="pct"/>
            <w:gridSpan w:val="2"/>
            <w:tcBorders>
              <w:left w:val="nil"/>
            </w:tcBorders>
          </w:tcPr>
          <w:p w14:paraId="01508F29"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By.S</w:t>
            </w:r>
          </w:p>
        </w:tc>
      </w:tr>
      <w:tr w:rsidR="00F700EE" w:rsidRPr="00065A66" w14:paraId="75F7F67D" w14:textId="77777777" w:rsidTr="00F700EE">
        <w:tc>
          <w:tcPr>
            <w:tcW w:w="624" w:type="pct"/>
            <w:vMerge/>
            <w:tcBorders>
              <w:top w:val="nil"/>
              <w:right w:val="nil"/>
            </w:tcBorders>
          </w:tcPr>
          <w:p w14:paraId="6D67093F" w14:textId="77777777" w:rsidR="00F700EE" w:rsidRPr="00065A66" w:rsidRDefault="00F700EE" w:rsidP="00F700EE">
            <w:pPr>
              <w:jc w:val="center"/>
              <w:rPr>
                <w:rFonts w:asciiTheme="majorBidi" w:hAnsiTheme="majorBidi" w:cstheme="majorBidi"/>
                <w:b/>
                <w:bCs/>
                <w:sz w:val="20"/>
                <w:szCs w:val="20"/>
              </w:rPr>
            </w:pPr>
          </w:p>
        </w:tc>
        <w:tc>
          <w:tcPr>
            <w:tcW w:w="1439" w:type="pct"/>
            <w:vMerge/>
            <w:tcBorders>
              <w:top w:val="nil"/>
              <w:left w:val="nil"/>
              <w:right w:val="nil"/>
            </w:tcBorders>
          </w:tcPr>
          <w:p w14:paraId="24DAA6B1" w14:textId="77777777" w:rsidR="00F700EE" w:rsidRPr="00065A66" w:rsidRDefault="00F700EE" w:rsidP="00F700EE">
            <w:pPr>
              <w:jc w:val="center"/>
              <w:rPr>
                <w:rFonts w:asciiTheme="majorBidi" w:hAnsiTheme="majorBidi" w:cstheme="majorBidi"/>
                <w:b/>
                <w:bCs/>
                <w:sz w:val="20"/>
                <w:szCs w:val="20"/>
              </w:rPr>
            </w:pPr>
          </w:p>
        </w:tc>
        <w:tc>
          <w:tcPr>
            <w:tcW w:w="561" w:type="pct"/>
            <w:tcBorders>
              <w:top w:val="nil"/>
              <w:left w:val="nil"/>
              <w:right w:val="nil"/>
            </w:tcBorders>
          </w:tcPr>
          <w:p w14:paraId="7339ACA3"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Ya</w:t>
            </w:r>
          </w:p>
        </w:tc>
        <w:tc>
          <w:tcPr>
            <w:tcW w:w="885" w:type="pct"/>
            <w:tcBorders>
              <w:left w:val="nil"/>
              <w:right w:val="nil"/>
            </w:tcBorders>
          </w:tcPr>
          <w:p w14:paraId="06A0EF57"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Tidak</w:t>
            </w:r>
          </w:p>
        </w:tc>
        <w:tc>
          <w:tcPr>
            <w:tcW w:w="561" w:type="pct"/>
            <w:tcBorders>
              <w:left w:val="nil"/>
              <w:right w:val="nil"/>
            </w:tcBorders>
          </w:tcPr>
          <w:p w14:paraId="670A9579"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lang w:val="en-US"/>
              </w:rPr>
              <w:t xml:space="preserve"> </w:t>
            </w:r>
            <w:r w:rsidRPr="00065A66">
              <w:rPr>
                <w:rFonts w:asciiTheme="majorBidi" w:hAnsiTheme="majorBidi" w:cstheme="majorBidi"/>
                <w:b/>
                <w:bCs/>
                <w:sz w:val="20"/>
                <w:szCs w:val="20"/>
              </w:rPr>
              <w:t>Ya</w:t>
            </w:r>
          </w:p>
        </w:tc>
        <w:tc>
          <w:tcPr>
            <w:tcW w:w="930" w:type="pct"/>
            <w:tcBorders>
              <w:left w:val="nil"/>
            </w:tcBorders>
          </w:tcPr>
          <w:p w14:paraId="1C153DFE" w14:textId="77777777" w:rsidR="00F700EE" w:rsidRPr="00065A66" w:rsidRDefault="00F700EE" w:rsidP="00F700EE">
            <w:pPr>
              <w:jc w:val="center"/>
              <w:rPr>
                <w:rFonts w:asciiTheme="majorBidi" w:hAnsiTheme="majorBidi" w:cstheme="majorBidi"/>
                <w:b/>
                <w:bCs/>
                <w:sz w:val="20"/>
                <w:szCs w:val="20"/>
              </w:rPr>
            </w:pPr>
            <w:r w:rsidRPr="00065A66">
              <w:rPr>
                <w:rFonts w:asciiTheme="majorBidi" w:hAnsiTheme="majorBidi" w:cstheme="majorBidi"/>
                <w:b/>
                <w:bCs/>
                <w:sz w:val="20"/>
                <w:szCs w:val="20"/>
              </w:rPr>
              <w:t>Tidak</w:t>
            </w:r>
          </w:p>
        </w:tc>
      </w:tr>
      <w:tr w:rsidR="00F700EE" w:rsidRPr="00065A66" w14:paraId="474BA929" w14:textId="77777777" w:rsidTr="00F700EE">
        <w:tc>
          <w:tcPr>
            <w:tcW w:w="624" w:type="pct"/>
            <w:tcBorders>
              <w:bottom w:val="nil"/>
              <w:right w:val="nil"/>
            </w:tcBorders>
          </w:tcPr>
          <w:p w14:paraId="44B8029C"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1.</w:t>
            </w:r>
          </w:p>
        </w:tc>
        <w:tc>
          <w:tcPr>
            <w:tcW w:w="1439" w:type="pct"/>
            <w:tcBorders>
              <w:left w:val="nil"/>
              <w:bottom w:val="nil"/>
              <w:right w:val="nil"/>
            </w:tcBorders>
          </w:tcPr>
          <w:p w14:paraId="6248F569"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Kemerahan </w:t>
            </w:r>
          </w:p>
        </w:tc>
        <w:tc>
          <w:tcPr>
            <w:tcW w:w="561" w:type="pct"/>
            <w:tcBorders>
              <w:left w:val="nil"/>
              <w:bottom w:val="nil"/>
              <w:right w:val="nil"/>
            </w:tcBorders>
          </w:tcPr>
          <w:p w14:paraId="23FB95B6"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885" w:type="pct"/>
            <w:tcBorders>
              <w:left w:val="nil"/>
              <w:bottom w:val="nil"/>
              <w:right w:val="nil"/>
            </w:tcBorders>
          </w:tcPr>
          <w:p w14:paraId="05AB356C" w14:textId="77777777" w:rsidR="00F700EE" w:rsidRPr="00065A66" w:rsidRDefault="00F700EE" w:rsidP="00F700EE">
            <w:pPr>
              <w:jc w:val="center"/>
              <w:rPr>
                <w:rFonts w:asciiTheme="majorBidi" w:hAnsiTheme="majorBidi" w:cstheme="majorBidi"/>
                <w:sz w:val="20"/>
                <w:szCs w:val="20"/>
              </w:rPr>
            </w:pPr>
          </w:p>
        </w:tc>
        <w:tc>
          <w:tcPr>
            <w:tcW w:w="561" w:type="pct"/>
            <w:tcBorders>
              <w:left w:val="nil"/>
              <w:bottom w:val="nil"/>
              <w:right w:val="nil"/>
            </w:tcBorders>
          </w:tcPr>
          <w:p w14:paraId="142D1C98"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930" w:type="pct"/>
            <w:tcBorders>
              <w:left w:val="nil"/>
              <w:bottom w:val="nil"/>
            </w:tcBorders>
          </w:tcPr>
          <w:p w14:paraId="21AEBB14" w14:textId="77777777" w:rsidR="00F700EE" w:rsidRPr="00065A66" w:rsidRDefault="00F700EE" w:rsidP="00F700EE">
            <w:pPr>
              <w:jc w:val="center"/>
              <w:rPr>
                <w:rFonts w:asciiTheme="majorBidi" w:hAnsiTheme="majorBidi" w:cstheme="majorBidi"/>
                <w:sz w:val="20"/>
                <w:szCs w:val="20"/>
              </w:rPr>
            </w:pPr>
          </w:p>
        </w:tc>
      </w:tr>
      <w:tr w:rsidR="00F700EE" w:rsidRPr="00065A66" w14:paraId="5E1DF361" w14:textId="77777777" w:rsidTr="00F700EE">
        <w:tc>
          <w:tcPr>
            <w:tcW w:w="624" w:type="pct"/>
            <w:tcBorders>
              <w:top w:val="nil"/>
              <w:bottom w:val="nil"/>
              <w:right w:val="nil"/>
            </w:tcBorders>
          </w:tcPr>
          <w:p w14:paraId="3CA55AE4"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2.</w:t>
            </w:r>
          </w:p>
        </w:tc>
        <w:tc>
          <w:tcPr>
            <w:tcW w:w="1439" w:type="pct"/>
            <w:tcBorders>
              <w:top w:val="nil"/>
              <w:left w:val="nil"/>
              <w:bottom w:val="nil"/>
              <w:right w:val="nil"/>
            </w:tcBorders>
          </w:tcPr>
          <w:p w14:paraId="2E9CC43B"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Hematoma </w:t>
            </w:r>
          </w:p>
        </w:tc>
        <w:tc>
          <w:tcPr>
            <w:tcW w:w="561" w:type="pct"/>
            <w:tcBorders>
              <w:top w:val="nil"/>
              <w:left w:val="nil"/>
              <w:bottom w:val="nil"/>
              <w:right w:val="nil"/>
            </w:tcBorders>
          </w:tcPr>
          <w:p w14:paraId="4F20D862" w14:textId="77777777" w:rsidR="00F700EE" w:rsidRPr="00065A66" w:rsidRDefault="00F700EE" w:rsidP="00F700EE">
            <w:pPr>
              <w:jc w:val="center"/>
              <w:rPr>
                <w:rFonts w:asciiTheme="majorBidi" w:hAnsiTheme="majorBidi" w:cstheme="majorBidi"/>
                <w:sz w:val="20"/>
                <w:szCs w:val="20"/>
              </w:rPr>
            </w:pPr>
          </w:p>
        </w:tc>
        <w:tc>
          <w:tcPr>
            <w:tcW w:w="885" w:type="pct"/>
            <w:tcBorders>
              <w:top w:val="nil"/>
              <w:left w:val="nil"/>
              <w:bottom w:val="nil"/>
              <w:right w:val="nil"/>
            </w:tcBorders>
          </w:tcPr>
          <w:p w14:paraId="3A1A1659"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561" w:type="pct"/>
            <w:tcBorders>
              <w:top w:val="nil"/>
              <w:left w:val="nil"/>
              <w:bottom w:val="nil"/>
              <w:right w:val="nil"/>
            </w:tcBorders>
          </w:tcPr>
          <w:p w14:paraId="15D819A5" w14:textId="77777777" w:rsidR="00F700EE" w:rsidRPr="00065A66" w:rsidRDefault="00F700EE" w:rsidP="00F700EE">
            <w:pPr>
              <w:jc w:val="center"/>
              <w:rPr>
                <w:rFonts w:asciiTheme="majorBidi" w:hAnsiTheme="majorBidi" w:cstheme="majorBidi"/>
                <w:sz w:val="20"/>
                <w:szCs w:val="20"/>
              </w:rPr>
            </w:pPr>
          </w:p>
        </w:tc>
        <w:tc>
          <w:tcPr>
            <w:tcW w:w="930" w:type="pct"/>
            <w:tcBorders>
              <w:top w:val="nil"/>
              <w:left w:val="nil"/>
              <w:bottom w:val="nil"/>
            </w:tcBorders>
          </w:tcPr>
          <w:p w14:paraId="1E5C8318"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r>
      <w:tr w:rsidR="00F700EE" w:rsidRPr="00065A66" w14:paraId="3BBA25E6" w14:textId="77777777" w:rsidTr="00F700EE">
        <w:tc>
          <w:tcPr>
            <w:tcW w:w="624" w:type="pct"/>
            <w:tcBorders>
              <w:top w:val="nil"/>
              <w:bottom w:val="nil"/>
              <w:right w:val="nil"/>
            </w:tcBorders>
          </w:tcPr>
          <w:p w14:paraId="3E0EAAE7"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3.</w:t>
            </w:r>
          </w:p>
        </w:tc>
        <w:tc>
          <w:tcPr>
            <w:tcW w:w="1439" w:type="pct"/>
            <w:tcBorders>
              <w:top w:val="nil"/>
              <w:left w:val="nil"/>
              <w:bottom w:val="nil"/>
              <w:right w:val="nil"/>
            </w:tcBorders>
          </w:tcPr>
          <w:p w14:paraId="53BF3184"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Kerusakan lapisan kulit </w:t>
            </w:r>
          </w:p>
        </w:tc>
        <w:tc>
          <w:tcPr>
            <w:tcW w:w="561" w:type="pct"/>
            <w:tcBorders>
              <w:top w:val="nil"/>
              <w:left w:val="nil"/>
              <w:bottom w:val="nil"/>
              <w:right w:val="nil"/>
            </w:tcBorders>
          </w:tcPr>
          <w:p w14:paraId="68DB675F"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885" w:type="pct"/>
            <w:tcBorders>
              <w:top w:val="nil"/>
              <w:left w:val="nil"/>
              <w:bottom w:val="nil"/>
              <w:right w:val="nil"/>
            </w:tcBorders>
          </w:tcPr>
          <w:p w14:paraId="4419A039" w14:textId="77777777" w:rsidR="00F700EE" w:rsidRPr="00065A66" w:rsidRDefault="00F700EE" w:rsidP="00F700EE">
            <w:pPr>
              <w:jc w:val="center"/>
              <w:rPr>
                <w:rFonts w:asciiTheme="majorBidi" w:hAnsiTheme="majorBidi" w:cstheme="majorBidi"/>
                <w:sz w:val="20"/>
                <w:szCs w:val="20"/>
              </w:rPr>
            </w:pPr>
          </w:p>
        </w:tc>
        <w:tc>
          <w:tcPr>
            <w:tcW w:w="561" w:type="pct"/>
            <w:tcBorders>
              <w:top w:val="nil"/>
              <w:left w:val="nil"/>
              <w:bottom w:val="nil"/>
              <w:right w:val="nil"/>
            </w:tcBorders>
          </w:tcPr>
          <w:p w14:paraId="26247616" w14:textId="77777777" w:rsidR="00F700EE" w:rsidRPr="00065A66" w:rsidRDefault="00F700EE" w:rsidP="00F700EE">
            <w:pPr>
              <w:jc w:val="center"/>
              <w:rPr>
                <w:rFonts w:asciiTheme="majorBidi" w:hAnsiTheme="majorBidi" w:cstheme="majorBidi"/>
                <w:sz w:val="20"/>
                <w:szCs w:val="20"/>
              </w:rPr>
            </w:pPr>
          </w:p>
        </w:tc>
        <w:tc>
          <w:tcPr>
            <w:tcW w:w="930" w:type="pct"/>
            <w:tcBorders>
              <w:top w:val="nil"/>
              <w:left w:val="nil"/>
              <w:bottom w:val="nil"/>
            </w:tcBorders>
          </w:tcPr>
          <w:p w14:paraId="5FD2F97D"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r>
      <w:tr w:rsidR="00F700EE" w:rsidRPr="00065A66" w14:paraId="4B830439" w14:textId="77777777" w:rsidTr="00F700EE">
        <w:tc>
          <w:tcPr>
            <w:tcW w:w="624" w:type="pct"/>
            <w:tcBorders>
              <w:top w:val="nil"/>
              <w:right w:val="nil"/>
            </w:tcBorders>
          </w:tcPr>
          <w:p w14:paraId="6F4CBB33"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4.</w:t>
            </w:r>
          </w:p>
        </w:tc>
        <w:tc>
          <w:tcPr>
            <w:tcW w:w="1439" w:type="pct"/>
            <w:tcBorders>
              <w:top w:val="nil"/>
              <w:left w:val="nil"/>
              <w:right w:val="nil"/>
            </w:tcBorders>
          </w:tcPr>
          <w:p w14:paraId="6DB67AC7" w14:textId="77777777" w:rsidR="00F700EE" w:rsidRPr="00065A66" w:rsidRDefault="00F700EE" w:rsidP="00F700EE">
            <w:pPr>
              <w:rPr>
                <w:rFonts w:asciiTheme="majorBidi" w:hAnsiTheme="majorBidi" w:cstheme="majorBidi"/>
                <w:sz w:val="20"/>
                <w:szCs w:val="20"/>
              </w:rPr>
            </w:pPr>
            <w:r w:rsidRPr="00065A66">
              <w:rPr>
                <w:rFonts w:asciiTheme="majorBidi" w:hAnsiTheme="majorBidi" w:cstheme="majorBidi"/>
                <w:sz w:val="20"/>
                <w:szCs w:val="20"/>
              </w:rPr>
              <w:t xml:space="preserve">Perdarahan </w:t>
            </w:r>
          </w:p>
        </w:tc>
        <w:tc>
          <w:tcPr>
            <w:tcW w:w="561" w:type="pct"/>
            <w:tcBorders>
              <w:top w:val="nil"/>
              <w:left w:val="nil"/>
              <w:right w:val="nil"/>
            </w:tcBorders>
          </w:tcPr>
          <w:p w14:paraId="0C9109D3" w14:textId="77777777" w:rsidR="00F700EE" w:rsidRPr="00065A66" w:rsidRDefault="00F700EE" w:rsidP="00F700EE">
            <w:pPr>
              <w:jc w:val="center"/>
              <w:rPr>
                <w:rFonts w:asciiTheme="majorBidi" w:hAnsiTheme="majorBidi" w:cstheme="majorBidi"/>
                <w:sz w:val="20"/>
                <w:szCs w:val="20"/>
              </w:rPr>
            </w:pPr>
          </w:p>
        </w:tc>
        <w:tc>
          <w:tcPr>
            <w:tcW w:w="885" w:type="pct"/>
            <w:tcBorders>
              <w:top w:val="nil"/>
              <w:left w:val="nil"/>
              <w:right w:val="nil"/>
            </w:tcBorders>
          </w:tcPr>
          <w:p w14:paraId="33329BED"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c>
          <w:tcPr>
            <w:tcW w:w="561" w:type="pct"/>
            <w:tcBorders>
              <w:top w:val="nil"/>
              <w:left w:val="nil"/>
              <w:right w:val="nil"/>
            </w:tcBorders>
          </w:tcPr>
          <w:p w14:paraId="37949662" w14:textId="77777777" w:rsidR="00F700EE" w:rsidRPr="00065A66" w:rsidRDefault="00F700EE" w:rsidP="00F700EE">
            <w:pPr>
              <w:jc w:val="center"/>
              <w:rPr>
                <w:rFonts w:asciiTheme="majorBidi" w:hAnsiTheme="majorBidi" w:cstheme="majorBidi"/>
                <w:sz w:val="20"/>
                <w:szCs w:val="20"/>
              </w:rPr>
            </w:pPr>
          </w:p>
        </w:tc>
        <w:tc>
          <w:tcPr>
            <w:tcW w:w="930" w:type="pct"/>
            <w:tcBorders>
              <w:top w:val="nil"/>
              <w:left w:val="nil"/>
            </w:tcBorders>
          </w:tcPr>
          <w:p w14:paraId="5A5A0BC9" w14:textId="77777777" w:rsidR="00F700EE" w:rsidRPr="00065A66" w:rsidRDefault="00F700EE" w:rsidP="00F700EE">
            <w:pPr>
              <w:jc w:val="center"/>
              <w:rPr>
                <w:rFonts w:asciiTheme="majorBidi" w:hAnsiTheme="majorBidi" w:cstheme="majorBidi"/>
                <w:sz w:val="20"/>
                <w:szCs w:val="20"/>
              </w:rPr>
            </w:pPr>
            <w:r w:rsidRPr="00065A66">
              <w:rPr>
                <w:rFonts w:asciiTheme="majorBidi" w:hAnsiTheme="majorBidi" w:cstheme="majorBidi"/>
                <w:sz w:val="20"/>
                <w:szCs w:val="20"/>
              </w:rPr>
              <w:t>√</w:t>
            </w:r>
          </w:p>
        </w:tc>
      </w:tr>
    </w:tbl>
    <w:p w14:paraId="278DE330" w14:textId="685252E4" w:rsidR="003B379C" w:rsidRPr="00A35818" w:rsidRDefault="003B379C" w:rsidP="00A35818">
      <w:pPr>
        <w:spacing w:line="276" w:lineRule="auto"/>
        <w:jc w:val="both"/>
        <w:rPr>
          <w:rFonts w:ascii="Times New Roman" w:hAnsi="Times New Roman"/>
          <w:sz w:val="24"/>
          <w:szCs w:val="24"/>
          <w:lang w:val="id-ID"/>
        </w:rPr>
      </w:pPr>
      <w:r w:rsidRPr="00E0679A">
        <w:rPr>
          <w:rFonts w:ascii="Times New Roman" w:hAnsi="Times New Roman"/>
          <w:b/>
          <w:bCs/>
          <w:lang w:val="id-ID"/>
        </w:rPr>
        <w:t>Tabel 2</w:t>
      </w:r>
      <w:r>
        <w:rPr>
          <w:rFonts w:ascii="Times New Roman" w:hAnsi="Times New Roman"/>
          <w:lang w:val="id-ID"/>
        </w:rPr>
        <w:t xml:space="preserve"> pengkajian gangguan integritas</w:t>
      </w:r>
      <w:r w:rsidR="00A35818">
        <w:rPr>
          <w:rFonts w:ascii="Times New Roman" w:hAnsi="Times New Roman"/>
          <w:lang w:val="id-ID"/>
        </w:rPr>
        <w:t xml:space="preserve"> </w:t>
      </w:r>
      <w:r>
        <w:rPr>
          <w:rFonts w:ascii="Times New Roman" w:hAnsi="Times New Roman"/>
          <w:lang w:val="id-ID"/>
        </w:rPr>
        <w:t>kulit</w:t>
      </w:r>
    </w:p>
    <w:p w14:paraId="28A91E9C" w14:textId="77777777" w:rsidR="00F700EE" w:rsidRDefault="00F700EE" w:rsidP="00F700EE">
      <w:pPr>
        <w:spacing w:line="276" w:lineRule="auto"/>
        <w:ind w:firstLine="720"/>
        <w:jc w:val="both"/>
        <w:rPr>
          <w:rFonts w:asciiTheme="majorBidi" w:hAnsiTheme="majorBidi" w:cstheme="majorBidi"/>
          <w:sz w:val="24"/>
          <w:szCs w:val="24"/>
          <w:lang w:val="id-ID"/>
        </w:rPr>
      </w:pPr>
    </w:p>
    <w:p w14:paraId="1796EB46" w14:textId="46904B64" w:rsidR="00C23AA6" w:rsidRPr="00F700EE" w:rsidRDefault="00C23AA6" w:rsidP="00F700EE">
      <w:pPr>
        <w:spacing w:line="276" w:lineRule="auto"/>
        <w:ind w:firstLine="720"/>
        <w:jc w:val="both"/>
        <w:rPr>
          <w:rFonts w:asciiTheme="majorBidi" w:hAnsiTheme="majorBidi" w:cstheme="majorBidi"/>
          <w:sz w:val="24"/>
          <w:szCs w:val="24"/>
          <w:lang w:val="id-ID"/>
        </w:rPr>
      </w:pPr>
      <w:r w:rsidRPr="00F700EE">
        <w:rPr>
          <w:rFonts w:asciiTheme="majorBidi" w:hAnsiTheme="majorBidi" w:cstheme="majorBidi"/>
          <w:sz w:val="24"/>
          <w:szCs w:val="24"/>
          <w:lang w:val="id-ID"/>
        </w:rPr>
        <w:t>Hasil evaluasi nyeri setelah dilakukan pemberian minyak zaitun selama 14 kali dalam seminggu diwaktu pagi dan sore diuraikan dengan tabel 3.</w:t>
      </w:r>
    </w:p>
    <w:p w14:paraId="7070E871" w14:textId="77777777" w:rsidR="00451322" w:rsidRDefault="00451322" w:rsidP="00451322">
      <w:pPr>
        <w:spacing w:line="240" w:lineRule="auto"/>
        <w:jc w:val="both"/>
        <w:rPr>
          <w:rFonts w:ascii="Times New Roman" w:hAnsi="Times New Roman"/>
          <w:sz w:val="24"/>
          <w:szCs w:val="24"/>
          <w:lang w:val="id-ID"/>
        </w:rPr>
      </w:pPr>
    </w:p>
    <w:p w14:paraId="506CAC73" w14:textId="77777777" w:rsidR="001A0614" w:rsidRDefault="001A0614" w:rsidP="00F700EE">
      <w:pPr>
        <w:spacing w:line="240" w:lineRule="auto"/>
        <w:rPr>
          <w:rFonts w:asciiTheme="majorBidi" w:hAnsiTheme="majorBidi" w:cstheme="majorBidi"/>
          <w:b/>
          <w:sz w:val="16"/>
          <w:szCs w:val="16"/>
        </w:rPr>
        <w:sectPr w:rsidR="001A0614" w:rsidSect="007611CC">
          <w:type w:val="continuous"/>
          <w:pgSz w:w="11906" w:h="16838" w:code="9"/>
          <w:pgMar w:top="1701" w:right="1701" w:bottom="1701" w:left="1701" w:header="709" w:footer="709" w:gutter="0"/>
          <w:cols w:num="2" w:space="708"/>
          <w:docGrid w:linePitch="360"/>
        </w:sectPr>
      </w:pPr>
    </w:p>
    <w:p w14:paraId="742097D5" w14:textId="77777777" w:rsidR="00F700EE" w:rsidRPr="00F700EE" w:rsidRDefault="00F700EE" w:rsidP="00F700EE">
      <w:pPr>
        <w:rPr>
          <w:rFonts w:asciiTheme="majorBidi" w:hAnsiTheme="majorBidi" w:cstheme="majorBidi"/>
          <w:sz w:val="24"/>
          <w:szCs w:val="24"/>
          <w:lang w:val="id-ID"/>
        </w:rPr>
        <w:sectPr w:rsidR="00F700EE" w:rsidRPr="00F700EE" w:rsidSect="001A0614">
          <w:type w:val="continuous"/>
          <w:pgSz w:w="11906" w:h="16838" w:code="9"/>
          <w:pgMar w:top="1701" w:right="1701" w:bottom="1701" w:left="1701" w:header="709" w:footer="709" w:gutter="0"/>
          <w:cols w:space="708"/>
          <w:docGrid w:linePitch="360"/>
        </w:sectPr>
      </w:pPr>
    </w:p>
    <w:p w14:paraId="399C6D42" w14:textId="68922A9A" w:rsidR="00C23AA6" w:rsidRDefault="00C23AA6" w:rsidP="00C23AA6">
      <w:pPr>
        <w:tabs>
          <w:tab w:val="left" w:pos="826"/>
        </w:tabs>
        <w:spacing w:after="0" w:line="240" w:lineRule="auto"/>
        <w:jc w:val="center"/>
        <w:rPr>
          <w:rFonts w:asciiTheme="majorBidi" w:hAnsiTheme="majorBidi" w:cstheme="majorBidi"/>
          <w:sz w:val="24"/>
          <w:szCs w:val="24"/>
          <w:lang w:val="id-ID"/>
        </w:rPr>
      </w:pPr>
      <w:r>
        <w:rPr>
          <w:rFonts w:asciiTheme="majorBidi" w:hAnsiTheme="majorBidi" w:cstheme="majorBidi"/>
          <w:b/>
          <w:bCs/>
          <w:sz w:val="24"/>
          <w:szCs w:val="24"/>
          <w:lang w:val="id-ID"/>
        </w:rPr>
        <w:lastRenderedPageBreak/>
        <w:t xml:space="preserve">Tabel 3. </w:t>
      </w:r>
      <w:r>
        <w:rPr>
          <w:rFonts w:asciiTheme="majorBidi" w:hAnsiTheme="majorBidi" w:cstheme="majorBidi"/>
          <w:sz w:val="24"/>
          <w:szCs w:val="24"/>
          <w:lang w:val="id-ID"/>
        </w:rPr>
        <w:t>Evaluasi keperawatan</w:t>
      </w:r>
    </w:p>
    <w:tbl>
      <w:tblPr>
        <w:tblStyle w:val="TableGrid"/>
        <w:tblpPr w:leftFromText="180" w:rightFromText="180" w:vertAnchor="page" w:horzAnchor="margin" w:tblpY="2141"/>
        <w:tblW w:w="4644" w:type="dxa"/>
        <w:tblBorders>
          <w:left w:val="none" w:sz="0" w:space="0" w:color="auto"/>
          <w:right w:val="none" w:sz="0" w:space="0" w:color="auto"/>
        </w:tblBorders>
        <w:tblLayout w:type="fixed"/>
        <w:tblLook w:val="04A0" w:firstRow="1" w:lastRow="0" w:firstColumn="1" w:lastColumn="0" w:noHBand="0" w:noVBand="1"/>
      </w:tblPr>
      <w:tblGrid>
        <w:gridCol w:w="250"/>
        <w:gridCol w:w="992"/>
        <w:gridCol w:w="236"/>
        <w:gridCol w:w="237"/>
        <w:gridCol w:w="237"/>
        <w:gridCol w:w="237"/>
        <w:gridCol w:w="158"/>
        <w:gridCol w:w="79"/>
        <w:gridCol w:w="237"/>
        <w:gridCol w:w="237"/>
        <w:gridCol w:w="237"/>
        <w:gridCol w:w="237"/>
        <w:gridCol w:w="237"/>
        <w:gridCol w:w="237"/>
        <w:gridCol w:w="237"/>
        <w:gridCol w:w="237"/>
        <w:gridCol w:w="237"/>
        <w:gridCol w:w="85"/>
      </w:tblGrid>
      <w:tr w:rsidR="00F700EE" w:rsidRPr="00F55395" w14:paraId="7E99CA03" w14:textId="77777777" w:rsidTr="00F700EE">
        <w:tc>
          <w:tcPr>
            <w:tcW w:w="250" w:type="dxa"/>
            <w:vMerge w:val="restart"/>
            <w:tcBorders>
              <w:bottom w:val="nil"/>
              <w:right w:val="nil"/>
            </w:tcBorders>
          </w:tcPr>
          <w:p w14:paraId="676959A4" w14:textId="77777777" w:rsidR="00F700EE" w:rsidRPr="00F55395" w:rsidRDefault="00F700EE" w:rsidP="00F700EE">
            <w:pPr>
              <w:rPr>
                <w:rFonts w:asciiTheme="majorBidi" w:hAnsiTheme="majorBidi" w:cstheme="majorBidi"/>
                <w:b/>
                <w:sz w:val="16"/>
                <w:szCs w:val="16"/>
              </w:rPr>
            </w:pPr>
            <w:r w:rsidRPr="00F55395">
              <w:rPr>
                <w:rFonts w:asciiTheme="majorBidi" w:hAnsiTheme="majorBidi" w:cstheme="majorBidi"/>
                <w:b/>
                <w:sz w:val="16"/>
                <w:szCs w:val="16"/>
              </w:rPr>
              <w:t>No.</w:t>
            </w:r>
          </w:p>
        </w:tc>
        <w:tc>
          <w:tcPr>
            <w:tcW w:w="992" w:type="dxa"/>
            <w:vMerge w:val="restart"/>
            <w:tcBorders>
              <w:left w:val="nil"/>
              <w:bottom w:val="nil"/>
              <w:right w:val="nil"/>
            </w:tcBorders>
          </w:tcPr>
          <w:p w14:paraId="4FA0E9AE"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Data</w:t>
            </w:r>
          </w:p>
        </w:tc>
        <w:tc>
          <w:tcPr>
            <w:tcW w:w="1105" w:type="dxa"/>
            <w:gridSpan w:val="5"/>
            <w:tcBorders>
              <w:left w:val="nil"/>
              <w:right w:val="nil"/>
            </w:tcBorders>
          </w:tcPr>
          <w:p w14:paraId="6B3190C6"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By.A</w:t>
            </w:r>
          </w:p>
        </w:tc>
        <w:tc>
          <w:tcPr>
            <w:tcW w:w="2297" w:type="dxa"/>
            <w:gridSpan w:val="11"/>
            <w:tcBorders>
              <w:left w:val="nil"/>
            </w:tcBorders>
          </w:tcPr>
          <w:p w14:paraId="678BF097"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By.S</w:t>
            </w:r>
          </w:p>
        </w:tc>
      </w:tr>
      <w:tr w:rsidR="00F700EE" w:rsidRPr="00F55395" w14:paraId="0158D022" w14:textId="77777777" w:rsidTr="00F700EE">
        <w:tc>
          <w:tcPr>
            <w:tcW w:w="250" w:type="dxa"/>
            <w:vMerge/>
            <w:tcBorders>
              <w:top w:val="nil"/>
              <w:bottom w:val="nil"/>
              <w:right w:val="nil"/>
            </w:tcBorders>
          </w:tcPr>
          <w:p w14:paraId="6CE7CA46" w14:textId="77777777" w:rsidR="00F700EE" w:rsidRPr="00F55395" w:rsidRDefault="00F700EE" w:rsidP="00F700EE">
            <w:pPr>
              <w:jc w:val="center"/>
              <w:rPr>
                <w:rFonts w:asciiTheme="majorBidi" w:hAnsiTheme="majorBidi" w:cstheme="majorBidi"/>
                <w:b/>
                <w:sz w:val="16"/>
                <w:szCs w:val="16"/>
              </w:rPr>
            </w:pPr>
          </w:p>
        </w:tc>
        <w:tc>
          <w:tcPr>
            <w:tcW w:w="992" w:type="dxa"/>
            <w:vMerge/>
            <w:tcBorders>
              <w:top w:val="nil"/>
              <w:left w:val="nil"/>
              <w:bottom w:val="nil"/>
              <w:right w:val="nil"/>
            </w:tcBorders>
          </w:tcPr>
          <w:p w14:paraId="1347E2EF" w14:textId="77777777" w:rsidR="00F700EE" w:rsidRPr="00F55395" w:rsidRDefault="00F700EE" w:rsidP="00F700EE">
            <w:pPr>
              <w:jc w:val="center"/>
              <w:rPr>
                <w:rFonts w:asciiTheme="majorBidi" w:hAnsiTheme="majorBidi" w:cstheme="majorBidi"/>
                <w:b/>
                <w:sz w:val="16"/>
                <w:szCs w:val="16"/>
              </w:rPr>
            </w:pPr>
          </w:p>
        </w:tc>
        <w:tc>
          <w:tcPr>
            <w:tcW w:w="3402" w:type="dxa"/>
            <w:gridSpan w:val="16"/>
            <w:tcBorders>
              <w:left w:val="nil"/>
            </w:tcBorders>
          </w:tcPr>
          <w:p w14:paraId="47D995E8"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Tindakan ke</w:t>
            </w:r>
          </w:p>
        </w:tc>
      </w:tr>
      <w:tr w:rsidR="00F700EE" w:rsidRPr="00F55395" w14:paraId="3D98F625" w14:textId="77777777" w:rsidTr="00F700EE">
        <w:trPr>
          <w:gridAfter w:val="1"/>
          <w:wAfter w:w="85" w:type="dxa"/>
        </w:trPr>
        <w:tc>
          <w:tcPr>
            <w:tcW w:w="250" w:type="dxa"/>
            <w:vMerge/>
            <w:tcBorders>
              <w:top w:val="nil"/>
              <w:right w:val="nil"/>
            </w:tcBorders>
          </w:tcPr>
          <w:p w14:paraId="47355C94" w14:textId="77777777" w:rsidR="00F700EE" w:rsidRPr="00F55395" w:rsidRDefault="00F700EE" w:rsidP="00F700EE">
            <w:pPr>
              <w:jc w:val="center"/>
              <w:rPr>
                <w:rFonts w:asciiTheme="majorBidi" w:hAnsiTheme="majorBidi" w:cstheme="majorBidi"/>
                <w:b/>
                <w:sz w:val="16"/>
                <w:szCs w:val="16"/>
              </w:rPr>
            </w:pPr>
          </w:p>
        </w:tc>
        <w:tc>
          <w:tcPr>
            <w:tcW w:w="992" w:type="dxa"/>
            <w:vMerge/>
            <w:tcBorders>
              <w:top w:val="nil"/>
              <w:left w:val="nil"/>
              <w:right w:val="nil"/>
            </w:tcBorders>
          </w:tcPr>
          <w:p w14:paraId="652D6465" w14:textId="77777777" w:rsidR="00F700EE" w:rsidRPr="00F55395" w:rsidRDefault="00F700EE" w:rsidP="00F700EE">
            <w:pPr>
              <w:jc w:val="center"/>
              <w:rPr>
                <w:rFonts w:asciiTheme="majorBidi" w:hAnsiTheme="majorBidi" w:cstheme="majorBidi"/>
                <w:b/>
                <w:sz w:val="16"/>
                <w:szCs w:val="16"/>
              </w:rPr>
            </w:pPr>
          </w:p>
        </w:tc>
        <w:tc>
          <w:tcPr>
            <w:tcW w:w="236" w:type="dxa"/>
            <w:tcBorders>
              <w:top w:val="nil"/>
              <w:left w:val="nil"/>
              <w:right w:val="nil"/>
            </w:tcBorders>
          </w:tcPr>
          <w:p w14:paraId="197158B3"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1</w:t>
            </w:r>
          </w:p>
        </w:tc>
        <w:tc>
          <w:tcPr>
            <w:tcW w:w="237" w:type="dxa"/>
            <w:tcBorders>
              <w:left w:val="nil"/>
              <w:right w:val="nil"/>
            </w:tcBorders>
          </w:tcPr>
          <w:p w14:paraId="2C6494FC"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2</w:t>
            </w:r>
          </w:p>
        </w:tc>
        <w:tc>
          <w:tcPr>
            <w:tcW w:w="237" w:type="dxa"/>
            <w:tcBorders>
              <w:left w:val="nil"/>
              <w:right w:val="nil"/>
            </w:tcBorders>
          </w:tcPr>
          <w:p w14:paraId="29B445BD"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3</w:t>
            </w:r>
          </w:p>
        </w:tc>
        <w:tc>
          <w:tcPr>
            <w:tcW w:w="237" w:type="dxa"/>
            <w:tcBorders>
              <w:left w:val="nil"/>
              <w:right w:val="nil"/>
            </w:tcBorders>
          </w:tcPr>
          <w:p w14:paraId="03E4345D"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4</w:t>
            </w:r>
          </w:p>
        </w:tc>
        <w:tc>
          <w:tcPr>
            <w:tcW w:w="237" w:type="dxa"/>
            <w:gridSpan w:val="2"/>
            <w:tcBorders>
              <w:left w:val="nil"/>
              <w:right w:val="nil"/>
            </w:tcBorders>
          </w:tcPr>
          <w:p w14:paraId="64B978F3"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5</w:t>
            </w:r>
          </w:p>
        </w:tc>
        <w:tc>
          <w:tcPr>
            <w:tcW w:w="237" w:type="dxa"/>
            <w:tcBorders>
              <w:left w:val="nil"/>
              <w:right w:val="nil"/>
            </w:tcBorders>
          </w:tcPr>
          <w:p w14:paraId="3A61DFB7"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6</w:t>
            </w:r>
          </w:p>
        </w:tc>
        <w:tc>
          <w:tcPr>
            <w:tcW w:w="237" w:type="dxa"/>
            <w:tcBorders>
              <w:left w:val="nil"/>
              <w:right w:val="nil"/>
            </w:tcBorders>
          </w:tcPr>
          <w:p w14:paraId="57D0365D"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7</w:t>
            </w:r>
          </w:p>
        </w:tc>
        <w:tc>
          <w:tcPr>
            <w:tcW w:w="237" w:type="dxa"/>
            <w:tcBorders>
              <w:left w:val="nil"/>
              <w:right w:val="nil"/>
            </w:tcBorders>
          </w:tcPr>
          <w:p w14:paraId="69C2612E"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1</w:t>
            </w:r>
          </w:p>
        </w:tc>
        <w:tc>
          <w:tcPr>
            <w:tcW w:w="237" w:type="dxa"/>
            <w:tcBorders>
              <w:left w:val="nil"/>
              <w:right w:val="nil"/>
            </w:tcBorders>
          </w:tcPr>
          <w:p w14:paraId="611701EB"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2</w:t>
            </w:r>
          </w:p>
        </w:tc>
        <w:tc>
          <w:tcPr>
            <w:tcW w:w="237" w:type="dxa"/>
            <w:tcBorders>
              <w:left w:val="nil"/>
              <w:right w:val="nil"/>
            </w:tcBorders>
          </w:tcPr>
          <w:p w14:paraId="4AB176E7"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3</w:t>
            </w:r>
          </w:p>
        </w:tc>
        <w:tc>
          <w:tcPr>
            <w:tcW w:w="237" w:type="dxa"/>
            <w:tcBorders>
              <w:left w:val="nil"/>
              <w:right w:val="nil"/>
            </w:tcBorders>
          </w:tcPr>
          <w:p w14:paraId="152B504A"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4</w:t>
            </w:r>
          </w:p>
        </w:tc>
        <w:tc>
          <w:tcPr>
            <w:tcW w:w="237" w:type="dxa"/>
            <w:tcBorders>
              <w:left w:val="nil"/>
              <w:right w:val="nil"/>
            </w:tcBorders>
          </w:tcPr>
          <w:p w14:paraId="39B3EE97"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5</w:t>
            </w:r>
          </w:p>
        </w:tc>
        <w:tc>
          <w:tcPr>
            <w:tcW w:w="237" w:type="dxa"/>
            <w:tcBorders>
              <w:left w:val="nil"/>
              <w:right w:val="nil"/>
            </w:tcBorders>
          </w:tcPr>
          <w:p w14:paraId="46D4EA2D"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6</w:t>
            </w:r>
          </w:p>
        </w:tc>
        <w:tc>
          <w:tcPr>
            <w:tcW w:w="237" w:type="dxa"/>
            <w:tcBorders>
              <w:left w:val="nil"/>
            </w:tcBorders>
          </w:tcPr>
          <w:p w14:paraId="71289996" w14:textId="77777777" w:rsidR="00F700EE" w:rsidRPr="00F55395" w:rsidRDefault="00F700EE" w:rsidP="00F700EE">
            <w:pPr>
              <w:jc w:val="center"/>
              <w:rPr>
                <w:rFonts w:asciiTheme="majorBidi" w:hAnsiTheme="majorBidi" w:cstheme="majorBidi"/>
                <w:b/>
                <w:sz w:val="16"/>
                <w:szCs w:val="16"/>
              </w:rPr>
            </w:pPr>
            <w:r w:rsidRPr="00F55395">
              <w:rPr>
                <w:rFonts w:asciiTheme="majorBidi" w:hAnsiTheme="majorBidi" w:cstheme="majorBidi"/>
                <w:b/>
                <w:sz w:val="16"/>
                <w:szCs w:val="16"/>
              </w:rPr>
              <w:t>7</w:t>
            </w:r>
          </w:p>
        </w:tc>
      </w:tr>
      <w:tr w:rsidR="00F700EE" w:rsidRPr="00F55395" w14:paraId="687D16B5" w14:textId="77777777" w:rsidTr="00F700EE">
        <w:trPr>
          <w:gridAfter w:val="1"/>
          <w:wAfter w:w="85" w:type="dxa"/>
        </w:trPr>
        <w:tc>
          <w:tcPr>
            <w:tcW w:w="250" w:type="dxa"/>
            <w:tcBorders>
              <w:bottom w:val="nil"/>
              <w:right w:val="nil"/>
            </w:tcBorders>
          </w:tcPr>
          <w:p w14:paraId="3027BD9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1.</w:t>
            </w:r>
          </w:p>
        </w:tc>
        <w:tc>
          <w:tcPr>
            <w:tcW w:w="992" w:type="dxa"/>
            <w:tcBorders>
              <w:left w:val="nil"/>
              <w:bottom w:val="nil"/>
              <w:right w:val="nil"/>
            </w:tcBorders>
          </w:tcPr>
          <w:p w14:paraId="7FA0FCA7"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Elastisitas</w:t>
            </w:r>
          </w:p>
        </w:tc>
        <w:tc>
          <w:tcPr>
            <w:tcW w:w="236" w:type="dxa"/>
            <w:tcBorders>
              <w:left w:val="nil"/>
              <w:bottom w:val="nil"/>
              <w:right w:val="nil"/>
            </w:tcBorders>
          </w:tcPr>
          <w:p w14:paraId="5E0998B7"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left w:val="nil"/>
              <w:bottom w:val="nil"/>
              <w:right w:val="nil"/>
            </w:tcBorders>
          </w:tcPr>
          <w:p w14:paraId="31347CAC"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left w:val="nil"/>
              <w:bottom w:val="nil"/>
              <w:right w:val="nil"/>
            </w:tcBorders>
          </w:tcPr>
          <w:p w14:paraId="459FA44E"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left w:val="nil"/>
              <w:bottom w:val="nil"/>
              <w:right w:val="nil"/>
            </w:tcBorders>
          </w:tcPr>
          <w:p w14:paraId="186F2BA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gridSpan w:val="2"/>
            <w:tcBorders>
              <w:left w:val="nil"/>
              <w:bottom w:val="nil"/>
              <w:right w:val="nil"/>
            </w:tcBorders>
          </w:tcPr>
          <w:p w14:paraId="7BEADEB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7C6FEB8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6CAB5F0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056A5ACE"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left w:val="nil"/>
              <w:bottom w:val="nil"/>
              <w:right w:val="nil"/>
            </w:tcBorders>
          </w:tcPr>
          <w:p w14:paraId="5C2A45A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5CBF406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3016B1B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71ACB4CF"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right w:val="nil"/>
            </w:tcBorders>
          </w:tcPr>
          <w:p w14:paraId="09A168A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left w:val="nil"/>
              <w:bottom w:val="nil"/>
            </w:tcBorders>
          </w:tcPr>
          <w:p w14:paraId="1038A77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r>
      <w:tr w:rsidR="00F700EE" w:rsidRPr="00F55395" w14:paraId="072C85E8" w14:textId="77777777" w:rsidTr="00F700EE">
        <w:trPr>
          <w:gridAfter w:val="1"/>
          <w:wAfter w:w="85" w:type="dxa"/>
        </w:trPr>
        <w:tc>
          <w:tcPr>
            <w:tcW w:w="250" w:type="dxa"/>
            <w:tcBorders>
              <w:top w:val="nil"/>
              <w:bottom w:val="nil"/>
              <w:right w:val="nil"/>
            </w:tcBorders>
          </w:tcPr>
          <w:p w14:paraId="21DD0A7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2.</w:t>
            </w:r>
          </w:p>
        </w:tc>
        <w:tc>
          <w:tcPr>
            <w:tcW w:w="992" w:type="dxa"/>
            <w:tcBorders>
              <w:top w:val="nil"/>
              <w:left w:val="nil"/>
              <w:bottom w:val="nil"/>
              <w:right w:val="nil"/>
            </w:tcBorders>
          </w:tcPr>
          <w:p w14:paraId="37E7B34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Kemerahan</w:t>
            </w:r>
          </w:p>
        </w:tc>
        <w:tc>
          <w:tcPr>
            <w:tcW w:w="236" w:type="dxa"/>
            <w:tcBorders>
              <w:top w:val="nil"/>
              <w:left w:val="nil"/>
              <w:bottom w:val="nil"/>
              <w:right w:val="nil"/>
            </w:tcBorders>
          </w:tcPr>
          <w:p w14:paraId="4ED667A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1</w:t>
            </w:r>
          </w:p>
        </w:tc>
        <w:tc>
          <w:tcPr>
            <w:tcW w:w="237" w:type="dxa"/>
            <w:tcBorders>
              <w:top w:val="nil"/>
              <w:left w:val="nil"/>
              <w:bottom w:val="nil"/>
              <w:right w:val="nil"/>
            </w:tcBorders>
          </w:tcPr>
          <w:p w14:paraId="1253C4AB"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32AC9AC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1</w:t>
            </w:r>
          </w:p>
        </w:tc>
        <w:tc>
          <w:tcPr>
            <w:tcW w:w="237" w:type="dxa"/>
            <w:tcBorders>
              <w:top w:val="nil"/>
              <w:left w:val="nil"/>
              <w:bottom w:val="nil"/>
              <w:right w:val="nil"/>
            </w:tcBorders>
          </w:tcPr>
          <w:p w14:paraId="22BAA92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gridSpan w:val="2"/>
            <w:tcBorders>
              <w:top w:val="nil"/>
              <w:left w:val="nil"/>
              <w:bottom w:val="nil"/>
              <w:right w:val="nil"/>
            </w:tcBorders>
          </w:tcPr>
          <w:p w14:paraId="6DF7DD03"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58E69D7F"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2234F013"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63EAC1B2"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1</w:t>
            </w:r>
          </w:p>
        </w:tc>
        <w:tc>
          <w:tcPr>
            <w:tcW w:w="237" w:type="dxa"/>
            <w:tcBorders>
              <w:top w:val="nil"/>
              <w:left w:val="nil"/>
              <w:bottom w:val="nil"/>
              <w:right w:val="nil"/>
            </w:tcBorders>
          </w:tcPr>
          <w:p w14:paraId="4015BDB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2</w:t>
            </w:r>
          </w:p>
        </w:tc>
        <w:tc>
          <w:tcPr>
            <w:tcW w:w="237" w:type="dxa"/>
            <w:tcBorders>
              <w:top w:val="nil"/>
              <w:left w:val="nil"/>
              <w:bottom w:val="nil"/>
              <w:right w:val="nil"/>
            </w:tcBorders>
          </w:tcPr>
          <w:p w14:paraId="1D1C704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bottom w:val="nil"/>
              <w:right w:val="nil"/>
            </w:tcBorders>
          </w:tcPr>
          <w:p w14:paraId="670BEFE4"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4FFEDC1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7F4E252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tcBorders>
          </w:tcPr>
          <w:p w14:paraId="73F488AF"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r>
      <w:tr w:rsidR="00F700EE" w:rsidRPr="00F55395" w14:paraId="4DDEC3B2" w14:textId="77777777" w:rsidTr="00F700EE">
        <w:trPr>
          <w:gridAfter w:val="1"/>
          <w:wAfter w:w="85" w:type="dxa"/>
        </w:trPr>
        <w:tc>
          <w:tcPr>
            <w:tcW w:w="250" w:type="dxa"/>
            <w:tcBorders>
              <w:top w:val="nil"/>
              <w:bottom w:val="nil"/>
              <w:right w:val="nil"/>
            </w:tcBorders>
          </w:tcPr>
          <w:p w14:paraId="5219D12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992" w:type="dxa"/>
            <w:tcBorders>
              <w:top w:val="nil"/>
              <w:left w:val="nil"/>
              <w:bottom w:val="nil"/>
              <w:right w:val="nil"/>
            </w:tcBorders>
          </w:tcPr>
          <w:p w14:paraId="43797DA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Kerusakan lapisan kulit</w:t>
            </w:r>
          </w:p>
        </w:tc>
        <w:tc>
          <w:tcPr>
            <w:tcW w:w="236" w:type="dxa"/>
            <w:tcBorders>
              <w:top w:val="nil"/>
              <w:left w:val="nil"/>
              <w:bottom w:val="nil"/>
              <w:right w:val="nil"/>
            </w:tcBorders>
          </w:tcPr>
          <w:p w14:paraId="26D6BAF3"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bottom w:val="nil"/>
              <w:right w:val="nil"/>
            </w:tcBorders>
          </w:tcPr>
          <w:p w14:paraId="16CECE1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bottom w:val="nil"/>
              <w:right w:val="nil"/>
            </w:tcBorders>
          </w:tcPr>
          <w:p w14:paraId="16C57C6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31428E21"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gridSpan w:val="2"/>
            <w:tcBorders>
              <w:top w:val="nil"/>
              <w:left w:val="nil"/>
              <w:bottom w:val="nil"/>
              <w:right w:val="nil"/>
            </w:tcBorders>
          </w:tcPr>
          <w:p w14:paraId="6153547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54DD2AB5"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43BC3FC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27E800A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0A6DB91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2E62B0E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1B2A3A75"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3E11637C"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right w:val="nil"/>
            </w:tcBorders>
          </w:tcPr>
          <w:p w14:paraId="3C2262B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bottom w:val="nil"/>
            </w:tcBorders>
          </w:tcPr>
          <w:p w14:paraId="0E32CC92"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r>
      <w:tr w:rsidR="00F700EE" w:rsidRPr="00F55395" w14:paraId="0F94802C" w14:textId="77777777" w:rsidTr="00F700EE">
        <w:trPr>
          <w:gridAfter w:val="1"/>
          <w:wAfter w:w="85" w:type="dxa"/>
        </w:trPr>
        <w:tc>
          <w:tcPr>
            <w:tcW w:w="250" w:type="dxa"/>
            <w:tcBorders>
              <w:top w:val="nil"/>
              <w:right w:val="nil"/>
            </w:tcBorders>
          </w:tcPr>
          <w:p w14:paraId="76066884"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992" w:type="dxa"/>
            <w:tcBorders>
              <w:top w:val="nil"/>
              <w:left w:val="nil"/>
              <w:right w:val="nil"/>
            </w:tcBorders>
          </w:tcPr>
          <w:p w14:paraId="6EE47C8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Tekstur</w:t>
            </w:r>
          </w:p>
        </w:tc>
        <w:tc>
          <w:tcPr>
            <w:tcW w:w="236" w:type="dxa"/>
            <w:tcBorders>
              <w:top w:val="nil"/>
              <w:left w:val="nil"/>
              <w:right w:val="nil"/>
            </w:tcBorders>
          </w:tcPr>
          <w:p w14:paraId="4E8A0229"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right w:val="nil"/>
            </w:tcBorders>
          </w:tcPr>
          <w:p w14:paraId="1F81C4E0"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3</w:t>
            </w:r>
          </w:p>
        </w:tc>
        <w:tc>
          <w:tcPr>
            <w:tcW w:w="237" w:type="dxa"/>
            <w:tcBorders>
              <w:top w:val="nil"/>
              <w:left w:val="nil"/>
              <w:right w:val="nil"/>
            </w:tcBorders>
          </w:tcPr>
          <w:p w14:paraId="506A8104"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right w:val="nil"/>
            </w:tcBorders>
          </w:tcPr>
          <w:p w14:paraId="20E466C6"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gridSpan w:val="2"/>
            <w:tcBorders>
              <w:top w:val="nil"/>
              <w:left w:val="nil"/>
              <w:right w:val="nil"/>
            </w:tcBorders>
          </w:tcPr>
          <w:p w14:paraId="7547781E"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51D80DF5"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689C61F8"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52674B7F"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4</w:t>
            </w:r>
          </w:p>
        </w:tc>
        <w:tc>
          <w:tcPr>
            <w:tcW w:w="237" w:type="dxa"/>
            <w:tcBorders>
              <w:top w:val="nil"/>
              <w:left w:val="nil"/>
              <w:right w:val="nil"/>
            </w:tcBorders>
          </w:tcPr>
          <w:p w14:paraId="5FC83042"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1DF04E1D"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26F164DC"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15B719DA"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right w:val="nil"/>
            </w:tcBorders>
          </w:tcPr>
          <w:p w14:paraId="2C677013"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c>
          <w:tcPr>
            <w:tcW w:w="237" w:type="dxa"/>
            <w:tcBorders>
              <w:top w:val="nil"/>
              <w:left w:val="nil"/>
            </w:tcBorders>
          </w:tcPr>
          <w:p w14:paraId="1743655E" w14:textId="77777777" w:rsidR="00F700EE" w:rsidRPr="00F55395" w:rsidRDefault="00F700EE" w:rsidP="00F700EE">
            <w:pPr>
              <w:rPr>
                <w:rFonts w:asciiTheme="majorBidi" w:hAnsiTheme="majorBidi" w:cstheme="majorBidi"/>
                <w:sz w:val="16"/>
                <w:szCs w:val="16"/>
              </w:rPr>
            </w:pPr>
            <w:r w:rsidRPr="00F55395">
              <w:rPr>
                <w:rFonts w:asciiTheme="majorBidi" w:hAnsiTheme="majorBidi" w:cstheme="majorBidi"/>
                <w:sz w:val="16"/>
                <w:szCs w:val="16"/>
              </w:rPr>
              <w:t>5</w:t>
            </w:r>
          </w:p>
        </w:tc>
      </w:tr>
    </w:tbl>
    <w:p w14:paraId="0F4C4BE1" w14:textId="77777777" w:rsidR="00F700EE" w:rsidRDefault="00F700EE" w:rsidP="00F55395">
      <w:pPr>
        <w:tabs>
          <w:tab w:val="left" w:pos="826"/>
        </w:tabs>
        <w:spacing w:after="0" w:line="480" w:lineRule="auto"/>
        <w:jc w:val="both"/>
        <w:rPr>
          <w:rFonts w:asciiTheme="majorBidi" w:hAnsiTheme="majorBidi" w:cstheme="majorBidi"/>
          <w:b/>
          <w:bCs/>
          <w:sz w:val="24"/>
          <w:szCs w:val="24"/>
          <w:lang w:val="id-ID"/>
        </w:rPr>
      </w:pPr>
    </w:p>
    <w:p w14:paraId="7A342138" w14:textId="4A147EAB" w:rsidR="00CB5F8E" w:rsidRPr="00536070" w:rsidRDefault="00CB5F8E" w:rsidP="00F55395">
      <w:pPr>
        <w:tabs>
          <w:tab w:val="left" w:pos="826"/>
        </w:tabs>
        <w:spacing w:after="0" w:line="480" w:lineRule="auto"/>
        <w:jc w:val="both"/>
        <w:rPr>
          <w:rFonts w:asciiTheme="majorBidi" w:hAnsiTheme="majorBidi" w:cstheme="majorBidi"/>
          <w:b/>
          <w:bCs/>
          <w:sz w:val="24"/>
          <w:szCs w:val="24"/>
          <w:lang w:val="id-ID"/>
        </w:rPr>
      </w:pPr>
      <w:r w:rsidRPr="00536070">
        <w:rPr>
          <w:rFonts w:asciiTheme="majorBidi" w:hAnsiTheme="majorBidi" w:cstheme="majorBidi"/>
          <w:b/>
          <w:bCs/>
          <w:sz w:val="24"/>
          <w:szCs w:val="24"/>
          <w:lang w:val="id-ID"/>
        </w:rPr>
        <w:t>PEMBAHASAN</w:t>
      </w:r>
    </w:p>
    <w:p w14:paraId="1475183F" w14:textId="1AF23715" w:rsidR="004C7AF4" w:rsidRPr="007611CC" w:rsidRDefault="002F549F" w:rsidP="007611CC">
      <w:pPr>
        <w:pStyle w:val="ListParagraph"/>
        <w:tabs>
          <w:tab w:val="left" w:pos="1218"/>
        </w:tabs>
        <w:spacing w:before="0" w:line="276" w:lineRule="auto"/>
        <w:ind w:left="0" w:right="0"/>
        <w:rPr>
          <w:rFonts w:ascii="Times New Roman" w:hAnsi="Times New Roman"/>
          <w:sz w:val="24"/>
          <w:szCs w:val="24"/>
        </w:rPr>
      </w:pPr>
      <w:r>
        <w:rPr>
          <w:rFonts w:ascii="Times New Roman" w:hAnsi="Times New Roman"/>
          <w:i/>
        </w:rPr>
        <w:t xml:space="preserve">       </w:t>
      </w:r>
      <w:r w:rsidR="004C7AF4" w:rsidRPr="007611CC">
        <w:rPr>
          <w:rFonts w:ascii="Times New Roman" w:hAnsi="Times New Roman"/>
          <w:i/>
          <w:sz w:val="24"/>
          <w:szCs w:val="24"/>
        </w:rPr>
        <w:t>Diapers rush</w:t>
      </w:r>
      <w:r w:rsidR="004C7AF4" w:rsidRPr="007611CC">
        <w:rPr>
          <w:rFonts w:ascii="Times New Roman" w:hAnsi="Times New Roman"/>
          <w:sz w:val="24"/>
          <w:szCs w:val="24"/>
        </w:rPr>
        <w:t xml:space="preserve"> atau ruam popok merupakan masalah kulit yang biasa dialami oleh bayi yang dapat disebabkan karna pemakaian diapers dan pada kuit bayi tersebut sensitif dan mudah terkena</w:t>
      </w:r>
      <w:r w:rsidR="004C7AF4" w:rsidRPr="00E0679A">
        <w:rPr>
          <w:rFonts w:ascii="Times New Roman" w:hAnsi="Times New Roman"/>
        </w:rPr>
        <w:t xml:space="preserve"> </w:t>
      </w:r>
      <w:r w:rsidR="004C7AF4" w:rsidRPr="007611CC">
        <w:rPr>
          <w:rFonts w:ascii="Times New Roman" w:hAnsi="Times New Roman"/>
          <w:sz w:val="24"/>
          <w:szCs w:val="24"/>
        </w:rPr>
        <w:t>iritasi.</w:t>
      </w:r>
      <w:r w:rsidR="00437B8B" w:rsidRPr="007611CC">
        <w:rPr>
          <w:rFonts w:ascii="Times New Roman" w:hAnsi="Times New Roman"/>
          <w:sz w:val="24"/>
          <w:szCs w:val="24"/>
        </w:rPr>
        <w:t xml:space="preserve"> Pada studi kasus ini, data yang ditemukan sesuai dengan kriteria diapers rush dengan derajat ringan, yang meliputi: </w:t>
      </w:r>
    </w:p>
    <w:p w14:paraId="0F08D2FE" w14:textId="77777777" w:rsidR="00437B8B" w:rsidRPr="007611CC" w:rsidRDefault="00437B8B" w:rsidP="007611CC">
      <w:pPr>
        <w:pStyle w:val="ListParagraph"/>
        <w:spacing w:before="0" w:line="276" w:lineRule="auto"/>
        <w:ind w:left="0" w:right="0" w:firstLine="360"/>
        <w:rPr>
          <w:rFonts w:ascii="Times New Roman" w:hAnsi="Times New Roman"/>
          <w:sz w:val="24"/>
          <w:szCs w:val="24"/>
        </w:rPr>
      </w:pPr>
      <w:r w:rsidRPr="007611CC">
        <w:rPr>
          <w:rFonts w:ascii="Times New Roman" w:hAnsi="Times New Roman"/>
          <w:sz w:val="24"/>
          <w:szCs w:val="24"/>
        </w:rPr>
        <w:t xml:space="preserve">Hasil studi kasus pada kedua subjek ditemukan beberapa masalah menurut </w:t>
      </w:r>
      <w:r w:rsidRPr="007611CC">
        <w:rPr>
          <w:rFonts w:ascii="Times New Roman" w:hAnsi="Times New Roman"/>
          <w:sz w:val="24"/>
          <w:szCs w:val="24"/>
        </w:rPr>
        <w:fldChar w:fldCharType="begin" w:fldLock="1"/>
      </w:r>
      <w:r w:rsidRPr="007611CC">
        <w:rPr>
          <w:rFonts w:ascii="Times New Roman" w:hAnsi="Times New Roman"/>
          <w:sz w:val="24"/>
          <w:szCs w:val="24"/>
        </w:rPr>
        <w:instrText>ADDIN CSL_CITATION {"citationItems":[{"id":"ITEM-1","itemData":{"author":[{"dropping-particle":"","family":"Rinandari","given":"Ummi","non-dropping-particle":"","parse-names":false,"suffix":""},{"dropping-particle":"","family":"Anggraeni","given":"Reti","non-dropping-particle":"","parse-names":false,"suffix":""},{"dropping-particle":"","family":"Ellistasari","given":"Endra Yustin","non-dropping-particle":"","parse-names":false,"suffix":""}],"id":"ITEM-1","issued":{"date-parts":[["2020"]]},"page":"50-55","title":"Diaper Dermatitis","type":"article-journal","volume":"47"},"uris":["http://www.mendeley.com/documents/?uuid=f53ab9bd-6e74-4fdf-851b-1a1502391abb"]}],"mendeley":{"formattedCitation":"(Rinandari et al., 2020)","plainTextFormattedCitation":"(Rinandari et al., 2020)"},"properties":{"noteIndex":0},"schema":"https://github.com/citation-style-language/schema/raw/master/csl-citation.json"}</w:instrText>
      </w:r>
      <w:r w:rsidRPr="007611CC">
        <w:rPr>
          <w:rFonts w:ascii="Times New Roman" w:hAnsi="Times New Roman"/>
          <w:sz w:val="24"/>
          <w:szCs w:val="24"/>
        </w:rPr>
        <w:fldChar w:fldCharType="separate"/>
      </w:r>
      <w:r w:rsidRPr="007611CC">
        <w:rPr>
          <w:rFonts w:ascii="Times New Roman" w:hAnsi="Times New Roman"/>
          <w:noProof/>
          <w:sz w:val="24"/>
          <w:szCs w:val="24"/>
        </w:rPr>
        <w:t>(Rinandari et al., 2020)</w:t>
      </w:r>
      <w:r w:rsidRPr="007611CC">
        <w:rPr>
          <w:rFonts w:ascii="Times New Roman" w:hAnsi="Times New Roman"/>
          <w:sz w:val="24"/>
          <w:szCs w:val="24"/>
        </w:rPr>
        <w:fldChar w:fldCharType="end"/>
      </w:r>
      <w:r w:rsidRPr="007611CC">
        <w:rPr>
          <w:rFonts w:ascii="Times New Roman" w:hAnsi="Times New Roman"/>
          <w:sz w:val="24"/>
          <w:szCs w:val="24"/>
        </w:rPr>
        <w:t xml:space="preserve"> :</w:t>
      </w:r>
    </w:p>
    <w:p w14:paraId="60931CCF" w14:textId="77777777" w:rsidR="00437B8B" w:rsidRPr="007611CC" w:rsidRDefault="00437B8B" w:rsidP="007611CC">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Kemerahan</w:t>
      </w:r>
    </w:p>
    <w:p w14:paraId="06C5166E" w14:textId="77777777"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Pada diapers rash terjadi kemerahan disebabkan karna pergesekan antara kedua kulit dimana kulit tersebut juga mengalami penurunan fungsi barier kulit, meningkatnya reaktivitas iritan, dan  peningkatan pH lebih tinggi dari pada kulit. Kulit yang memakai popok akan cenderung pH kulit menjadi tinggi dan peningkatan tersebut menjadikan premeabilitas kulit dan muncul kemerahan.</w:t>
      </w:r>
    </w:p>
    <w:p w14:paraId="34C4044B" w14:textId="77777777" w:rsidR="00C23AA6" w:rsidRDefault="00437B8B" w:rsidP="00C23AA6">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Kulit kering</w:t>
      </w:r>
    </w:p>
    <w:p w14:paraId="3E156DC3" w14:textId="46E75C12" w:rsidR="00451322" w:rsidRPr="00C23AA6" w:rsidRDefault="00437B8B" w:rsidP="00C23AA6">
      <w:pPr>
        <w:pStyle w:val="ListParagraph"/>
        <w:spacing w:before="0" w:line="276" w:lineRule="auto"/>
        <w:ind w:left="360" w:right="0"/>
        <w:rPr>
          <w:rFonts w:ascii="Times New Roman" w:hAnsi="Times New Roman"/>
          <w:sz w:val="24"/>
          <w:szCs w:val="24"/>
        </w:rPr>
      </w:pPr>
      <w:r w:rsidRPr="00C23AA6">
        <w:rPr>
          <w:rFonts w:ascii="Times New Roman" w:hAnsi="Times New Roman"/>
          <w:sz w:val="24"/>
          <w:szCs w:val="24"/>
        </w:rPr>
        <w:t>Diapers rash terjadi kulit kering terjadi akibat hidrasi kulit yang terlalu berlebihan dan terdapat kerusakan enzime kemudianprenetan</w:t>
      </w:r>
    </w:p>
    <w:p w14:paraId="07F5791C" w14:textId="4CD2B6E9"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berinteraksi dengan keratinosit dan fibroblas  menjadikannya irita</w:t>
      </w:r>
      <w:r w:rsidR="00C23AA6">
        <w:rPr>
          <w:rFonts w:ascii="Times New Roman" w:hAnsi="Times New Roman"/>
          <w:sz w:val="24"/>
          <w:szCs w:val="24"/>
        </w:rPr>
        <w:t xml:space="preserve">n </w:t>
      </w:r>
      <w:r w:rsidRPr="007611CC">
        <w:rPr>
          <w:rFonts w:ascii="Times New Roman" w:hAnsi="Times New Roman"/>
          <w:sz w:val="24"/>
          <w:szCs w:val="24"/>
        </w:rPr>
        <w:t xml:space="preserve">menstimulasi pengeluaran sitosin, kreatinin sehingga mikroorgasme dapat masuk sampai sel langherhans dan epidermis maka kulit akan mengalami kering. </w:t>
      </w:r>
    </w:p>
    <w:p w14:paraId="6F33E19D" w14:textId="77777777" w:rsidR="00437B8B" w:rsidRPr="007611CC" w:rsidRDefault="00437B8B" w:rsidP="007611CC">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Pruntusan</w:t>
      </w:r>
    </w:p>
    <w:p w14:paraId="346337F3" w14:textId="77777777"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Pada kasus diapers rash muncul pruntusan disebabkan karna bakteri candida albincas dimana bakteri tersebut berkontak langsung dengan kulit sedangkan pada kulit bayi  masih rentan karena struktur epidermis kulit bayi belum sempurna. Hal tersebut memicu terjadinya iritan kulit dalam kondisi lama akan muncul pruntusan/ berwarna kemerahan.</w:t>
      </w:r>
    </w:p>
    <w:p w14:paraId="5D663F1D" w14:textId="77777777" w:rsidR="00437B8B" w:rsidRPr="007611CC" w:rsidRDefault="00437B8B" w:rsidP="007611CC">
      <w:pPr>
        <w:pStyle w:val="ListParagraph"/>
        <w:numPr>
          <w:ilvl w:val="0"/>
          <w:numId w:val="3"/>
        </w:numPr>
        <w:spacing w:before="0" w:line="276" w:lineRule="auto"/>
        <w:ind w:left="360" w:right="0"/>
        <w:rPr>
          <w:rFonts w:ascii="Times New Roman" w:hAnsi="Times New Roman"/>
          <w:sz w:val="24"/>
          <w:szCs w:val="24"/>
        </w:rPr>
      </w:pPr>
      <w:r w:rsidRPr="007611CC">
        <w:rPr>
          <w:rFonts w:ascii="Times New Roman" w:hAnsi="Times New Roman"/>
          <w:sz w:val="24"/>
          <w:szCs w:val="24"/>
        </w:rPr>
        <w:t>Pembengkaan</w:t>
      </w:r>
    </w:p>
    <w:p w14:paraId="36903392" w14:textId="77777777" w:rsidR="00437B8B" w:rsidRPr="007611CC" w:rsidRDefault="00437B8B" w:rsidP="007611CC">
      <w:pPr>
        <w:pStyle w:val="ListParagraph"/>
        <w:spacing w:before="0" w:line="276" w:lineRule="auto"/>
        <w:ind w:left="360" w:right="0"/>
        <w:rPr>
          <w:rFonts w:ascii="Times New Roman" w:hAnsi="Times New Roman"/>
          <w:sz w:val="24"/>
          <w:szCs w:val="24"/>
        </w:rPr>
      </w:pPr>
      <w:r w:rsidRPr="007611CC">
        <w:rPr>
          <w:rFonts w:ascii="Times New Roman" w:hAnsi="Times New Roman"/>
          <w:sz w:val="24"/>
          <w:szCs w:val="24"/>
        </w:rPr>
        <w:t>Dalam keadaan diapers rash bisa terjadi pembengkaan. Pada kulit diaprs rash akan muncul rasa gatal dan tidak nyaman  kemudian kulit yang berkontak lama dengan popok akan menyebabkan kulit menjadi bengkak.</w:t>
      </w:r>
      <w:r w:rsidRPr="007611CC">
        <w:rPr>
          <w:rFonts w:ascii="Times New Roman" w:hAnsi="Times New Roman"/>
          <w:sz w:val="24"/>
          <w:szCs w:val="24"/>
        </w:rPr>
        <w:tab/>
      </w:r>
    </w:p>
    <w:p w14:paraId="7FF7A3F1" w14:textId="05FF7495" w:rsidR="00437B8B" w:rsidRPr="007611CC" w:rsidRDefault="00373E38" w:rsidP="007611CC">
      <w:pPr>
        <w:pStyle w:val="ListParagraph"/>
        <w:spacing w:before="0" w:line="276" w:lineRule="auto"/>
        <w:ind w:left="360" w:right="0" w:firstLine="360"/>
        <w:rPr>
          <w:rFonts w:ascii="Times New Roman" w:hAnsi="Times New Roman"/>
          <w:sz w:val="24"/>
          <w:szCs w:val="24"/>
        </w:rPr>
      </w:pPr>
      <w:r w:rsidRPr="007611CC">
        <w:rPr>
          <w:rFonts w:ascii="Times New Roman" w:hAnsi="Times New Roman"/>
          <w:sz w:val="24"/>
          <w:szCs w:val="24"/>
        </w:rPr>
        <w:t>Tindakan pemberian minyak zaitun kepada responden selama 14 kali dalam waktu seminggu diwaktu pagi dan sore dan durasi waktu 1-2 menit telah membantu mempercepat penyembuhan, mengurangi kemerahan, menghilangkan pruntusan, dan melembabkan kulit.  Tingkat kemerahan pada kedua responden menurun dari skala 1 menjadi 5 setelah tindakan pemberian minyak zaitun diterapkan. Hal ini menunjukan bahwa penerapan tindakan pemberian minyak zaitun efekti</w:t>
      </w:r>
      <w:r w:rsidR="00F700EE">
        <w:rPr>
          <w:rFonts w:ascii="Times New Roman" w:hAnsi="Times New Roman"/>
          <w:sz w:val="24"/>
          <w:szCs w:val="24"/>
        </w:rPr>
        <w:t>f</w:t>
      </w:r>
      <w:r w:rsidR="00FB3AF7" w:rsidRPr="007611CC">
        <w:rPr>
          <w:rFonts w:ascii="Times New Roman" w:hAnsi="Times New Roman"/>
          <w:sz w:val="24"/>
          <w:szCs w:val="24"/>
        </w:rPr>
        <w:t xml:space="preserve"> </w:t>
      </w:r>
      <w:r w:rsidRPr="007611CC">
        <w:rPr>
          <w:rFonts w:ascii="Times New Roman" w:hAnsi="Times New Roman"/>
          <w:sz w:val="24"/>
          <w:szCs w:val="24"/>
        </w:rPr>
        <w:t xml:space="preserve">dalam </w:t>
      </w:r>
      <w:r w:rsidRPr="007611CC">
        <w:rPr>
          <w:rFonts w:ascii="Times New Roman" w:hAnsi="Times New Roman"/>
          <w:sz w:val="24"/>
          <w:szCs w:val="24"/>
        </w:rPr>
        <w:lastRenderedPageBreak/>
        <w:t xml:space="preserve">mengatasi masalah gangguan integritas kulit pada penderita diapers rush sesuai dengan hasil penelitian (Hamdanah,2021) yang menunjukan </w:t>
      </w:r>
      <w:r w:rsidR="00FB3AF7" w:rsidRPr="007611CC">
        <w:rPr>
          <w:rFonts w:ascii="Times New Roman" w:hAnsi="Times New Roman"/>
          <w:sz w:val="24"/>
          <w:szCs w:val="24"/>
        </w:rPr>
        <w:t>evektivitas pemberian minyak zaitun dalam mengatasi masalah ruam popok</w:t>
      </w:r>
      <w:r w:rsidR="002F549F" w:rsidRPr="007611CC">
        <w:rPr>
          <w:rFonts w:ascii="Times New Roman" w:hAnsi="Times New Roman"/>
          <w:sz w:val="24"/>
          <w:szCs w:val="24"/>
        </w:rPr>
        <w:t>.</w:t>
      </w:r>
    </w:p>
    <w:p w14:paraId="24610CA1" w14:textId="77777777" w:rsidR="00F700EE" w:rsidRDefault="00F700EE" w:rsidP="007611CC">
      <w:pPr>
        <w:tabs>
          <w:tab w:val="left" w:pos="826"/>
        </w:tabs>
        <w:spacing w:after="0" w:line="276" w:lineRule="auto"/>
        <w:jc w:val="both"/>
        <w:rPr>
          <w:rFonts w:ascii="Times New Roman" w:hAnsi="Times New Roman"/>
          <w:b/>
          <w:bCs/>
          <w:sz w:val="24"/>
          <w:szCs w:val="24"/>
          <w:lang w:val="id-ID"/>
        </w:rPr>
      </w:pPr>
    </w:p>
    <w:p w14:paraId="1DBD9A9D" w14:textId="29CFCFBB" w:rsidR="004C7AF4" w:rsidRPr="007611CC" w:rsidRDefault="00FB3AF7" w:rsidP="007611CC">
      <w:pPr>
        <w:tabs>
          <w:tab w:val="left" w:pos="826"/>
        </w:tabs>
        <w:spacing w:after="0" w:line="276" w:lineRule="auto"/>
        <w:jc w:val="both"/>
        <w:rPr>
          <w:rFonts w:ascii="Times New Roman" w:hAnsi="Times New Roman"/>
          <w:b/>
          <w:bCs/>
          <w:sz w:val="24"/>
          <w:szCs w:val="24"/>
          <w:lang w:val="id-ID"/>
        </w:rPr>
      </w:pPr>
      <w:r w:rsidRPr="007611CC">
        <w:rPr>
          <w:rFonts w:ascii="Times New Roman" w:hAnsi="Times New Roman"/>
          <w:b/>
          <w:bCs/>
          <w:sz w:val="24"/>
          <w:szCs w:val="24"/>
          <w:lang w:val="id-ID"/>
        </w:rPr>
        <w:t xml:space="preserve">KESIMPULAN </w:t>
      </w:r>
    </w:p>
    <w:p w14:paraId="3C4C9E98" w14:textId="29E5A9FF" w:rsidR="00CB5F8E" w:rsidRPr="007611CC" w:rsidRDefault="00F700EE" w:rsidP="007611CC">
      <w:pPr>
        <w:tabs>
          <w:tab w:val="left" w:pos="826"/>
        </w:tabs>
        <w:spacing w:after="0" w:line="276" w:lineRule="auto"/>
        <w:jc w:val="both"/>
        <w:rPr>
          <w:rFonts w:asciiTheme="majorBidi" w:hAnsiTheme="majorBidi" w:cstheme="majorBidi"/>
          <w:sz w:val="24"/>
          <w:szCs w:val="24"/>
          <w:lang w:val="id-ID"/>
        </w:rPr>
      </w:pPr>
      <w:r>
        <w:rPr>
          <w:rFonts w:asciiTheme="majorBidi" w:hAnsiTheme="majorBidi" w:cstheme="majorBidi"/>
          <w:sz w:val="24"/>
          <w:szCs w:val="24"/>
          <w:lang w:val="id-ID"/>
        </w:rPr>
        <w:tab/>
      </w:r>
      <w:r w:rsidR="000F40B4" w:rsidRPr="007611CC">
        <w:rPr>
          <w:rFonts w:asciiTheme="majorBidi" w:hAnsiTheme="majorBidi" w:cstheme="majorBidi"/>
          <w:sz w:val="24"/>
          <w:szCs w:val="24"/>
          <w:lang w:val="id-ID"/>
        </w:rPr>
        <w:t>Pemberian</w:t>
      </w:r>
      <w:r w:rsidR="006A6978" w:rsidRPr="007611CC">
        <w:rPr>
          <w:rFonts w:asciiTheme="majorBidi" w:hAnsiTheme="majorBidi" w:cstheme="majorBidi"/>
          <w:sz w:val="24"/>
          <w:szCs w:val="24"/>
          <w:lang w:val="id-ID"/>
        </w:rPr>
        <w:t xml:space="preserve"> minyak zaitun pada kedua responden menunjukan bahwa minyak zaitun sangat efe</w:t>
      </w:r>
      <w:r>
        <w:rPr>
          <w:rFonts w:asciiTheme="majorBidi" w:hAnsiTheme="majorBidi" w:cstheme="majorBidi"/>
          <w:sz w:val="24"/>
          <w:szCs w:val="24"/>
          <w:lang w:val="id-ID"/>
        </w:rPr>
        <w:t>ktif</w:t>
      </w:r>
      <w:r w:rsidR="006A6978" w:rsidRPr="007611CC">
        <w:rPr>
          <w:rFonts w:asciiTheme="majorBidi" w:hAnsiTheme="majorBidi" w:cstheme="majorBidi"/>
          <w:sz w:val="24"/>
          <w:szCs w:val="24"/>
          <w:lang w:val="id-ID"/>
        </w:rPr>
        <w:t xml:space="preserve"> dalam mengatasi masalah kulit terutama pada ruam popok, kemerahan pada kedua responden meningkat dengan skala 1 menjadi 5. Kemudian pruntusan yang terdapat pada responden pertama hilang.</w:t>
      </w:r>
      <w:r w:rsidR="00D5557C" w:rsidRPr="007611CC">
        <w:rPr>
          <w:rFonts w:asciiTheme="majorBidi" w:hAnsiTheme="majorBidi" w:cstheme="majorBidi"/>
          <w:sz w:val="24"/>
          <w:szCs w:val="24"/>
          <w:lang w:val="id-ID"/>
        </w:rPr>
        <w:t xml:space="preserve"> Maka pemberian minyak zaitun dengan cara mengoleskan selama 1-2 menit efektif untuk mengatasi ruam popok.</w:t>
      </w:r>
    </w:p>
    <w:p w14:paraId="2DAB9069" w14:textId="77777777" w:rsidR="00F700EE" w:rsidRDefault="00F700EE" w:rsidP="00F55395">
      <w:pPr>
        <w:tabs>
          <w:tab w:val="left" w:pos="826"/>
        </w:tabs>
        <w:spacing w:after="0" w:line="480" w:lineRule="auto"/>
        <w:jc w:val="both"/>
        <w:rPr>
          <w:rFonts w:asciiTheme="majorBidi" w:hAnsiTheme="majorBidi" w:cstheme="majorBidi"/>
          <w:b/>
          <w:bCs/>
          <w:sz w:val="24"/>
          <w:szCs w:val="24"/>
          <w:lang w:val="id-ID"/>
        </w:rPr>
      </w:pPr>
    </w:p>
    <w:p w14:paraId="7FA8EFF1" w14:textId="4F05D43A" w:rsidR="00536070" w:rsidRDefault="00536070" w:rsidP="00F55395">
      <w:pPr>
        <w:tabs>
          <w:tab w:val="left" w:pos="826"/>
        </w:tabs>
        <w:spacing w:after="0" w:line="480" w:lineRule="auto"/>
        <w:jc w:val="both"/>
        <w:rPr>
          <w:rFonts w:asciiTheme="majorBidi" w:hAnsiTheme="majorBidi" w:cstheme="majorBidi"/>
          <w:b/>
          <w:bCs/>
          <w:sz w:val="24"/>
          <w:szCs w:val="24"/>
          <w:lang w:val="id-ID"/>
        </w:rPr>
      </w:pPr>
      <w:r w:rsidRPr="00536070">
        <w:rPr>
          <w:rFonts w:asciiTheme="majorBidi" w:hAnsiTheme="majorBidi" w:cstheme="majorBidi"/>
          <w:b/>
          <w:bCs/>
          <w:sz w:val="24"/>
          <w:szCs w:val="24"/>
          <w:lang w:val="id-ID"/>
        </w:rPr>
        <w:t xml:space="preserve">DAFTAR PUSTAKA </w:t>
      </w:r>
    </w:p>
    <w:p w14:paraId="3FFFA84B" w14:textId="77777777" w:rsidR="00E0679A" w:rsidRPr="00F700EE" w:rsidRDefault="00E0679A" w:rsidP="00F700EE">
      <w:pPr>
        <w:widowControl w:val="0"/>
        <w:shd w:val="clear" w:color="auto" w:fill="FFFFFF" w:themeFill="background1"/>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sz w:val="24"/>
          <w:szCs w:val="24"/>
        </w:rPr>
        <w:fldChar w:fldCharType="begin" w:fldLock="1"/>
      </w:r>
      <w:r w:rsidRPr="00F700EE">
        <w:rPr>
          <w:rFonts w:asciiTheme="majorBidi" w:hAnsiTheme="majorBidi" w:cstheme="majorBidi"/>
          <w:sz w:val="24"/>
          <w:szCs w:val="24"/>
        </w:rPr>
        <w:instrText xml:space="preserve">ADDIN Mendeley Bibliography CSL_BIBLIOGRAPHY </w:instrText>
      </w:r>
      <w:r w:rsidRPr="00F700EE">
        <w:rPr>
          <w:rFonts w:asciiTheme="majorBidi" w:hAnsiTheme="majorBidi" w:cstheme="majorBidi"/>
          <w:sz w:val="24"/>
          <w:szCs w:val="24"/>
        </w:rPr>
        <w:fldChar w:fldCharType="separate"/>
      </w:r>
      <w:r w:rsidRPr="00F700EE">
        <w:rPr>
          <w:rFonts w:asciiTheme="majorBidi" w:hAnsiTheme="majorBidi" w:cstheme="majorBidi"/>
          <w:noProof/>
          <w:sz w:val="24"/>
          <w:szCs w:val="24"/>
        </w:rPr>
        <w:t xml:space="preserve">Agustina, M. (2019). </w:t>
      </w:r>
      <w:r w:rsidRPr="00F700EE">
        <w:rPr>
          <w:rFonts w:asciiTheme="majorBidi" w:hAnsiTheme="majorBidi" w:cstheme="majorBidi"/>
          <w:i/>
          <w:iCs/>
          <w:noProof/>
          <w:sz w:val="24"/>
          <w:szCs w:val="24"/>
        </w:rPr>
        <w:t>Pengaplikasian Coconat Oil Terhadap Perawatan Diapers (Doctoral Dissertation Tugas Akhir, Universitas Muhammadiyah Magelang)</w:t>
      </w:r>
      <w:r w:rsidRPr="00F700EE">
        <w:rPr>
          <w:rFonts w:asciiTheme="majorBidi" w:hAnsiTheme="majorBidi" w:cstheme="majorBidi"/>
          <w:noProof/>
          <w:sz w:val="24"/>
          <w:szCs w:val="24"/>
        </w:rPr>
        <w:t>.</w:t>
      </w:r>
    </w:p>
    <w:p w14:paraId="4DE82CB9"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Arum Meiranny, Rifa Ulfah Ghina, &amp; Endang Susilowati. (2021). Literature Review Penatalaksanaan Diaper Rash pada Bayi. </w:t>
      </w:r>
      <w:r w:rsidRPr="00F700EE">
        <w:rPr>
          <w:rFonts w:asciiTheme="majorBidi" w:hAnsiTheme="majorBidi" w:cstheme="majorBidi"/>
          <w:i/>
          <w:iCs/>
          <w:noProof/>
          <w:sz w:val="24"/>
          <w:szCs w:val="24"/>
        </w:rPr>
        <w:t>Promotif : Jurnal Kesehatan Masyarakat</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11</w:t>
      </w:r>
      <w:r w:rsidRPr="00F700EE">
        <w:rPr>
          <w:rFonts w:asciiTheme="majorBidi" w:hAnsiTheme="majorBidi" w:cstheme="majorBidi"/>
          <w:noProof/>
          <w:sz w:val="24"/>
          <w:szCs w:val="24"/>
        </w:rPr>
        <w:t>(2), 225–230. https://doi.org/10.56338/pjkm.v11i2.2056</w:t>
      </w:r>
    </w:p>
    <w:p w14:paraId="5F088920"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Bulan, P. A. (2019). Jurnal sains kebidanan, </w:t>
      </w:r>
      <w:r w:rsidRPr="00F700EE">
        <w:rPr>
          <w:rFonts w:asciiTheme="majorBidi" w:hAnsiTheme="majorBidi" w:cstheme="majorBidi"/>
          <w:i/>
          <w:iCs/>
          <w:noProof/>
          <w:sz w:val="24"/>
          <w:szCs w:val="24"/>
        </w:rPr>
        <w:t>1</w:t>
      </w:r>
      <w:r w:rsidRPr="00F700EE">
        <w:rPr>
          <w:rFonts w:asciiTheme="majorBidi" w:hAnsiTheme="majorBidi" w:cstheme="majorBidi"/>
          <w:noProof/>
          <w:sz w:val="24"/>
          <w:szCs w:val="24"/>
        </w:rPr>
        <w:t>(1), 25–29.</w:t>
      </w:r>
    </w:p>
    <w:p w14:paraId="65817B3F"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Cahyanto, H, N, 2018. Perawatan Perianal Dengan Minyak Zaitun </w:t>
      </w:r>
      <w:r w:rsidRPr="00F700EE">
        <w:rPr>
          <w:rFonts w:asciiTheme="majorBidi" w:hAnsiTheme="majorBidi" w:cstheme="majorBidi"/>
          <w:noProof/>
          <w:sz w:val="24"/>
          <w:szCs w:val="24"/>
        </w:rPr>
        <w:t xml:space="preserve">Terhadap Derajat Ruam Popok Bayi. </w:t>
      </w:r>
      <w:r w:rsidRPr="00F700EE">
        <w:rPr>
          <w:rFonts w:asciiTheme="majorBidi" w:hAnsiTheme="majorBidi" w:cstheme="majorBidi"/>
          <w:i/>
          <w:iCs/>
          <w:noProof/>
          <w:sz w:val="24"/>
          <w:szCs w:val="24"/>
        </w:rPr>
        <w:t xml:space="preserve">Jurnal Penelitian Kesehatan Suara Forikes, </w:t>
      </w:r>
      <w:r w:rsidRPr="00F700EE">
        <w:rPr>
          <w:rFonts w:asciiTheme="majorBidi" w:hAnsiTheme="majorBidi" w:cstheme="majorBidi"/>
          <w:noProof/>
          <w:sz w:val="24"/>
          <w:szCs w:val="24"/>
        </w:rPr>
        <w:t>9(1),81-82.</w:t>
      </w:r>
    </w:p>
    <w:p w14:paraId="33620BEF"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sz w:val="24"/>
          <w:szCs w:val="24"/>
        </w:rPr>
        <w:t xml:space="preserve">Gorzink-Debicka, M., Przychodzen, P Capello, F., Kuban-Jankoswa, A (2018) Potential health benefits of olive oil plant polyphenols. </w:t>
      </w:r>
      <w:r w:rsidRPr="00F700EE">
        <w:rPr>
          <w:rFonts w:asciiTheme="majorBidi" w:hAnsiTheme="majorBidi" w:cstheme="majorBidi"/>
          <w:i/>
          <w:iCs/>
          <w:sz w:val="24"/>
          <w:szCs w:val="24"/>
        </w:rPr>
        <w:t xml:space="preserve">International journal of molecullar sceinces, </w:t>
      </w:r>
      <w:r w:rsidRPr="00F700EE">
        <w:rPr>
          <w:rFonts w:asciiTheme="majorBidi" w:hAnsiTheme="majorBidi" w:cstheme="majorBidi"/>
          <w:sz w:val="24"/>
          <w:szCs w:val="24"/>
        </w:rPr>
        <w:t>19(3) 686.</w:t>
      </w:r>
    </w:p>
    <w:p w14:paraId="5370A6D1"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Hamdanah, M. (2021). Pengaruh Pemberian Minyak Zaitun Dan Aloevera Terhadap Derajat Ruam Popok Pada Bayi Usia 0-12 Bulan. </w:t>
      </w:r>
      <w:r w:rsidRPr="00F700EE">
        <w:rPr>
          <w:rFonts w:asciiTheme="majorBidi" w:hAnsiTheme="majorBidi" w:cstheme="majorBidi"/>
          <w:i/>
          <w:iCs/>
          <w:noProof/>
          <w:sz w:val="24"/>
          <w:szCs w:val="24"/>
        </w:rPr>
        <w:t>Journal Stikes NHM</w:t>
      </w:r>
      <w:r w:rsidRPr="00F700EE">
        <w:rPr>
          <w:rFonts w:asciiTheme="majorBidi" w:hAnsiTheme="majorBidi" w:cstheme="majorBidi"/>
          <w:noProof/>
          <w:sz w:val="24"/>
          <w:szCs w:val="24"/>
        </w:rPr>
        <w:t>, 1–10.</w:t>
      </w:r>
    </w:p>
    <w:p w14:paraId="23BC7559"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Herdman T Hearther. (2020). </w:t>
      </w:r>
      <w:r w:rsidRPr="00F700EE">
        <w:rPr>
          <w:rFonts w:asciiTheme="majorBidi" w:hAnsiTheme="majorBidi" w:cstheme="majorBidi"/>
          <w:i/>
          <w:iCs/>
          <w:noProof/>
          <w:sz w:val="24"/>
          <w:szCs w:val="24"/>
        </w:rPr>
        <w:t>NANDA-I Diagnosis Keperawatan Definisi dan Klasifikasi</w:t>
      </w:r>
      <w:r w:rsidRPr="00F700EE">
        <w:rPr>
          <w:rFonts w:asciiTheme="majorBidi" w:hAnsiTheme="majorBidi" w:cstheme="majorBidi"/>
          <w:noProof/>
          <w:sz w:val="24"/>
          <w:szCs w:val="24"/>
        </w:rPr>
        <w:t xml:space="preserve"> (11 ed.).</w:t>
      </w:r>
    </w:p>
    <w:p w14:paraId="0FEE8D82"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Kesehatan, K., Kesehatan, P., &amp; Jurusan, S. (2016). </w:t>
      </w:r>
      <w:r w:rsidRPr="00F700EE">
        <w:rPr>
          <w:rFonts w:asciiTheme="majorBidi" w:hAnsiTheme="majorBidi" w:cstheme="majorBidi"/>
          <w:i/>
          <w:iCs/>
          <w:noProof/>
          <w:sz w:val="24"/>
          <w:szCs w:val="24"/>
        </w:rPr>
        <w:t xml:space="preserve">Evaluasi Mutu Salep Dengan Bahan Aktif Temugiring, Kencur Dan Kunyit </w:t>
      </w:r>
      <w:r w:rsidRPr="00F700EE">
        <w:rPr>
          <w:rFonts w:asciiTheme="majorBidi" w:hAnsiTheme="majorBidi" w:cstheme="majorBidi"/>
          <w:noProof/>
          <w:sz w:val="24"/>
          <w:szCs w:val="24"/>
        </w:rPr>
        <w:t>Titik Lestari, Bambang Yunianto, Agus Winarso, 8–12.</w:t>
      </w:r>
    </w:p>
    <w:p w14:paraId="4DB77437"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i/>
          <w:iCs/>
          <w:noProof/>
          <w:sz w:val="24"/>
          <w:szCs w:val="24"/>
        </w:rPr>
      </w:pPr>
      <w:r w:rsidRPr="00F700EE">
        <w:rPr>
          <w:rFonts w:asciiTheme="majorBidi" w:hAnsiTheme="majorBidi" w:cstheme="majorBidi"/>
          <w:noProof/>
          <w:sz w:val="24"/>
          <w:szCs w:val="24"/>
        </w:rPr>
        <w:t xml:space="preserve">Meliyana. (2020). </w:t>
      </w:r>
      <w:r w:rsidRPr="00F700EE">
        <w:rPr>
          <w:rFonts w:asciiTheme="majorBidi" w:hAnsiTheme="majorBidi" w:cstheme="majorBidi"/>
          <w:i/>
          <w:iCs/>
          <w:noProof/>
          <w:sz w:val="24"/>
          <w:szCs w:val="24"/>
        </w:rPr>
        <w:t>Pengaruh Pemberian Coconut Oil Kejadian Ruam Popok Pada Bayi.</w:t>
      </w:r>
    </w:p>
    <w:p w14:paraId="159FF0F2" w14:textId="77777777" w:rsidR="00E0679A" w:rsidRPr="00F700EE" w:rsidRDefault="00E0679A" w:rsidP="00F700EE">
      <w:pPr>
        <w:widowControl w:val="0"/>
        <w:autoSpaceDE w:val="0"/>
        <w:autoSpaceDN w:val="0"/>
        <w:adjustRightInd w:val="0"/>
        <w:spacing w:line="276" w:lineRule="auto"/>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Mutmainah Z. (2021). </w:t>
      </w:r>
      <w:r w:rsidRPr="00F700EE">
        <w:rPr>
          <w:rFonts w:asciiTheme="majorBidi" w:hAnsiTheme="majorBidi" w:cstheme="majorBidi"/>
          <w:i/>
          <w:iCs/>
          <w:noProof/>
          <w:sz w:val="24"/>
          <w:szCs w:val="24"/>
        </w:rPr>
        <w:t>Perawatan Perianal.Repository.Unimus.Ac.Id.</w:t>
      </w:r>
    </w:p>
    <w:p w14:paraId="33EB33FB"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Notoatmodjo. (2018). </w:t>
      </w:r>
      <w:r w:rsidRPr="00F700EE">
        <w:rPr>
          <w:rFonts w:asciiTheme="majorBidi" w:hAnsiTheme="majorBidi" w:cstheme="majorBidi"/>
          <w:i/>
          <w:iCs/>
          <w:noProof/>
          <w:sz w:val="24"/>
          <w:szCs w:val="24"/>
        </w:rPr>
        <w:t>Metodologi Penelitian Kesehatan</w:t>
      </w:r>
      <w:r w:rsidRPr="00F700EE">
        <w:rPr>
          <w:rFonts w:asciiTheme="majorBidi" w:hAnsiTheme="majorBidi" w:cstheme="majorBidi"/>
          <w:noProof/>
          <w:sz w:val="24"/>
          <w:szCs w:val="24"/>
        </w:rPr>
        <w:t>. Jakarta: Rineka Cipta.</w:t>
      </w:r>
    </w:p>
    <w:p w14:paraId="6135E346"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Oleh, D., &amp; Lubis, A. H. (2022). Keperawatan anak asuhan keperawatan anak pada klien dengan ganguan sistim integument; ruam popok dengan pemberian coconut oil.</w:t>
      </w:r>
    </w:p>
    <w:p w14:paraId="6B5CCC05"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lastRenderedPageBreak/>
        <w:t xml:space="preserve">PPNI, timpokja SDKI DPP. (2017). </w:t>
      </w:r>
      <w:r w:rsidRPr="00F700EE">
        <w:rPr>
          <w:rFonts w:asciiTheme="majorBidi" w:hAnsiTheme="majorBidi" w:cstheme="majorBidi"/>
          <w:i/>
          <w:iCs/>
          <w:noProof/>
          <w:sz w:val="24"/>
          <w:szCs w:val="24"/>
        </w:rPr>
        <w:t>Standar diagnosa keperawatan indonesia</w:t>
      </w:r>
      <w:r w:rsidRPr="00F700EE">
        <w:rPr>
          <w:rFonts w:asciiTheme="majorBidi" w:hAnsiTheme="majorBidi" w:cstheme="majorBidi"/>
          <w:noProof/>
          <w:sz w:val="24"/>
          <w:szCs w:val="24"/>
        </w:rPr>
        <w:t xml:space="preserve"> (edisi 1). JAKARTA.</w:t>
      </w:r>
    </w:p>
    <w:p w14:paraId="620BC29E"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PPNI, timpokja SIKI DPP. (2018). </w:t>
      </w:r>
      <w:r w:rsidRPr="00F700EE">
        <w:rPr>
          <w:rFonts w:asciiTheme="majorBidi" w:hAnsiTheme="majorBidi" w:cstheme="majorBidi"/>
          <w:i/>
          <w:iCs/>
          <w:noProof/>
          <w:sz w:val="24"/>
          <w:szCs w:val="24"/>
        </w:rPr>
        <w:t>Standar Intervensi Keperawatan Indonesia</w:t>
      </w:r>
      <w:r w:rsidRPr="00F700EE">
        <w:rPr>
          <w:rFonts w:asciiTheme="majorBidi" w:hAnsiTheme="majorBidi" w:cstheme="majorBidi"/>
          <w:noProof/>
          <w:sz w:val="24"/>
          <w:szCs w:val="24"/>
        </w:rPr>
        <w:t xml:space="preserve"> (edisi 1). Jakarta.</w:t>
      </w:r>
    </w:p>
    <w:p w14:paraId="78360954"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PPNI, timpokja SLKI DPP. (2019). </w:t>
      </w:r>
      <w:r w:rsidRPr="00F700EE">
        <w:rPr>
          <w:rFonts w:asciiTheme="majorBidi" w:hAnsiTheme="majorBidi" w:cstheme="majorBidi"/>
          <w:i/>
          <w:iCs/>
          <w:noProof/>
          <w:sz w:val="24"/>
          <w:szCs w:val="24"/>
        </w:rPr>
        <w:t>Standar Luaran Keperawatan Indonesia</w:t>
      </w:r>
      <w:r w:rsidRPr="00F700EE">
        <w:rPr>
          <w:rFonts w:asciiTheme="majorBidi" w:hAnsiTheme="majorBidi" w:cstheme="majorBidi"/>
          <w:noProof/>
          <w:sz w:val="24"/>
          <w:szCs w:val="24"/>
        </w:rPr>
        <w:t xml:space="preserve"> (edisi 1). Jakarta.</w:t>
      </w:r>
    </w:p>
    <w:p w14:paraId="4C10C4DD"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Putri, L., Damanik, U., Marlina, L., Barus, M., &amp; Suci, S. (2022). Efektivitas Pemberian Minyak Zaitun dan Minyak Kelapa Terhadap Ruam Popok Pada Bayi. </w:t>
      </w:r>
      <w:r w:rsidRPr="00F700EE">
        <w:rPr>
          <w:rFonts w:asciiTheme="majorBidi" w:hAnsiTheme="majorBidi" w:cstheme="majorBidi"/>
          <w:i/>
          <w:iCs/>
          <w:noProof/>
          <w:sz w:val="24"/>
          <w:szCs w:val="24"/>
        </w:rPr>
        <w:t>Indonesia Health Issue</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1</w:t>
      </w:r>
      <w:r w:rsidRPr="00F700EE">
        <w:rPr>
          <w:rFonts w:asciiTheme="majorBidi" w:hAnsiTheme="majorBidi" w:cstheme="majorBidi"/>
          <w:noProof/>
          <w:sz w:val="24"/>
          <w:szCs w:val="24"/>
        </w:rPr>
        <w:t>(2), 217–223.</w:t>
      </w:r>
    </w:p>
    <w:p w14:paraId="3A5D3B1C"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Rinandari, U., Anggraeni, R., &amp; Ellistasari, E. Y. (2020). Diaper Dermatitis, </w:t>
      </w:r>
      <w:r w:rsidRPr="00F700EE">
        <w:rPr>
          <w:rFonts w:asciiTheme="majorBidi" w:hAnsiTheme="majorBidi" w:cstheme="majorBidi"/>
          <w:i/>
          <w:iCs/>
          <w:noProof/>
          <w:sz w:val="24"/>
          <w:szCs w:val="24"/>
        </w:rPr>
        <w:t>47</w:t>
      </w:r>
      <w:r w:rsidRPr="00F700EE">
        <w:rPr>
          <w:rFonts w:asciiTheme="majorBidi" w:hAnsiTheme="majorBidi" w:cstheme="majorBidi"/>
          <w:noProof/>
          <w:sz w:val="24"/>
          <w:szCs w:val="24"/>
        </w:rPr>
        <w:t>, 50–55.</w:t>
      </w:r>
    </w:p>
    <w:p w14:paraId="25B17F6F"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Rustianingsih , A., &amp; Rustiana, Y (2022). Faktor yang berhubungan dengan ruam popok pada bayi baru lahir. </w:t>
      </w:r>
      <w:r w:rsidRPr="00F700EE">
        <w:rPr>
          <w:rFonts w:asciiTheme="majorBidi" w:hAnsiTheme="majorBidi" w:cstheme="majorBidi"/>
          <w:i/>
          <w:iCs/>
          <w:noProof/>
          <w:sz w:val="24"/>
          <w:szCs w:val="24"/>
        </w:rPr>
        <w:t>Jurnal perawat nasional indonesia,</w:t>
      </w:r>
      <w:r w:rsidRPr="00F700EE">
        <w:rPr>
          <w:rFonts w:asciiTheme="majorBidi" w:hAnsiTheme="majorBidi" w:cstheme="majorBidi"/>
          <w:noProof/>
          <w:sz w:val="24"/>
          <w:szCs w:val="24"/>
        </w:rPr>
        <w:t xml:space="preserve"> 3(2), 58-67.</w:t>
      </w:r>
    </w:p>
    <w:p w14:paraId="25728C22"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Salim, N., &amp; Syadza, A. (2020). Pemberian Minyak Zaitun untuk Mengurangi Masalah Kerusakan Integritas Kulit pada An.A dengan Thalasemia. </w:t>
      </w:r>
      <w:r w:rsidRPr="00F700EE">
        <w:rPr>
          <w:rFonts w:asciiTheme="majorBidi" w:hAnsiTheme="majorBidi" w:cstheme="majorBidi"/>
          <w:i/>
          <w:iCs/>
          <w:noProof/>
          <w:sz w:val="24"/>
          <w:szCs w:val="24"/>
        </w:rPr>
        <w:t xml:space="preserve">Sentani Nursing </w:t>
      </w:r>
      <w:r w:rsidRPr="00F700EE">
        <w:rPr>
          <w:rFonts w:asciiTheme="majorBidi" w:hAnsiTheme="majorBidi" w:cstheme="majorBidi"/>
          <w:i/>
          <w:iCs/>
          <w:noProof/>
          <w:sz w:val="24"/>
          <w:szCs w:val="24"/>
        </w:rPr>
        <w:t>Journal</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5</w:t>
      </w:r>
      <w:r w:rsidRPr="00F700EE">
        <w:rPr>
          <w:rFonts w:asciiTheme="majorBidi" w:hAnsiTheme="majorBidi" w:cstheme="majorBidi"/>
          <w:noProof/>
          <w:sz w:val="24"/>
          <w:szCs w:val="24"/>
        </w:rPr>
        <w:t>(1), 16–20. Diambil dari https://ejournal.stikesjypr.ac.id/index.php/snj</w:t>
      </w:r>
    </w:p>
    <w:p w14:paraId="3676C0C8"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Santika,  sufiani puspita. (2020). Tingkat Gangguan Depresi Dan Kepatuhan Berobat Di Desa Manggarai. </w:t>
      </w:r>
      <w:r w:rsidRPr="00F700EE">
        <w:rPr>
          <w:rFonts w:asciiTheme="majorBidi" w:hAnsiTheme="majorBidi" w:cstheme="majorBidi"/>
          <w:i/>
          <w:iCs/>
          <w:noProof/>
          <w:sz w:val="24"/>
          <w:szCs w:val="24"/>
        </w:rPr>
        <w:t>Indonesian Trust Health Journal</w:t>
      </w:r>
      <w:r w:rsidRPr="00F700EE">
        <w:rPr>
          <w:rFonts w:asciiTheme="majorBidi" w:hAnsiTheme="majorBidi" w:cstheme="majorBidi"/>
          <w:noProof/>
          <w:sz w:val="24"/>
          <w:szCs w:val="24"/>
        </w:rPr>
        <w:t xml:space="preserve">, </w:t>
      </w:r>
      <w:r w:rsidRPr="00F700EE">
        <w:rPr>
          <w:rFonts w:asciiTheme="majorBidi" w:hAnsiTheme="majorBidi" w:cstheme="majorBidi"/>
          <w:i/>
          <w:iCs/>
          <w:noProof/>
          <w:sz w:val="24"/>
          <w:szCs w:val="24"/>
        </w:rPr>
        <w:t>3</w:t>
      </w:r>
      <w:r w:rsidRPr="00F700EE">
        <w:rPr>
          <w:rFonts w:asciiTheme="majorBidi" w:hAnsiTheme="majorBidi" w:cstheme="majorBidi"/>
          <w:noProof/>
          <w:sz w:val="24"/>
          <w:szCs w:val="24"/>
        </w:rPr>
        <w:t>(1), 258–264.</w:t>
      </w:r>
    </w:p>
    <w:p w14:paraId="04CE76A0"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Sebayang, S. M., &amp; Sembiring, E. (2020). Sebayang, S. M., &amp; Sembiring, E. </w:t>
      </w:r>
      <w:r w:rsidRPr="00F700EE">
        <w:rPr>
          <w:rFonts w:asciiTheme="majorBidi" w:hAnsiTheme="majorBidi" w:cstheme="majorBidi"/>
          <w:i/>
          <w:iCs/>
          <w:noProof/>
          <w:sz w:val="24"/>
          <w:szCs w:val="24"/>
        </w:rPr>
        <w:t>Efektivitas Pemberian Minyak Zaitun Terhadap Ruam Popok Pada Balita Usia 0-36 BulanIndonesian Trust Health Journal, 3(1), 258-264.</w:t>
      </w:r>
    </w:p>
    <w:p w14:paraId="7FA993EA"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Society, I. P. (2019). Lapisan Dan Bagian Dari Dipers Disposible.</w:t>
      </w:r>
    </w:p>
    <w:p w14:paraId="279C7644" w14:textId="77777777" w:rsidR="00E0679A" w:rsidRPr="00F700EE" w:rsidRDefault="00E0679A" w:rsidP="00F700EE">
      <w:pPr>
        <w:widowControl w:val="0"/>
        <w:autoSpaceDE w:val="0"/>
        <w:autoSpaceDN w:val="0"/>
        <w:adjustRightInd w:val="0"/>
        <w:spacing w:line="276" w:lineRule="auto"/>
        <w:ind w:left="480" w:hanging="48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Society, I. P. (2021). No Title. </w:t>
      </w:r>
      <w:r w:rsidRPr="00F700EE">
        <w:rPr>
          <w:rFonts w:asciiTheme="majorBidi" w:hAnsiTheme="majorBidi" w:cstheme="majorBidi"/>
          <w:i/>
          <w:iCs/>
          <w:noProof/>
          <w:sz w:val="24"/>
          <w:szCs w:val="24"/>
        </w:rPr>
        <w:t>lapisan dan bagian dari diapers dispossibel</w:t>
      </w:r>
      <w:r w:rsidRPr="00F700EE">
        <w:rPr>
          <w:rFonts w:asciiTheme="majorBidi" w:hAnsiTheme="majorBidi" w:cstheme="majorBidi"/>
          <w:noProof/>
          <w:sz w:val="24"/>
          <w:szCs w:val="24"/>
        </w:rPr>
        <w:t>.</w:t>
      </w:r>
    </w:p>
    <w:p w14:paraId="3871C4BA" w14:textId="77777777" w:rsidR="00E0679A" w:rsidRPr="00F700EE" w:rsidRDefault="00E0679A" w:rsidP="00F700EE">
      <w:pPr>
        <w:widowControl w:val="0"/>
        <w:autoSpaceDE w:val="0"/>
        <w:autoSpaceDN w:val="0"/>
        <w:adjustRightInd w:val="0"/>
        <w:spacing w:line="276" w:lineRule="auto"/>
        <w:ind w:left="720" w:hanging="720"/>
        <w:jc w:val="both"/>
        <w:rPr>
          <w:rFonts w:asciiTheme="majorBidi" w:hAnsiTheme="majorBidi" w:cstheme="majorBidi"/>
          <w:noProof/>
          <w:sz w:val="24"/>
          <w:szCs w:val="24"/>
        </w:rPr>
      </w:pPr>
      <w:r w:rsidRPr="00F700EE">
        <w:rPr>
          <w:rFonts w:asciiTheme="majorBidi" w:hAnsiTheme="majorBidi" w:cstheme="majorBidi"/>
          <w:noProof/>
          <w:sz w:val="24"/>
          <w:szCs w:val="24"/>
        </w:rPr>
        <w:t xml:space="preserve">Triirfanti. (2020). Diapers Dermatitis form http://www.ckdjournal.com/indek.php/CKD?artickel/view, </w:t>
      </w:r>
      <w:r w:rsidRPr="00F700EE">
        <w:rPr>
          <w:rFonts w:asciiTheme="majorBidi" w:hAnsiTheme="majorBidi" w:cstheme="majorBidi"/>
          <w:i/>
          <w:iCs/>
          <w:noProof/>
          <w:sz w:val="24"/>
          <w:szCs w:val="24"/>
        </w:rPr>
        <w:t>12</w:t>
      </w:r>
      <w:r w:rsidRPr="00F700EE">
        <w:rPr>
          <w:rFonts w:asciiTheme="majorBidi" w:hAnsiTheme="majorBidi" w:cstheme="majorBidi"/>
          <w:noProof/>
          <w:sz w:val="24"/>
          <w:szCs w:val="24"/>
        </w:rPr>
        <w:t>.</w:t>
      </w:r>
    </w:p>
    <w:p w14:paraId="7F94EBFB" w14:textId="77777777" w:rsidR="00E0679A" w:rsidRPr="00F700EE" w:rsidRDefault="00E0679A" w:rsidP="00F700EE">
      <w:pPr>
        <w:widowControl w:val="0"/>
        <w:autoSpaceDE w:val="0"/>
        <w:autoSpaceDN w:val="0"/>
        <w:adjustRightInd w:val="0"/>
        <w:spacing w:line="276" w:lineRule="auto"/>
        <w:ind w:left="720" w:hanging="720"/>
        <w:jc w:val="both"/>
        <w:rPr>
          <w:rFonts w:asciiTheme="majorBidi" w:hAnsiTheme="majorBidi" w:cstheme="majorBidi"/>
          <w:noProof/>
          <w:sz w:val="24"/>
          <w:szCs w:val="24"/>
        </w:rPr>
      </w:pPr>
      <w:r w:rsidRPr="00F700EE">
        <w:rPr>
          <w:rFonts w:asciiTheme="majorBidi" w:hAnsiTheme="majorBidi" w:cstheme="majorBidi"/>
          <w:noProof/>
          <w:sz w:val="24"/>
          <w:szCs w:val="24"/>
        </w:rPr>
        <w:t>Utami. (2019).Nursing Pathway ruam popok. from https://www.scribd.com/doc/194980905/.</w:t>
      </w:r>
    </w:p>
    <w:p w14:paraId="40EC1B53" w14:textId="33748092" w:rsidR="00536070" w:rsidRPr="00F700EE" w:rsidRDefault="00E0679A" w:rsidP="00F700EE">
      <w:pPr>
        <w:tabs>
          <w:tab w:val="left" w:pos="826"/>
        </w:tabs>
        <w:spacing w:after="0" w:line="276" w:lineRule="auto"/>
        <w:jc w:val="both"/>
        <w:rPr>
          <w:rFonts w:asciiTheme="majorBidi" w:hAnsiTheme="majorBidi" w:cstheme="majorBidi"/>
          <w:b/>
          <w:bCs/>
          <w:sz w:val="24"/>
          <w:szCs w:val="24"/>
          <w:lang w:val="id-ID"/>
        </w:rPr>
        <w:sectPr w:rsidR="00536070" w:rsidRPr="00F700EE" w:rsidSect="007611CC">
          <w:type w:val="continuous"/>
          <w:pgSz w:w="11906" w:h="16838" w:code="9"/>
          <w:pgMar w:top="1701" w:right="1701" w:bottom="1701" w:left="1701" w:header="709" w:footer="709" w:gutter="0"/>
          <w:cols w:num="2" w:space="708"/>
          <w:docGrid w:linePitch="360"/>
        </w:sectPr>
      </w:pPr>
      <w:r w:rsidRPr="00F700EE">
        <w:rPr>
          <w:rFonts w:asciiTheme="majorBidi" w:hAnsiTheme="majorBidi" w:cstheme="majorBidi"/>
          <w:sz w:val="24"/>
          <w:szCs w:val="24"/>
        </w:rPr>
        <w:fldChar w:fldCharType="end"/>
      </w:r>
    </w:p>
    <w:p w14:paraId="6A5DE8FD" w14:textId="77777777" w:rsidR="006A3F65" w:rsidRPr="00F700EE" w:rsidRDefault="006A3F65" w:rsidP="00F700EE">
      <w:pPr>
        <w:tabs>
          <w:tab w:val="left" w:pos="826"/>
        </w:tabs>
        <w:spacing w:after="0" w:line="276" w:lineRule="auto"/>
        <w:jc w:val="both"/>
        <w:rPr>
          <w:rFonts w:asciiTheme="majorBidi" w:hAnsiTheme="majorBidi" w:cstheme="majorBidi"/>
          <w:b/>
          <w:bCs/>
          <w:sz w:val="24"/>
          <w:szCs w:val="24"/>
          <w:lang w:val="id-ID"/>
        </w:rPr>
        <w:sectPr w:rsidR="006A3F65" w:rsidRPr="00F700EE" w:rsidSect="007611CC">
          <w:type w:val="continuous"/>
          <w:pgSz w:w="11906" w:h="16838" w:code="9"/>
          <w:pgMar w:top="1701" w:right="1701" w:bottom="1701" w:left="1701" w:header="709" w:footer="709" w:gutter="0"/>
          <w:cols w:space="708"/>
          <w:docGrid w:linePitch="360"/>
        </w:sectPr>
      </w:pPr>
    </w:p>
    <w:p w14:paraId="16378C60" w14:textId="1D3A3749" w:rsidR="009665E5" w:rsidRDefault="009665E5">
      <w:pPr>
        <w:rPr>
          <w:rFonts w:asciiTheme="majorBidi" w:hAnsiTheme="majorBidi" w:cstheme="majorBidi"/>
        </w:rPr>
      </w:pPr>
    </w:p>
    <w:p w14:paraId="2B630031" w14:textId="77777777" w:rsidR="0083170C" w:rsidRPr="00E0679A" w:rsidRDefault="0083170C" w:rsidP="009665E5">
      <w:pPr>
        <w:rPr>
          <w:rFonts w:asciiTheme="majorBidi" w:hAnsiTheme="majorBidi" w:cstheme="majorBidi"/>
        </w:rPr>
      </w:pPr>
    </w:p>
    <w:sectPr w:rsidR="0083170C" w:rsidRPr="00E0679A" w:rsidSect="009665E5">
      <w:type w:val="continuous"/>
      <w:pgSz w:w="12240" w:h="15840"/>
      <w:pgMar w:top="480" w:right="760" w:bottom="280" w:left="580" w:header="720" w:footer="720" w:gutter="0"/>
      <w:cols w:num="4" w:space="720" w:equalWidth="0">
        <w:col w:w="2501" w:space="172"/>
        <w:col w:w="2408" w:space="263"/>
        <w:col w:w="1913" w:space="760"/>
        <w:col w:w="288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E11B0" w14:textId="77777777" w:rsidR="006D6D2B" w:rsidRDefault="006D6D2B" w:rsidP="003B379C">
      <w:pPr>
        <w:spacing w:after="0" w:line="240" w:lineRule="auto"/>
      </w:pPr>
      <w:r>
        <w:separator/>
      </w:r>
    </w:p>
  </w:endnote>
  <w:endnote w:type="continuationSeparator" w:id="0">
    <w:p w14:paraId="5CCB6653" w14:textId="77777777" w:rsidR="006D6D2B" w:rsidRDefault="006D6D2B" w:rsidP="003B3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2A788" w14:textId="77777777" w:rsidR="006D6D2B" w:rsidRDefault="006D6D2B" w:rsidP="003B379C">
      <w:pPr>
        <w:spacing w:after="0" w:line="240" w:lineRule="auto"/>
      </w:pPr>
      <w:r>
        <w:separator/>
      </w:r>
    </w:p>
  </w:footnote>
  <w:footnote w:type="continuationSeparator" w:id="0">
    <w:p w14:paraId="1355E878" w14:textId="77777777" w:rsidR="006D6D2B" w:rsidRDefault="006D6D2B" w:rsidP="003B37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D282B"/>
    <w:multiLevelType w:val="hybridMultilevel"/>
    <w:tmpl w:val="FFFFFFFF"/>
    <w:lvl w:ilvl="0" w:tplc="0421000F">
      <w:start w:val="1"/>
      <w:numFmt w:val="decimal"/>
      <w:lvlText w:val="%1."/>
      <w:lvlJc w:val="left"/>
      <w:pPr>
        <w:ind w:left="1080" w:hanging="360"/>
      </w:pPr>
      <w:rPr>
        <w:rFonts w:cs="Times New Roman"/>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 w15:restartNumberingAfterBreak="0">
    <w:nsid w:val="4098400C"/>
    <w:multiLevelType w:val="hybridMultilevel"/>
    <w:tmpl w:val="FFFFFFFF"/>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44C208E1"/>
    <w:multiLevelType w:val="hybridMultilevel"/>
    <w:tmpl w:val="FFFFFFFF"/>
    <w:lvl w:ilvl="0" w:tplc="8EC234EA">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E1F"/>
    <w:rsid w:val="00065A66"/>
    <w:rsid w:val="000F40B4"/>
    <w:rsid w:val="00160B5D"/>
    <w:rsid w:val="001A0614"/>
    <w:rsid w:val="002F549F"/>
    <w:rsid w:val="00315D5B"/>
    <w:rsid w:val="0036436A"/>
    <w:rsid w:val="00373E38"/>
    <w:rsid w:val="00376AE8"/>
    <w:rsid w:val="003970A4"/>
    <w:rsid w:val="003B379C"/>
    <w:rsid w:val="003F623A"/>
    <w:rsid w:val="0043270F"/>
    <w:rsid w:val="00437B8B"/>
    <w:rsid w:val="00451322"/>
    <w:rsid w:val="004650B2"/>
    <w:rsid w:val="004B7D7C"/>
    <w:rsid w:val="004C7AF4"/>
    <w:rsid w:val="00536070"/>
    <w:rsid w:val="00552BEC"/>
    <w:rsid w:val="00624FBD"/>
    <w:rsid w:val="006504C7"/>
    <w:rsid w:val="006A3F65"/>
    <w:rsid w:val="006A6978"/>
    <w:rsid w:val="006B5E1F"/>
    <w:rsid w:val="006D6D2B"/>
    <w:rsid w:val="00731C4F"/>
    <w:rsid w:val="007611CC"/>
    <w:rsid w:val="0083170C"/>
    <w:rsid w:val="0087463A"/>
    <w:rsid w:val="00935F24"/>
    <w:rsid w:val="009665E5"/>
    <w:rsid w:val="00A30A4E"/>
    <w:rsid w:val="00A35818"/>
    <w:rsid w:val="00A50789"/>
    <w:rsid w:val="00B86F55"/>
    <w:rsid w:val="00B90589"/>
    <w:rsid w:val="00BD4A13"/>
    <w:rsid w:val="00C23AA6"/>
    <w:rsid w:val="00C95F0E"/>
    <w:rsid w:val="00CB5F8E"/>
    <w:rsid w:val="00CB78C2"/>
    <w:rsid w:val="00D5557C"/>
    <w:rsid w:val="00D71A06"/>
    <w:rsid w:val="00E0679A"/>
    <w:rsid w:val="00ED44DB"/>
    <w:rsid w:val="00F1598B"/>
    <w:rsid w:val="00F55395"/>
    <w:rsid w:val="00F700EE"/>
    <w:rsid w:val="00FB3590"/>
    <w:rsid w:val="00FB3A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C22DC"/>
  <w15:chartTrackingRefBased/>
  <w15:docId w15:val="{029186AC-93D0-4161-AC22-8C9D4E335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5E1F"/>
    <w:pPr>
      <w:keepNext/>
      <w:keepLines/>
      <w:spacing w:after="0" w:line="480" w:lineRule="auto"/>
      <w:jc w:val="center"/>
      <w:outlineLvl w:val="0"/>
    </w:pPr>
    <w:rPr>
      <w:rFonts w:ascii="Times New Roman" w:eastAsiaTheme="majorEastAsia" w:hAnsi="Times New Roman" w:cs="Times New Roman"/>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E1F"/>
    <w:rPr>
      <w:rFonts w:ascii="Times New Roman" w:eastAsiaTheme="majorEastAsia" w:hAnsi="Times New Roman" w:cs="Times New Roman"/>
      <w:b/>
      <w:sz w:val="24"/>
      <w:szCs w:val="32"/>
    </w:rPr>
  </w:style>
  <w:style w:type="paragraph" w:styleId="ListParagraph">
    <w:name w:val="List Paragraph"/>
    <w:basedOn w:val="Normal"/>
    <w:link w:val="ListParagraphChar"/>
    <w:uiPriority w:val="34"/>
    <w:qFormat/>
    <w:rsid w:val="00B86F55"/>
    <w:pPr>
      <w:spacing w:before="139" w:after="0" w:line="360" w:lineRule="auto"/>
      <w:ind w:left="720" w:right="1361"/>
      <w:contextualSpacing/>
      <w:jc w:val="both"/>
    </w:pPr>
    <w:rPr>
      <w:rFonts w:eastAsia="Times New Roman" w:cs="Times New Roman"/>
      <w:lang w:val="id-ID"/>
    </w:rPr>
  </w:style>
  <w:style w:type="character" w:customStyle="1" w:styleId="ListParagraphChar">
    <w:name w:val="List Paragraph Char"/>
    <w:link w:val="ListParagraph"/>
    <w:uiPriority w:val="34"/>
    <w:locked/>
    <w:rsid w:val="00B86F55"/>
    <w:rPr>
      <w:rFonts w:eastAsia="Times New Roman" w:cs="Times New Roman"/>
      <w:lang w:val="id-ID"/>
    </w:rPr>
  </w:style>
  <w:style w:type="character" w:styleId="Hyperlink">
    <w:name w:val="Hyperlink"/>
    <w:basedOn w:val="DefaultParagraphFont"/>
    <w:uiPriority w:val="99"/>
    <w:unhideWhenUsed/>
    <w:rsid w:val="00F1598B"/>
    <w:rPr>
      <w:rFonts w:ascii="Times New Roman" w:hAnsi="Times New Roman" w:cs="Times New Roman" w:hint="default"/>
      <w:color w:val="0563C1" w:themeColor="hyperlink"/>
      <w:u w:val="single"/>
    </w:rPr>
  </w:style>
  <w:style w:type="character" w:styleId="UnresolvedMention">
    <w:name w:val="Unresolved Mention"/>
    <w:basedOn w:val="DefaultParagraphFont"/>
    <w:uiPriority w:val="99"/>
    <w:semiHidden/>
    <w:unhideWhenUsed/>
    <w:rsid w:val="00F1598B"/>
    <w:rPr>
      <w:color w:val="605E5C"/>
      <w:shd w:val="clear" w:color="auto" w:fill="E1DFDD"/>
    </w:rPr>
  </w:style>
  <w:style w:type="table" w:styleId="TableGrid">
    <w:name w:val="Table Grid"/>
    <w:basedOn w:val="TableNormal"/>
    <w:uiPriority w:val="59"/>
    <w:rsid w:val="00A30A4E"/>
    <w:pPr>
      <w:spacing w:after="0" w:line="240" w:lineRule="auto"/>
    </w:pPr>
    <w:rPr>
      <w:rFonts w:eastAsia="Times New Roman"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37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79C"/>
  </w:style>
  <w:style w:type="paragraph" w:styleId="Footer">
    <w:name w:val="footer"/>
    <w:basedOn w:val="Normal"/>
    <w:link w:val="FooterChar"/>
    <w:uiPriority w:val="99"/>
    <w:unhideWhenUsed/>
    <w:rsid w:val="003B37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79C"/>
  </w:style>
  <w:style w:type="paragraph" w:styleId="HTMLPreformatted">
    <w:name w:val="HTML Preformatted"/>
    <w:basedOn w:val="Normal"/>
    <w:link w:val="HTMLPreformattedChar"/>
    <w:uiPriority w:val="99"/>
    <w:semiHidden/>
    <w:unhideWhenUsed/>
    <w:rsid w:val="00761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611CC"/>
    <w:rPr>
      <w:rFonts w:ascii="Courier New" w:eastAsia="Times New Roman" w:hAnsi="Courier New" w:cs="Courier New"/>
      <w:sz w:val="20"/>
      <w:szCs w:val="20"/>
    </w:rPr>
  </w:style>
  <w:style w:type="character" w:customStyle="1" w:styleId="y2iqfc">
    <w:name w:val="y2iqfc"/>
    <w:basedOn w:val="DefaultParagraphFont"/>
    <w:rsid w:val="007611CC"/>
  </w:style>
  <w:style w:type="paragraph" w:styleId="BodyText">
    <w:name w:val="Body Text"/>
    <w:basedOn w:val="Normal"/>
    <w:link w:val="BodyTextChar"/>
    <w:uiPriority w:val="1"/>
    <w:qFormat/>
    <w:rsid w:val="0083170C"/>
    <w:pPr>
      <w:widowControl w:val="0"/>
      <w:autoSpaceDE w:val="0"/>
      <w:autoSpaceDN w:val="0"/>
      <w:spacing w:after="0" w:line="240" w:lineRule="auto"/>
    </w:pPr>
    <w:rPr>
      <w:rFonts w:ascii="Microsoft Sans Serif" w:eastAsia="Microsoft Sans Serif" w:hAnsi="Microsoft Sans Serif" w:cs="Microsoft Sans Serif"/>
      <w:sz w:val="37"/>
      <w:szCs w:val="37"/>
    </w:rPr>
  </w:style>
  <w:style w:type="character" w:customStyle="1" w:styleId="BodyTextChar">
    <w:name w:val="Body Text Char"/>
    <w:basedOn w:val="DefaultParagraphFont"/>
    <w:link w:val="BodyText"/>
    <w:uiPriority w:val="1"/>
    <w:rsid w:val="0083170C"/>
    <w:rPr>
      <w:rFonts w:ascii="Microsoft Sans Serif" w:eastAsia="Microsoft Sans Serif" w:hAnsi="Microsoft Sans Serif" w:cs="Microsoft Sans Serif"/>
      <w:sz w:val="37"/>
      <w:szCs w:val="3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154352">
      <w:bodyDiv w:val="1"/>
      <w:marLeft w:val="0"/>
      <w:marRight w:val="0"/>
      <w:marTop w:val="0"/>
      <w:marBottom w:val="0"/>
      <w:divBdr>
        <w:top w:val="none" w:sz="0" w:space="0" w:color="auto"/>
        <w:left w:val="none" w:sz="0" w:space="0" w:color="auto"/>
        <w:bottom w:val="none" w:sz="0" w:space="0" w:color="auto"/>
        <w:right w:val="none" w:sz="0" w:space="0" w:color="auto"/>
      </w:divBdr>
      <w:divsChild>
        <w:div w:id="1158350612">
          <w:marLeft w:val="0"/>
          <w:marRight w:val="0"/>
          <w:marTop w:val="0"/>
          <w:marBottom w:val="0"/>
          <w:divBdr>
            <w:top w:val="none" w:sz="0" w:space="0" w:color="auto"/>
            <w:left w:val="none" w:sz="0" w:space="0" w:color="auto"/>
            <w:bottom w:val="none" w:sz="0" w:space="0" w:color="auto"/>
            <w:right w:val="none" w:sz="0" w:space="0" w:color="auto"/>
          </w:divBdr>
        </w:div>
      </w:divsChild>
    </w:div>
    <w:div w:id="202034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5E823-5E69-41B8-80CF-69E4B3127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3161</Words>
  <Characters>18018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wwik lestiyani</dc:creator>
  <cp:keywords>wwik nyus</cp:keywords>
  <dc:description/>
  <cp:lastModifiedBy>Ibnu Fachruddin</cp:lastModifiedBy>
  <cp:revision>4</cp:revision>
  <dcterms:created xsi:type="dcterms:W3CDTF">2024-06-24T05:33:00Z</dcterms:created>
  <dcterms:modified xsi:type="dcterms:W3CDTF">2025-01-23T23:36:00Z</dcterms:modified>
</cp:coreProperties>
</file>