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30FC" w:rsidRPr="004C483A" w:rsidRDefault="004C483A" w:rsidP="0081676D">
      <w:pPr>
        <w:spacing w:after="0" w:line="240" w:lineRule="auto"/>
        <w:rPr>
          <w:rFonts w:ascii="Times New Roman" w:hAnsi="Times New Roman" w:cs="Times New Roman"/>
          <w:sz w:val="28"/>
        </w:rPr>
      </w:pPr>
      <w:r w:rsidRPr="004C483A">
        <w:rPr>
          <w:rFonts w:ascii="Times New Roman" w:hAnsi="Times New Roman" w:cs="Times New Roman"/>
          <w:sz w:val="28"/>
        </w:rPr>
        <w:t>Jurnal Ilmiah Keperawatan dan</w:t>
      </w:r>
    </w:p>
    <w:p w:rsidR="004C483A" w:rsidRPr="004C483A" w:rsidRDefault="004C483A" w:rsidP="0081676D">
      <w:pPr>
        <w:spacing w:after="0" w:line="240" w:lineRule="auto"/>
        <w:rPr>
          <w:rFonts w:ascii="Times New Roman" w:hAnsi="Times New Roman" w:cs="Times New Roman"/>
          <w:sz w:val="28"/>
        </w:rPr>
      </w:pPr>
      <w:r w:rsidRPr="004C483A">
        <w:rPr>
          <w:rFonts w:ascii="Times New Roman" w:hAnsi="Times New Roman" w:cs="Times New Roman"/>
          <w:sz w:val="28"/>
        </w:rPr>
        <w:t>Kesehatan Alkautsar (JIKKA)</w:t>
      </w:r>
    </w:p>
    <w:p w:rsidR="004C483A" w:rsidRPr="004C483A" w:rsidRDefault="004C483A" w:rsidP="0081676D">
      <w:pPr>
        <w:spacing w:after="0" w:line="240" w:lineRule="auto"/>
        <w:rPr>
          <w:rFonts w:ascii="Times New Roman" w:hAnsi="Times New Roman" w:cs="Times New Roman"/>
          <w:sz w:val="28"/>
        </w:rPr>
      </w:pPr>
      <w:r w:rsidRPr="004C483A">
        <w:rPr>
          <w:rFonts w:ascii="Times New Roman" w:hAnsi="Times New Roman" w:cs="Times New Roman"/>
          <w:sz w:val="28"/>
        </w:rPr>
        <w:t xml:space="preserve">e-ISSN : 2963 – 9042 </w:t>
      </w:r>
    </w:p>
    <w:p w:rsidR="004C483A" w:rsidRDefault="004C483A" w:rsidP="0081676D">
      <w:pPr>
        <w:spacing w:after="0" w:line="240" w:lineRule="auto"/>
        <w:rPr>
          <w:rFonts w:ascii="Times New Roman" w:hAnsi="Times New Roman" w:cs="Times New Roman"/>
          <w:sz w:val="28"/>
        </w:rPr>
      </w:pPr>
      <w:r w:rsidRPr="004C483A">
        <w:rPr>
          <w:rFonts w:ascii="Times New Roman" w:hAnsi="Times New Roman" w:cs="Times New Roman"/>
          <w:sz w:val="28"/>
        </w:rPr>
        <w:t xml:space="preserve">online : </w:t>
      </w:r>
      <w:hyperlink r:id="rId8" w:history="1">
        <w:r w:rsidRPr="004C483A">
          <w:rPr>
            <w:rStyle w:val="Hyperlink"/>
            <w:rFonts w:ascii="Times New Roman" w:hAnsi="Times New Roman" w:cs="Times New Roman"/>
            <w:sz w:val="28"/>
          </w:rPr>
          <w:t>https://jurnal.akperalkautsar.ac.id/index.php/JIKKA</w:t>
        </w:r>
      </w:hyperlink>
      <w:r w:rsidRPr="004C483A">
        <w:rPr>
          <w:rFonts w:ascii="Times New Roman" w:hAnsi="Times New Roman" w:cs="Times New Roman"/>
          <w:sz w:val="28"/>
        </w:rPr>
        <w:t xml:space="preserve"> </w:t>
      </w:r>
    </w:p>
    <w:p w:rsidR="004C483A" w:rsidRDefault="004C483A" w:rsidP="004C483A">
      <w:pPr>
        <w:spacing w:after="0" w:line="360" w:lineRule="auto"/>
        <w:rPr>
          <w:rFonts w:ascii="Times New Roman" w:hAnsi="Times New Roman" w:cs="Times New Roman"/>
          <w:sz w:val="28"/>
        </w:rPr>
      </w:pPr>
    </w:p>
    <w:p w:rsidR="007E7BE1" w:rsidRDefault="007E7BE1" w:rsidP="005A43C1">
      <w:pPr>
        <w:spacing w:after="0" w:line="240" w:lineRule="auto"/>
        <w:contextualSpacing/>
        <w:jc w:val="center"/>
        <w:rPr>
          <w:rFonts w:ascii="Times New Roman" w:hAnsi="Times New Roman" w:cs="Times New Roman"/>
          <w:b/>
          <w:sz w:val="28"/>
        </w:rPr>
      </w:pPr>
      <w:r>
        <w:rPr>
          <w:rFonts w:ascii="Times New Roman" w:hAnsi="Times New Roman" w:cs="Times New Roman"/>
          <w:b/>
          <w:sz w:val="28"/>
        </w:rPr>
        <w:t>EFEKTIVITAS TERAPI ZIKIR TERHADAP PENURUNAN KECEMASAN PADA IBU HAMIL PRIMIGRAVIDA (G1P0A0)</w:t>
      </w:r>
    </w:p>
    <w:p w:rsidR="0081676D" w:rsidRPr="007E7BE1" w:rsidRDefault="0081676D" w:rsidP="005A43C1">
      <w:pPr>
        <w:spacing w:after="0" w:line="240" w:lineRule="auto"/>
        <w:contextualSpacing/>
        <w:jc w:val="center"/>
        <w:rPr>
          <w:rFonts w:ascii="Times New Roman" w:hAnsi="Times New Roman" w:cs="Times New Roman"/>
          <w:b/>
          <w:sz w:val="28"/>
        </w:rPr>
      </w:pPr>
    </w:p>
    <w:p w:rsidR="007E7BE1" w:rsidRDefault="007E7BE1" w:rsidP="007E7BE1">
      <w:pPr>
        <w:spacing w:after="0" w:line="240" w:lineRule="auto"/>
        <w:jc w:val="center"/>
        <w:rPr>
          <w:rFonts w:ascii="Times New Roman" w:hAnsi="Times New Roman" w:cs="Times New Roman"/>
          <w:sz w:val="24"/>
        </w:rPr>
      </w:pPr>
    </w:p>
    <w:p w:rsidR="00DB0D89" w:rsidRDefault="00DB0D89" w:rsidP="007E7BE1">
      <w:pPr>
        <w:spacing w:after="0" w:line="240" w:lineRule="auto"/>
        <w:jc w:val="center"/>
        <w:rPr>
          <w:rFonts w:ascii="Times New Roman" w:hAnsi="Times New Roman" w:cs="Times New Roman"/>
          <w:sz w:val="24"/>
        </w:rPr>
      </w:pPr>
    </w:p>
    <w:p w:rsidR="00DB0D89" w:rsidRDefault="00DB0D89" w:rsidP="007E7BE1">
      <w:pPr>
        <w:spacing w:after="0" w:line="240" w:lineRule="auto"/>
        <w:jc w:val="center"/>
        <w:rPr>
          <w:rFonts w:ascii="Times New Roman" w:hAnsi="Times New Roman" w:cs="Times New Roman"/>
          <w:sz w:val="24"/>
        </w:rPr>
      </w:pPr>
    </w:p>
    <w:p w:rsidR="00DB0D89" w:rsidRDefault="00DB0D89" w:rsidP="007E7BE1">
      <w:pPr>
        <w:spacing w:after="0" w:line="240" w:lineRule="auto"/>
        <w:jc w:val="center"/>
        <w:rPr>
          <w:rFonts w:ascii="Times New Roman" w:hAnsi="Times New Roman" w:cs="Times New Roman"/>
          <w:sz w:val="24"/>
        </w:rPr>
      </w:pPr>
    </w:p>
    <w:p w:rsidR="00DB0D89" w:rsidRDefault="00DB0D89" w:rsidP="007E7BE1">
      <w:pPr>
        <w:spacing w:after="0" w:line="240" w:lineRule="auto"/>
        <w:jc w:val="center"/>
        <w:rPr>
          <w:rFonts w:ascii="Times New Roman" w:hAnsi="Times New Roman" w:cs="Times New Roman"/>
          <w:sz w:val="24"/>
        </w:rPr>
      </w:pPr>
    </w:p>
    <w:p w:rsidR="00DB0D89" w:rsidRDefault="00DB0D89" w:rsidP="007E7BE1">
      <w:pPr>
        <w:spacing w:after="0" w:line="240" w:lineRule="auto"/>
        <w:jc w:val="center"/>
        <w:rPr>
          <w:rFonts w:ascii="Times New Roman" w:hAnsi="Times New Roman" w:cs="Times New Roman"/>
          <w:sz w:val="24"/>
        </w:rPr>
      </w:pPr>
    </w:p>
    <w:p w:rsidR="00DB0D89" w:rsidRDefault="00DB0D89" w:rsidP="007E7BE1">
      <w:pPr>
        <w:spacing w:after="0" w:line="240" w:lineRule="auto"/>
        <w:jc w:val="center"/>
        <w:rPr>
          <w:rFonts w:ascii="Times New Roman" w:hAnsi="Times New Roman" w:cs="Times New Roman"/>
          <w:color w:val="0563C1" w:themeColor="hyperlink"/>
          <w:sz w:val="24"/>
        </w:rPr>
      </w:pPr>
      <w:bookmarkStart w:id="0" w:name="_GoBack"/>
      <w:bookmarkEnd w:id="0"/>
    </w:p>
    <w:p w:rsidR="0081676D" w:rsidRPr="007E7BE1" w:rsidRDefault="0081676D" w:rsidP="007E7BE1">
      <w:pPr>
        <w:spacing w:after="0" w:line="240" w:lineRule="auto"/>
        <w:jc w:val="center"/>
        <w:rPr>
          <w:rFonts w:ascii="Times New Roman" w:hAnsi="Times New Roman" w:cs="Times New Roman"/>
          <w:color w:val="0563C1" w:themeColor="hyperlink"/>
          <w:sz w:val="24"/>
        </w:rPr>
      </w:pPr>
    </w:p>
    <w:p w:rsidR="007E7BE1" w:rsidRPr="007E7BE1" w:rsidRDefault="007E7BE1" w:rsidP="007E7BE1">
      <w:pPr>
        <w:pStyle w:val="Heading1"/>
        <w:spacing w:before="0" w:line="360" w:lineRule="auto"/>
        <w:jc w:val="center"/>
        <w:rPr>
          <w:rFonts w:ascii="Times New Roman" w:hAnsi="Times New Roman" w:cs="Times New Roman"/>
          <w:color w:val="auto"/>
          <w:sz w:val="24"/>
        </w:rPr>
      </w:pPr>
      <w:bookmarkStart w:id="1" w:name="_Toc169027479"/>
      <w:r w:rsidRPr="00EA2DC9">
        <w:rPr>
          <w:rFonts w:ascii="Times New Roman" w:hAnsi="Times New Roman" w:cs="Times New Roman"/>
          <w:color w:val="auto"/>
          <w:sz w:val="24"/>
        </w:rPr>
        <w:t>ABSTRAK</w:t>
      </w:r>
      <w:bookmarkEnd w:id="1"/>
    </w:p>
    <w:p w:rsidR="007E7BE1" w:rsidRDefault="00404318" w:rsidP="007E7BE1">
      <w:pPr>
        <w:spacing w:after="0" w:line="240" w:lineRule="auto"/>
        <w:jc w:val="both"/>
        <w:rPr>
          <w:rFonts w:ascii="Times New Roman" w:hAnsi="Times New Roman" w:cs="Times New Roman"/>
          <w:sz w:val="24"/>
        </w:rPr>
      </w:pPr>
      <w:r>
        <w:rPr>
          <w:rFonts w:ascii="Times New Roman" w:hAnsi="Times New Roman" w:cs="Times New Roman"/>
          <w:b/>
          <w:sz w:val="24"/>
        </w:rPr>
        <w:t>Latar belaka</w:t>
      </w:r>
      <w:r w:rsidR="007E7BE1" w:rsidRPr="00EA2DC9">
        <w:rPr>
          <w:rFonts w:ascii="Times New Roman" w:hAnsi="Times New Roman" w:cs="Times New Roman"/>
          <w:b/>
          <w:sz w:val="24"/>
        </w:rPr>
        <w:t xml:space="preserve">ng: </w:t>
      </w:r>
      <w:r w:rsidR="007E7BE1" w:rsidRPr="00EA2DC9">
        <w:rPr>
          <w:rFonts w:ascii="Times New Roman" w:hAnsi="Times New Roman" w:cs="Times New Roman"/>
          <w:bCs/>
          <w:sz w:val="24"/>
        </w:rPr>
        <w:t xml:space="preserve">Kehamilan merupakan masa krisis dalam kehidupan seorang wanita. Wanita </w:t>
      </w:r>
      <w:r w:rsidR="00E30B36">
        <w:rPr>
          <w:rFonts w:ascii="Times New Roman" w:hAnsi="Times New Roman" w:cs="Times New Roman"/>
          <w:bCs/>
          <w:sz w:val="24"/>
        </w:rPr>
        <w:t>ketika mengandung janin</w:t>
      </w:r>
      <w:r w:rsidR="007E7BE1" w:rsidRPr="00EA2DC9">
        <w:rPr>
          <w:rFonts w:ascii="Times New Roman" w:hAnsi="Times New Roman" w:cs="Times New Roman"/>
          <w:bCs/>
          <w:sz w:val="24"/>
        </w:rPr>
        <w:t xml:space="preserve"> akan merasakan kecemasan lebih dari biasanya. Penyebab cemas ibu hamil diantaranya keadaan bayi dalam kandungan, proses persalinan dan perubahan fisik ibu. Ibu hamil primigravida dengan kecemasan </w:t>
      </w:r>
      <w:r w:rsidR="00F40496">
        <w:rPr>
          <w:rFonts w:ascii="Times New Roman" w:hAnsi="Times New Roman" w:cs="Times New Roman"/>
          <w:bCs/>
          <w:sz w:val="24"/>
        </w:rPr>
        <w:t>jika</w:t>
      </w:r>
      <w:r w:rsidR="007E7BE1" w:rsidRPr="00EA2DC9">
        <w:rPr>
          <w:rFonts w:ascii="Times New Roman" w:hAnsi="Times New Roman" w:cs="Times New Roman"/>
          <w:bCs/>
          <w:sz w:val="24"/>
        </w:rPr>
        <w:t xml:space="preserve"> tidak ditangani akan menimbulkan beberapa permasalahan </w:t>
      </w:r>
      <w:r w:rsidR="00536C4C">
        <w:rPr>
          <w:rFonts w:ascii="Times New Roman" w:hAnsi="Times New Roman" w:cs="Times New Roman"/>
          <w:bCs/>
          <w:sz w:val="24"/>
        </w:rPr>
        <w:t xml:space="preserve">ringan hingga </w:t>
      </w:r>
      <w:r w:rsidR="00620424">
        <w:rPr>
          <w:rFonts w:ascii="Times New Roman" w:hAnsi="Times New Roman" w:cs="Times New Roman"/>
          <w:bCs/>
          <w:sz w:val="24"/>
        </w:rPr>
        <w:t>berat. Permasalahan ringan diantaranya sulit tidur, palpitasi, diaforesis, frekuensi nadi dan napas meningkat, tekanan dar</w:t>
      </w:r>
      <w:r w:rsidR="00F40496">
        <w:rPr>
          <w:rFonts w:ascii="Times New Roman" w:hAnsi="Times New Roman" w:cs="Times New Roman"/>
          <w:bCs/>
          <w:sz w:val="24"/>
        </w:rPr>
        <w:t xml:space="preserve">ah meningkat, sulit konsentrasi, </w:t>
      </w:r>
      <w:r w:rsidR="00620424">
        <w:rPr>
          <w:rFonts w:ascii="Times New Roman" w:hAnsi="Times New Roman" w:cs="Times New Roman"/>
          <w:bCs/>
          <w:sz w:val="24"/>
        </w:rPr>
        <w:t>sering berkemih</w:t>
      </w:r>
      <w:r w:rsidR="00FF6AB9">
        <w:rPr>
          <w:rFonts w:ascii="Times New Roman" w:hAnsi="Times New Roman" w:cs="Times New Roman"/>
          <w:bCs/>
          <w:sz w:val="24"/>
        </w:rPr>
        <w:t>. Permasalahan berat misalnya</w:t>
      </w:r>
      <w:r w:rsidR="007E7BE1" w:rsidRPr="00EA2DC9">
        <w:rPr>
          <w:rFonts w:ascii="Times New Roman" w:hAnsi="Times New Roman" w:cs="Times New Roman"/>
          <w:bCs/>
          <w:sz w:val="24"/>
        </w:rPr>
        <w:t xml:space="preserve"> </w:t>
      </w:r>
      <w:r w:rsidR="007E7BE1" w:rsidRPr="00FF6AB9">
        <w:rPr>
          <w:rFonts w:ascii="Times New Roman" w:hAnsi="Times New Roman" w:cs="Times New Roman"/>
          <w:bCs/>
          <w:sz w:val="24"/>
        </w:rPr>
        <w:t xml:space="preserve">laserasi pendarahan, infeksi, persalinan lama, bayi lahir </w:t>
      </w:r>
      <w:r w:rsidR="007E7BE1" w:rsidRPr="00FF6AB9">
        <w:rPr>
          <w:rFonts w:ascii="Times New Roman" w:hAnsi="Times New Roman" w:cs="Times New Roman"/>
          <w:bCs/>
          <w:i/>
          <w:sz w:val="24"/>
        </w:rPr>
        <w:t>premature</w:t>
      </w:r>
      <w:r w:rsidR="007E7BE1" w:rsidRPr="00FF6AB9">
        <w:rPr>
          <w:rFonts w:ascii="Times New Roman" w:hAnsi="Times New Roman" w:cs="Times New Roman"/>
          <w:bCs/>
          <w:sz w:val="24"/>
        </w:rPr>
        <w:t xml:space="preserve"> dan BBLR. Terapi</w:t>
      </w:r>
      <w:r w:rsidR="007E7BE1" w:rsidRPr="00EA2DC9">
        <w:rPr>
          <w:rFonts w:ascii="Times New Roman" w:hAnsi="Times New Roman" w:cs="Times New Roman"/>
          <w:bCs/>
          <w:sz w:val="24"/>
        </w:rPr>
        <w:t xml:space="preserve"> zikir dinilai efektif  untuk mengatasi ansietas ibu hamil. </w:t>
      </w:r>
      <w:r w:rsidR="00E30B36">
        <w:rPr>
          <w:rFonts w:ascii="Times New Roman" w:hAnsi="Times New Roman" w:cs="Times New Roman"/>
          <w:b/>
          <w:sz w:val="24"/>
        </w:rPr>
        <w:t xml:space="preserve">Tujuan: </w:t>
      </w:r>
      <w:r w:rsidR="007E7BE1" w:rsidRPr="00EA2DC9">
        <w:rPr>
          <w:rFonts w:ascii="Times New Roman" w:hAnsi="Times New Roman" w:cs="Times New Roman"/>
          <w:bCs/>
          <w:sz w:val="24"/>
        </w:rPr>
        <w:t>mengetahui efektivitas terapi ziki</w:t>
      </w:r>
      <w:r w:rsidR="00E30B36">
        <w:rPr>
          <w:rFonts w:ascii="Times New Roman" w:hAnsi="Times New Roman" w:cs="Times New Roman"/>
          <w:bCs/>
          <w:sz w:val="24"/>
        </w:rPr>
        <w:t>r untuk</w:t>
      </w:r>
      <w:r w:rsidR="00FF6AB9">
        <w:rPr>
          <w:rFonts w:ascii="Times New Roman" w:hAnsi="Times New Roman" w:cs="Times New Roman"/>
          <w:bCs/>
          <w:sz w:val="24"/>
        </w:rPr>
        <w:t xml:space="preserve"> ibu hamil primigravida </w:t>
      </w:r>
      <w:r w:rsidR="00E30B36">
        <w:rPr>
          <w:rFonts w:ascii="Times New Roman" w:hAnsi="Times New Roman" w:cs="Times New Roman"/>
          <w:bCs/>
          <w:sz w:val="24"/>
        </w:rPr>
        <w:t xml:space="preserve">yang </w:t>
      </w:r>
      <w:r w:rsidR="007E7BE1" w:rsidRPr="00EA2DC9">
        <w:rPr>
          <w:rFonts w:ascii="Times New Roman" w:hAnsi="Times New Roman" w:cs="Times New Roman"/>
          <w:bCs/>
          <w:sz w:val="24"/>
        </w:rPr>
        <w:t>mengalami kecemasan</w:t>
      </w:r>
      <w:r w:rsidR="007E7BE1" w:rsidRPr="00EA2DC9">
        <w:rPr>
          <w:rFonts w:ascii="Times New Roman" w:hAnsi="Times New Roman" w:cs="Times New Roman"/>
          <w:sz w:val="24"/>
        </w:rPr>
        <w:t>.</w:t>
      </w:r>
      <w:r w:rsidR="006F6BC0">
        <w:rPr>
          <w:rFonts w:ascii="Times New Roman" w:hAnsi="Times New Roman" w:cs="Times New Roman"/>
          <w:b/>
          <w:sz w:val="24"/>
        </w:rPr>
        <w:t xml:space="preserve"> Metode: </w:t>
      </w:r>
      <w:r w:rsidR="006F6BC0">
        <w:rPr>
          <w:rFonts w:ascii="Times New Roman" w:hAnsi="Times New Roman" w:cs="Times New Roman"/>
          <w:bCs/>
          <w:i/>
          <w:sz w:val="24"/>
        </w:rPr>
        <w:t>case study</w:t>
      </w:r>
      <w:r w:rsidR="007E7BE1" w:rsidRPr="00EA2DC9">
        <w:rPr>
          <w:rFonts w:ascii="Times New Roman" w:hAnsi="Times New Roman" w:cs="Times New Roman"/>
          <w:bCs/>
          <w:sz w:val="24"/>
        </w:rPr>
        <w:t>, t</w:t>
      </w:r>
      <w:r w:rsidR="007E7BE1" w:rsidRPr="00EA2DC9">
        <w:rPr>
          <w:rFonts w:ascii="Times New Roman" w:hAnsi="Times New Roman" w:cs="Times New Roman"/>
          <w:sz w:val="24"/>
        </w:rPr>
        <w:t xml:space="preserve">eknik sampel </w:t>
      </w:r>
      <w:r w:rsidR="00A74E2E">
        <w:rPr>
          <w:rFonts w:ascii="Times New Roman" w:hAnsi="Times New Roman" w:cs="Times New Roman"/>
          <w:sz w:val="24"/>
        </w:rPr>
        <w:t>men</w:t>
      </w:r>
      <w:r w:rsidR="007E7BE1" w:rsidRPr="00EA2DC9">
        <w:rPr>
          <w:rFonts w:ascii="Times New Roman" w:hAnsi="Times New Roman" w:cs="Times New Roman"/>
          <w:sz w:val="24"/>
        </w:rPr>
        <w:t xml:space="preserve">gunakan </w:t>
      </w:r>
      <w:r w:rsidR="007E7BE1" w:rsidRPr="00EA2DC9">
        <w:rPr>
          <w:rFonts w:ascii="Times New Roman" w:hAnsi="Times New Roman" w:cs="Times New Roman"/>
          <w:i/>
          <w:sz w:val="24"/>
        </w:rPr>
        <w:t>purposive sampling, Pretest-Posttest design</w:t>
      </w:r>
      <w:r w:rsidR="00E30B36">
        <w:rPr>
          <w:rFonts w:ascii="Times New Roman" w:hAnsi="Times New Roman" w:cs="Times New Roman"/>
          <w:sz w:val="24"/>
        </w:rPr>
        <w:t xml:space="preserve"> menggunakan kuosioner </w:t>
      </w:r>
      <w:r w:rsidR="00E30B36">
        <w:rPr>
          <w:rFonts w:ascii="Times New Roman" w:hAnsi="Times New Roman" w:cs="Times New Roman"/>
          <w:i/>
          <w:sz w:val="24"/>
        </w:rPr>
        <w:t xml:space="preserve">Perinatal Anxiety Screening Scale, </w:t>
      </w:r>
      <w:r w:rsidR="00E30B36">
        <w:rPr>
          <w:rFonts w:ascii="Times New Roman" w:hAnsi="Times New Roman" w:cs="Times New Roman"/>
          <w:sz w:val="24"/>
        </w:rPr>
        <w:t>lembar evaluasi tingkat ansietas menurut buku Standar Luaran Keperawatan Indonesia.</w:t>
      </w:r>
      <w:r w:rsidR="007E7BE1" w:rsidRPr="00EA2DC9">
        <w:rPr>
          <w:rFonts w:ascii="Times New Roman" w:hAnsi="Times New Roman" w:cs="Times New Roman"/>
          <w:sz w:val="24"/>
        </w:rPr>
        <w:t xml:space="preserve"> </w:t>
      </w:r>
      <w:r w:rsidR="006F6BC0">
        <w:rPr>
          <w:rFonts w:ascii="Times New Roman" w:hAnsi="Times New Roman" w:cs="Times New Roman"/>
          <w:sz w:val="24"/>
        </w:rPr>
        <w:t>Terapi z</w:t>
      </w:r>
      <w:r w:rsidR="0039322C" w:rsidRPr="00EA2DC9">
        <w:rPr>
          <w:rFonts w:ascii="Times New Roman" w:hAnsi="Times New Roman" w:cs="Times New Roman"/>
          <w:sz w:val="24"/>
        </w:rPr>
        <w:t>ikir</w:t>
      </w:r>
      <w:r w:rsidR="00AA6AAB">
        <w:rPr>
          <w:rFonts w:ascii="Times New Roman" w:hAnsi="Times New Roman" w:cs="Times New Roman"/>
          <w:sz w:val="24"/>
        </w:rPr>
        <w:t xml:space="preserve"> dilakukan</w:t>
      </w:r>
      <w:r w:rsidR="0039322C" w:rsidRPr="00EA2DC9">
        <w:rPr>
          <w:rFonts w:ascii="Times New Roman" w:hAnsi="Times New Roman" w:cs="Times New Roman"/>
          <w:sz w:val="24"/>
        </w:rPr>
        <w:t xml:space="preserve"> selama 5 hari setiap pagi dan sore hari selama 30 menit</w:t>
      </w:r>
      <w:r w:rsidR="00AA6AAB">
        <w:rPr>
          <w:rFonts w:ascii="Times New Roman" w:hAnsi="Times New Roman" w:cs="Times New Roman"/>
          <w:sz w:val="24"/>
        </w:rPr>
        <w:t>.</w:t>
      </w:r>
      <w:r w:rsidR="0039322C" w:rsidRPr="00EA2DC9">
        <w:rPr>
          <w:rFonts w:ascii="Times New Roman" w:hAnsi="Times New Roman" w:cs="Times New Roman"/>
          <w:b/>
          <w:sz w:val="24"/>
        </w:rPr>
        <w:t xml:space="preserve"> </w:t>
      </w:r>
      <w:r w:rsidR="007E7BE1" w:rsidRPr="00EA2DC9">
        <w:rPr>
          <w:rFonts w:ascii="Times New Roman" w:hAnsi="Times New Roman" w:cs="Times New Roman"/>
          <w:b/>
          <w:sz w:val="24"/>
        </w:rPr>
        <w:t xml:space="preserve">Hasil: </w:t>
      </w:r>
      <w:r w:rsidR="0039322C">
        <w:rPr>
          <w:rFonts w:ascii="Times New Roman" w:hAnsi="Times New Roman" w:cs="Times New Roman"/>
          <w:sz w:val="24"/>
        </w:rPr>
        <w:t>zikir</w:t>
      </w:r>
      <w:r w:rsidR="00AA6AAB">
        <w:rPr>
          <w:rFonts w:ascii="Times New Roman" w:hAnsi="Times New Roman" w:cs="Times New Roman"/>
          <w:sz w:val="24"/>
        </w:rPr>
        <w:t xml:space="preserve"> dapat menurunkan </w:t>
      </w:r>
      <w:r w:rsidR="007E7BE1" w:rsidRPr="00EA2DC9">
        <w:rPr>
          <w:rFonts w:ascii="Times New Roman" w:hAnsi="Times New Roman" w:cs="Times New Roman"/>
          <w:sz w:val="24"/>
        </w:rPr>
        <w:t>ting</w:t>
      </w:r>
      <w:r w:rsidR="00AA6AAB">
        <w:rPr>
          <w:rFonts w:ascii="Times New Roman" w:hAnsi="Times New Roman" w:cs="Times New Roman"/>
          <w:sz w:val="24"/>
        </w:rPr>
        <w:t>kat kecemasan kedua subjek dari cemas</w:t>
      </w:r>
      <w:r w:rsidR="007E7BE1" w:rsidRPr="00EA2DC9">
        <w:rPr>
          <w:rFonts w:ascii="Times New Roman" w:hAnsi="Times New Roman" w:cs="Times New Roman"/>
          <w:sz w:val="24"/>
        </w:rPr>
        <w:t xml:space="preserve"> sedang menjadi tidak mengalami kecemasan. </w:t>
      </w:r>
      <w:r w:rsidR="007E7BE1" w:rsidRPr="00EA2DC9">
        <w:rPr>
          <w:rFonts w:ascii="Times New Roman" w:hAnsi="Times New Roman" w:cs="Times New Roman"/>
          <w:b/>
          <w:sz w:val="24"/>
        </w:rPr>
        <w:t>Kesimpulan:</w:t>
      </w:r>
      <w:r w:rsidR="007E7BE1" w:rsidRPr="00EA2DC9">
        <w:rPr>
          <w:rFonts w:ascii="Times New Roman" w:hAnsi="Times New Roman" w:cs="Times New Roman"/>
          <w:sz w:val="24"/>
        </w:rPr>
        <w:t xml:space="preserve"> terapi zikir</w:t>
      </w:r>
      <w:r w:rsidR="0039322C">
        <w:rPr>
          <w:rFonts w:ascii="Times New Roman" w:hAnsi="Times New Roman" w:cs="Times New Roman"/>
          <w:sz w:val="24"/>
        </w:rPr>
        <w:t xml:space="preserve"> selama 30 menit</w:t>
      </w:r>
      <w:r w:rsidR="007E7BE1" w:rsidRPr="00EA2DC9">
        <w:rPr>
          <w:rFonts w:ascii="Times New Roman" w:hAnsi="Times New Roman" w:cs="Times New Roman"/>
          <w:sz w:val="24"/>
        </w:rPr>
        <w:t xml:space="preserve"> efektif  </w:t>
      </w:r>
      <w:r w:rsidR="0039322C">
        <w:rPr>
          <w:rFonts w:ascii="Times New Roman" w:hAnsi="Times New Roman" w:cs="Times New Roman"/>
          <w:sz w:val="24"/>
        </w:rPr>
        <w:t>menurunk</w:t>
      </w:r>
      <w:r w:rsidR="007E7BE1" w:rsidRPr="00EA2DC9">
        <w:rPr>
          <w:rFonts w:ascii="Times New Roman" w:hAnsi="Times New Roman" w:cs="Times New Roman"/>
          <w:sz w:val="24"/>
        </w:rPr>
        <w:t>an kecemasan ibu hamil primigravida.</w:t>
      </w:r>
    </w:p>
    <w:p w:rsidR="00157827" w:rsidRDefault="00157827" w:rsidP="007E7BE1">
      <w:pPr>
        <w:spacing w:after="0" w:line="240" w:lineRule="auto"/>
        <w:jc w:val="both"/>
        <w:rPr>
          <w:rFonts w:ascii="Times New Roman" w:hAnsi="Times New Roman" w:cs="Times New Roman"/>
          <w:sz w:val="24"/>
        </w:rPr>
      </w:pPr>
    </w:p>
    <w:p w:rsidR="00157827" w:rsidRDefault="00157827" w:rsidP="007E7BE1">
      <w:pPr>
        <w:spacing w:after="0" w:line="240" w:lineRule="auto"/>
        <w:jc w:val="both"/>
        <w:rPr>
          <w:rFonts w:ascii="Times New Roman" w:hAnsi="Times New Roman" w:cs="Times New Roman"/>
          <w:sz w:val="24"/>
        </w:rPr>
      </w:pPr>
    </w:p>
    <w:p w:rsidR="00157827" w:rsidRDefault="00157827" w:rsidP="007E7BE1">
      <w:pPr>
        <w:spacing w:after="0" w:line="240" w:lineRule="auto"/>
        <w:jc w:val="both"/>
        <w:rPr>
          <w:rFonts w:ascii="Times New Roman" w:hAnsi="Times New Roman" w:cs="Times New Roman"/>
          <w:sz w:val="24"/>
        </w:rPr>
      </w:pPr>
    </w:p>
    <w:p w:rsidR="00157827" w:rsidRDefault="00157827" w:rsidP="007E7BE1">
      <w:pPr>
        <w:spacing w:after="0" w:line="240" w:lineRule="auto"/>
        <w:jc w:val="both"/>
        <w:rPr>
          <w:rFonts w:ascii="Times New Roman" w:hAnsi="Times New Roman" w:cs="Times New Roman"/>
          <w:sz w:val="24"/>
        </w:rPr>
      </w:pPr>
    </w:p>
    <w:p w:rsidR="005A43C1" w:rsidRDefault="007E7BE1" w:rsidP="00157827">
      <w:pPr>
        <w:spacing w:after="0" w:line="240" w:lineRule="auto"/>
        <w:jc w:val="both"/>
        <w:rPr>
          <w:rFonts w:ascii="Times New Roman" w:hAnsi="Times New Roman" w:cs="Times New Roman"/>
          <w:sz w:val="24"/>
        </w:rPr>
      </w:pPr>
      <w:r w:rsidRPr="00EA2DC9">
        <w:rPr>
          <w:rFonts w:ascii="Times New Roman" w:hAnsi="Times New Roman" w:cs="Times New Roman"/>
          <w:b/>
          <w:sz w:val="24"/>
        </w:rPr>
        <w:t xml:space="preserve">Kata kunci: </w:t>
      </w:r>
      <w:r w:rsidRPr="00EA2DC9">
        <w:rPr>
          <w:rFonts w:ascii="Times New Roman" w:hAnsi="Times New Roman" w:cs="Times New Roman"/>
          <w:sz w:val="24"/>
        </w:rPr>
        <w:t>kecemasan, ibu hamil, primigravida, terapi zikir</w:t>
      </w:r>
    </w:p>
    <w:p w:rsidR="000F7544" w:rsidRDefault="000F7544" w:rsidP="000F7544">
      <w:pPr>
        <w:spacing w:after="0" w:line="240" w:lineRule="auto"/>
        <w:rPr>
          <w:rFonts w:ascii="Times New Roman" w:hAnsi="Times New Roman" w:cs="Times New Roman"/>
          <w:sz w:val="24"/>
        </w:rPr>
      </w:pPr>
    </w:p>
    <w:p w:rsidR="0081676D" w:rsidRDefault="0081676D" w:rsidP="000F7544">
      <w:pPr>
        <w:spacing w:after="0" w:line="240" w:lineRule="auto"/>
        <w:rPr>
          <w:rFonts w:ascii="Times New Roman" w:hAnsi="Times New Roman" w:cs="Times New Roman"/>
          <w:sz w:val="24"/>
        </w:rPr>
      </w:pPr>
    </w:p>
    <w:p w:rsidR="0081676D" w:rsidRDefault="0081676D" w:rsidP="000F7544">
      <w:pPr>
        <w:spacing w:after="0" w:line="240" w:lineRule="auto"/>
        <w:rPr>
          <w:rFonts w:ascii="Times New Roman" w:hAnsi="Times New Roman" w:cs="Times New Roman"/>
          <w:sz w:val="24"/>
        </w:rPr>
      </w:pPr>
    </w:p>
    <w:p w:rsidR="0081676D" w:rsidRDefault="0081676D" w:rsidP="000F7544">
      <w:pPr>
        <w:spacing w:after="0" w:line="240" w:lineRule="auto"/>
        <w:rPr>
          <w:rFonts w:ascii="Times New Roman" w:hAnsi="Times New Roman" w:cs="Times New Roman"/>
          <w:sz w:val="24"/>
        </w:rPr>
      </w:pPr>
    </w:p>
    <w:p w:rsidR="0081676D" w:rsidRDefault="0081676D" w:rsidP="000F7544">
      <w:pPr>
        <w:spacing w:after="0" w:line="240" w:lineRule="auto"/>
        <w:rPr>
          <w:rFonts w:ascii="Times New Roman" w:hAnsi="Times New Roman" w:cs="Times New Roman"/>
          <w:sz w:val="24"/>
        </w:rPr>
      </w:pPr>
    </w:p>
    <w:p w:rsidR="0081676D" w:rsidRDefault="0081676D" w:rsidP="000F7544">
      <w:pPr>
        <w:spacing w:after="0" w:line="240" w:lineRule="auto"/>
        <w:rPr>
          <w:rFonts w:ascii="Times New Roman" w:hAnsi="Times New Roman" w:cs="Times New Roman"/>
          <w:sz w:val="24"/>
        </w:rPr>
      </w:pPr>
    </w:p>
    <w:p w:rsidR="0081676D" w:rsidRPr="00EA2DC9" w:rsidRDefault="0081676D" w:rsidP="000F7544">
      <w:pPr>
        <w:spacing w:after="0" w:line="240" w:lineRule="auto"/>
        <w:rPr>
          <w:rFonts w:ascii="Times New Roman" w:hAnsi="Times New Roman" w:cs="Times New Roman"/>
          <w:sz w:val="24"/>
        </w:rPr>
      </w:pPr>
    </w:p>
    <w:p w:rsidR="000F7544" w:rsidRDefault="000F7544" w:rsidP="000F7544">
      <w:pPr>
        <w:spacing w:after="0" w:line="240" w:lineRule="auto"/>
        <w:jc w:val="center"/>
        <w:rPr>
          <w:rFonts w:ascii="Times New Roman" w:hAnsi="Times New Roman" w:cs="Times New Roman"/>
          <w:b/>
          <w:i/>
          <w:sz w:val="24"/>
          <w:szCs w:val="24"/>
        </w:rPr>
      </w:pPr>
      <w:r w:rsidRPr="00EA2DC9">
        <w:rPr>
          <w:rFonts w:ascii="Times New Roman" w:hAnsi="Times New Roman" w:cs="Times New Roman"/>
          <w:b/>
          <w:i/>
          <w:sz w:val="24"/>
          <w:szCs w:val="24"/>
        </w:rPr>
        <w:lastRenderedPageBreak/>
        <w:t>ABSTRACT</w:t>
      </w:r>
    </w:p>
    <w:p w:rsidR="000F7544" w:rsidRPr="00EA2DC9" w:rsidRDefault="000F7544" w:rsidP="000F7544">
      <w:pPr>
        <w:spacing w:after="0" w:line="240" w:lineRule="auto"/>
        <w:jc w:val="center"/>
        <w:rPr>
          <w:rFonts w:ascii="Times New Roman" w:hAnsi="Times New Roman" w:cs="Times New Roman"/>
          <w:b/>
          <w:i/>
          <w:sz w:val="24"/>
          <w:szCs w:val="24"/>
        </w:rPr>
      </w:pPr>
    </w:p>
    <w:p w:rsidR="00AA6AAB" w:rsidRDefault="000F7544" w:rsidP="000F7544">
      <w:pPr>
        <w:spacing w:after="0" w:line="240" w:lineRule="auto"/>
        <w:jc w:val="both"/>
        <w:rPr>
          <w:rFonts w:ascii="Times New Roman" w:hAnsi="Times New Roman" w:cs="Times New Roman"/>
          <w:i/>
          <w:sz w:val="24"/>
          <w:szCs w:val="24"/>
        </w:rPr>
      </w:pPr>
      <w:r w:rsidRPr="00404318">
        <w:rPr>
          <w:rFonts w:ascii="Times New Roman" w:hAnsi="Times New Roman" w:cs="Times New Roman"/>
          <w:b/>
          <w:i/>
          <w:sz w:val="24"/>
          <w:szCs w:val="24"/>
        </w:rPr>
        <w:t xml:space="preserve">Background: </w:t>
      </w:r>
      <w:r w:rsidR="00D96F8B" w:rsidRPr="000A2827">
        <w:rPr>
          <w:rFonts w:ascii="Times New Roman" w:hAnsi="Times New Roman" w:cs="Times New Roman"/>
          <w:i/>
          <w:sz w:val="24"/>
          <w:szCs w:val="24"/>
        </w:rPr>
        <w:t>Pregnancy is a crisis in a woman's life. Pregnant women will feel more anxious than usual. Causes of anxiety in pregnant women include the condition of the baby in the womb, labour and physical changes in the mother. If left untreated, anxiety in pregnant women can cause a range of problems, from mild to severe. Mild problems include difficulty sleeping, palpitations, diaphoresis, increased lung and breathing rate, increased blood pressure, difficulty concentrating, frequent shaking. Serious problems include haemorrhage, infection, prolong</w:t>
      </w:r>
      <w:r w:rsidR="000A2827">
        <w:rPr>
          <w:rFonts w:ascii="Times New Roman" w:hAnsi="Times New Roman" w:cs="Times New Roman"/>
          <w:i/>
          <w:sz w:val="24"/>
          <w:szCs w:val="24"/>
        </w:rPr>
        <w:t xml:space="preserve">ed labour, premature birth and low birth weight. </w:t>
      </w:r>
      <w:r w:rsidRPr="00404318">
        <w:rPr>
          <w:rFonts w:ascii="Times New Roman" w:hAnsi="Times New Roman" w:cs="Times New Roman"/>
          <w:i/>
          <w:sz w:val="24"/>
          <w:szCs w:val="24"/>
        </w:rPr>
        <w:t>Dhikr therapy is considered effective to overcome anxiety in pregnant women.</w:t>
      </w:r>
      <w:r w:rsidRPr="00404318">
        <w:rPr>
          <w:rFonts w:ascii="Times New Roman" w:hAnsi="Times New Roman" w:cs="Times New Roman"/>
          <w:b/>
          <w:i/>
          <w:sz w:val="24"/>
          <w:szCs w:val="24"/>
        </w:rPr>
        <w:t xml:space="preserve"> </w:t>
      </w:r>
      <w:r w:rsidR="006F6BC0">
        <w:rPr>
          <w:rFonts w:ascii="Times New Roman" w:hAnsi="Times New Roman" w:cs="Times New Roman"/>
          <w:b/>
          <w:i/>
          <w:sz w:val="24"/>
          <w:szCs w:val="24"/>
        </w:rPr>
        <w:t xml:space="preserve">Objective: </w:t>
      </w:r>
      <w:r w:rsidR="006F6BC0" w:rsidRPr="006F6BC0">
        <w:rPr>
          <w:rFonts w:ascii="Times New Roman" w:hAnsi="Times New Roman" w:cs="Times New Roman"/>
          <w:i/>
          <w:sz w:val="24"/>
          <w:szCs w:val="24"/>
        </w:rPr>
        <w:t>to determine the effectiveness of dhikr therapy for primigravida pregnant women who experience anxiety.</w:t>
      </w:r>
      <w:r w:rsidRPr="006F6BC0">
        <w:rPr>
          <w:rFonts w:ascii="Times New Roman" w:hAnsi="Times New Roman" w:cs="Times New Roman"/>
          <w:i/>
          <w:sz w:val="24"/>
          <w:szCs w:val="24"/>
        </w:rPr>
        <w:t xml:space="preserve"> </w:t>
      </w:r>
      <w:r w:rsidRPr="006F6BC0">
        <w:rPr>
          <w:rFonts w:ascii="Times New Roman" w:hAnsi="Times New Roman" w:cs="Times New Roman"/>
          <w:b/>
          <w:i/>
          <w:sz w:val="24"/>
          <w:szCs w:val="24"/>
        </w:rPr>
        <w:t xml:space="preserve">Method: </w:t>
      </w:r>
      <w:r w:rsidR="006F6BC0" w:rsidRPr="006F6BC0">
        <w:rPr>
          <w:rFonts w:ascii="Times New Roman" w:hAnsi="Times New Roman" w:cs="Times New Roman"/>
          <w:i/>
          <w:sz w:val="24"/>
          <w:szCs w:val="24"/>
        </w:rPr>
        <w:t xml:space="preserve">case study, sample technique using purposive sampling, Pretest-Posttest design using the Perinatal Anxiety Screening Scale questionnaire, anxiety level evaluation sheet according to the Indonesian Nursing Outcome Standards book. Dhikr therapy is carried out for 5 days every morning and evening for 30 minutes. </w:t>
      </w:r>
      <w:r w:rsidRPr="00AA6AAB">
        <w:rPr>
          <w:rFonts w:ascii="Times New Roman" w:hAnsi="Times New Roman" w:cs="Times New Roman"/>
          <w:i/>
          <w:sz w:val="24"/>
          <w:szCs w:val="24"/>
          <w:highlight w:val="yellow"/>
        </w:rPr>
        <w:t xml:space="preserve"> </w:t>
      </w:r>
      <w:r w:rsidRPr="00DA5049">
        <w:rPr>
          <w:rFonts w:ascii="Times New Roman" w:hAnsi="Times New Roman" w:cs="Times New Roman"/>
          <w:b/>
          <w:i/>
          <w:sz w:val="24"/>
          <w:szCs w:val="24"/>
        </w:rPr>
        <w:t>Results:</w:t>
      </w:r>
      <w:r w:rsidRPr="00DA5049">
        <w:t xml:space="preserve"> </w:t>
      </w:r>
      <w:r w:rsidR="00DA5049" w:rsidRPr="00DA5049">
        <w:rPr>
          <w:rFonts w:ascii="Times New Roman" w:hAnsi="Times New Roman" w:cs="Times New Roman"/>
          <w:i/>
          <w:sz w:val="24"/>
          <w:szCs w:val="24"/>
        </w:rPr>
        <w:t xml:space="preserve">Dhikr can reduce the anxiety level of both subjects from </w:t>
      </w:r>
      <w:r w:rsidR="00DA5049">
        <w:rPr>
          <w:rFonts w:ascii="Times New Roman" w:hAnsi="Times New Roman" w:cs="Times New Roman"/>
          <w:i/>
          <w:sz w:val="24"/>
          <w:szCs w:val="24"/>
        </w:rPr>
        <w:t xml:space="preserve">moderate anxiety </w:t>
      </w:r>
      <w:r w:rsidRPr="00DA5049">
        <w:rPr>
          <w:rFonts w:ascii="Times New Roman" w:hAnsi="Times New Roman" w:cs="Times New Roman"/>
          <w:i/>
          <w:sz w:val="24"/>
          <w:szCs w:val="24"/>
        </w:rPr>
        <w:t xml:space="preserve"> to not experiencing anxiety. </w:t>
      </w:r>
      <w:r w:rsidRPr="00DA5049">
        <w:rPr>
          <w:rFonts w:ascii="Times New Roman" w:hAnsi="Times New Roman" w:cs="Times New Roman"/>
          <w:b/>
          <w:i/>
          <w:sz w:val="24"/>
          <w:szCs w:val="24"/>
        </w:rPr>
        <w:t>Conclusion:</w:t>
      </w:r>
      <w:r w:rsidR="00DA5049" w:rsidRPr="00DA5049">
        <w:rPr>
          <w:rFonts w:ascii="Times New Roman" w:hAnsi="Times New Roman" w:cs="Times New Roman"/>
          <w:i/>
          <w:sz w:val="24"/>
          <w:szCs w:val="24"/>
        </w:rPr>
        <w:t xml:space="preserve"> thirty minutes of dhikr therapy is effective in reducing anxiety in primigravida pregnant women.</w:t>
      </w:r>
    </w:p>
    <w:p w:rsidR="00157827" w:rsidRDefault="00157827" w:rsidP="000F7544">
      <w:pPr>
        <w:spacing w:after="0" w:line="240" w:lineRule="auto"/>
        <w:jc w:val="both"/>
        <w:rPr>
          <w:rFonts w:ascii="Times New Roman" w:hAnsi="Times New Roman" w:cs="Times New Roman"/>
          <w:i/>
          <w:sz w:val="24"/>
          <w:szCs w:val="24"/>
        </w:rPr>
      </w:pPr>
    </w:p>
    <w:p w:rsidR="00157827" w:rsidRDefault="00157827" w:rsidP="000F7544">
      <w:pPr>
        <w:spacing w:after="0" w:line="240" w:lineRule="auto"/>
        <w:jc w:val="both"/>
        <w:rPr>
          <w:rFonts w:ascii="Times New Roman" w:hAnsi="Times New Roman" w:cs="Times New Roman"/>
          <w:i/>
          <w:sz w:val="24"/>
          <w:szCs w:val="24"/>
        </w:rPr>
      </w:pPr>
    </w:p>
    <w:p w:rsidR="0062436F" w:rsidRDefault="000F7544" w:rsidP="0062436F">
      <w:pPr>
        <w:spacing w:after="0" w:line="240" w:lineRule="auto"/>
        <w:jc w:val="both"/>
        <w:rPr>
          <w:rFonts w:ascii="Times New Roman" w:hAnsi="Times New Roman" w:cs="Times New Roman"/>
          <w:i/>
          <w:sz w:val="24"/>
          <w:szCs w:val="24"/>
        </w:rPr>
      </w:pPr>
      <w:r w:rsidRPr="00EA2DC9">
        <w:rPr>
          <w:rFonts w:ascii="Times New Roman" w:hAnsi="Times New Roman" w:cs="Times New Roman"/>
          <w:b/>
          <w:i/>
          <w:sz w:val="24"/>
          <w:szCs w:val="24"/>
        </w:rPr>
        <w:t xml:space="preserve">Key word: </w:t>
      </w:r>
      <w:r w:rsidRPr="00EA2DC9">
        <w:rPr>
          <w:rFonts w:ascii="Times New Roman" w:hAnsi="Times New Roman" w:cs="Times New Roman"/>
          <w:i/>
          <w:sz w:val="24"/>
          <w:szCs w:val="24"/>
        </w:rPr>
        <w:t>anxiety, pregnant wo</w:t>
      </w:r>
      <w:r w:rsidR="0062436F">
        <w:rPr>
          <w:rFonts w:ascii="Times New Roman" w:hAnsi="Times New Roman" w:cs="Times New Roman"/>
          <w:i/>
          <w:sz w:val="24"/>
          <w:szCs w:val="24"/>
        </w:rPr>
        <w:t>m</w:t>
      </w:r>
      <w:r w:rsidR="0081676D">
        <w:rPr>
          <w:rFonts w:ascii="Times New Roman" w:hAnsi="Times New Roman" w:cs="Times New Roman"/>
          <w:i/>
          <w:sz w:val="24"/>
          <w:szCs w:val="24"/>
        </w:rPr>
        <w:t>en, primigravida, dhikr therapy</w:t>
      </w:r>
    </w:p>
    <w:p w:rsidR="0081676D" w:rsidRDefault="0081676D" w:rsidP="0062436F">
      <w:pPr>
        <w:spacing w:after="0" w:line="240" w:lineRule="auto"/>
        <w:jc w:val="both"/>
        <w:rPr>
          <w:rFonts w:ascii="Times New Roman" w:hAnsi="Times New Roman" w:cs="Times New Roman"/>
          <w:i/>
          <w:sz w:val="24"/>
          <w:szCs w:val="24"/>
        </w:rPr>
      </w:pPr>
    </w:p>
    <w:p w:rsidR="0081676D" w:rsidRDefault="0081676D" w:rsidP="0062436F">
      <w:pPr>
        <w:spacing w:after="0" w:line="240" w:lineRule="auto"/>
        <w:jc w:val="both"/>
        <w:rPr>
          <w:rFonts w:ascii="Times New Roman" w:hAnsi="Times New Roman" w:cs="Times New Roman"/>
          <w:i/>
          <w:sz w:val="24"/>
          <w:szCs w:val="24"/>
        </w:rPr>
      </w:pPr>
    </w:p>
    <w:p w:rsidR="0062436F" w:rsidRDefault="0062436F" w:rsidP="0062436F">
      <w:pPr>
        <w:spacing w:after="0" w:line="240" w:lineRule="auto"/>
        <w:jc w:val="both"/>
        <w:rPr>
          <w:rFonts w:ascii="Times New Roman" w:hAnsi="Times New Roman" w:cs="Times New Roman"/>
          <w:i/>
          <w:sz w:val="24"/>
          <w:szCs w:val="24"/>
        </w:rPr>
      </w:pPr>
    </w:p>
    <w:p w:rsidR="0062436F" w:rsidRPr="0062436F" w:rsidRDefault="0062436F" w:rsidP="0062436F">
      <w:pPr>
        <w:spacing w:after="0" w:line="240" w:lineRule="auto"/>
        <w:jc w:val="both"/>
        <w:rPr>
          <w:rFonts w:ascii="Times New Roman" w:hAnsi="Times New Roman" w:cs="Times New Roman"/>
          <w:i/>
          <w:sz w:val="24"/>
          <w:szCs w:val="24"/>
        </w:rPr>
        <w:sectPr w:rsidR="0062436F" w:rsidRPr="0062436F" w:rsidSect="000F7544">
          <w:pgSz w:w="11907" w:h="16839" w:code="9"/>
          <w:pgMar w:top="1701" w:right="1701" w:bottom="1701" w:left="1701" w:header="709" w:footer="709" w:gutter="0"/>
          <w:cols w:space="708"/>
          <w:docGrid w:linePitch="360"/>
        </w:sectPr>
      </w:pPr>
    </w:p>
    <w:p w:rsidR="000F7544" w:rsidRDefault="000F7544" w:rsidP="000F7544">
      <w:pPr>
        <w:tabs>
          <w:tab w:val="left" w:pos="1843"/>
        </w:tabs>
        <w:spacing w:after="0" w:line="276" w:lineRule="auto"/>
        <w:jc w:val="both"/>
        <w:rPr>
          <w:rFonts w:ascii="Times New Roman" w:hAnsi="Times New Roman" w:cs="Times New Roman"/>
          <w:b/>
          <w:sz w:val="24"/>
        </w:rPr>
      </w:pPr>
      <w:r>
        <w:rPr>
          <w:rFonts w:ascii="Times New Roman" w:hAnsi="Times New Roman" w:cs="Times New Roman"/>
          <w:b/>
          <w:sz w:val="24"/>
        </w:rPr>
        <w:t>PENDAHULUAN</w:t>
      </w:r>
    </w:p>
    <w:p w:rsidR="00460B75" w:rsidRDefault="00460B75" w:rsidP="000F7544">
      <w:pPr>
        <w:tabs>
          <w:tab w:val="left" w:pos="1843"/>
        </w:tabs>
        <w:spacing w:after="0" w:line="276" w:lineRule="auto"/>
        <w:jc w:val="both"/>
        <w:rPr>
          <w:rFonts w:ascii="Times New Roman" w:hAnsi="Times New Roman" w:cs="Times New Roman"/>
          <w:sz w:val="24"/>
          <w:szCs w:val="24"/>
        </w:rPr>
      </w:pPr>
      <w:r>
        <w:rPr>
          <w:rFonts w:ascii="Times New Roman" w:hAnsi="Times New Roman" w:cs="Times New Roman"/>
          <w:sz w:val="24"/>
        </w:rPr>
        <w:t xml:space="preserve">       </w:t>
      </w:r>
      <w:r w:rsidRPr="00460B75">
        <w:rPr>
          <w:rFonts w:ascii="Times New Roman" w:hAnsi="Times New Roman" w:cs="Times New Roman"/>
          <w:sz w:val="24"/>
        </w:rPr>
        <w:t>Kehami</w:t>
      </w:r>
      <w:r w:rsidR="0062436F">
        <w:rPr>
          <w:rFonts w:ascii="Times New Roman" w:hAnsi="Times New Roman" w:cs="Times New Roman"/>
          <w:sz w:val="24"/>
        </w:rPr>
        <w:t xml:space="preserve">lan adalah suatu proses panjang, </w:t>
      </w:r>
      <w:r w:rsidRPr="00460B75">
        <w:rPr>
          <w:rFonts w:ascii="Times New Roman" w:hAnsi="Times New Roman" w:cs="Times New Roman"/>
          <w:sz w:val="24"/>
        </w:rPr>
        <w:t xml:space="preserve">berlangsung setidaknya 9 bulan </w:t>
      </w:r>
      <w:r w:rsidR="0062436F">
        <w:rPr>
          <w:rFonts w:ascii="Times New Roman" w:hAnsi="Times New Roman" w:cs="Times New Roman"/>
          <w:sz w:val="24"/>
        </w:rPr>
        <w:t>di</w:t>
      </w:r>
      <w:r w:rsidRPr="00460B75">
        <w:rPr>
          <w:rFonts w:ascii="Times New Roman" w:hAnsi="Times New Roman" w:cs="Times New Roman"/>
          <w:sz w:val="24"/>
        </w:rPr>
        <w:t>mana wanita memelihara embrio dan janin berkembang di dalam rahimnya (WHO, 2017 dalam (Sumarni, 2023).</w:t>
      </w:r>
      <w:r>
        <w:rPr>
          <w:rFonts w:ascii="Times New Roman" w:hAnsi="Times New Roman" w:cs="Times New Roman"/>
          <w:sz w:val="24"/>
        </w:rPr>
        <w:t xml:space="preserve"> </w:t>
      </w:r>
      <w:r w:rsidRPr="00EA2DC9">
        <w:rPr>
          <w:rFonts w:ascii="Times New Roman" w:hAnsi="Times New Roman" w:cs="Times New Roman"/>
          <w:sz w:val="24"/>
          <w:szCs w:val="24"/>
        </w:rPr>
        <w:fldChar w:fldCharType="begin" w:fldLock="1"/>
      </w:r>
      <w:r w:rsidRPr="00EA2DC9">
        <w:rPr>
          <w:rFonts w:ascii="Times New Roman" w:hAnsi="Times New Roman" w:cs="Times New Roman"/>
          <w:sz w:val="24"/>
          <w:szCs w:val="24"/>
        </w:rPr>
        <w:instrText>ADDIN CSL_CITATION {"citationItems":[{"id":"ITEM-1","itemData":{"URL":"https://www-who-int.translate.goog/teams/mental-health-and-substance-use/promotion-prevention/maternal-mental-health?_x_tr_sl=en&amp;_x_tr_tl=id&amp;_x_tr_hl=id&amp;_x_tr_pto=tc","accessed":{"date-parts":[["2023","10","10"]]},"author":[{"dropping-particle":"","family":"WHO","given":"","non-dropping-particle":"","parse-names":false,"suffix":""}],"container-title":"Featured Publication","id":"ITEM-1","issued":{"date-parts":[["2019"]]},"title":"Mental Health and Substance Use (Maternal Mental Health)","type":"webpage"},"uris":["http://www.mendeley.com/documents/?uuid=c4cc114a-fc58-454f-b5a8-2a2fad22df85"]}],"mendeley":{"formattedCitation":"(WHO, 2019)","manualFormatting":"WHO (2019)","plainTextFormattedCitation":"(WHO, 2019)","previouslyFormattedCitation":"(WHO, 2019)"},"properties":{"noteIndex":0},"schema":"https://github.com/citation-style-language/schema/raw/master/csl-citation.json"}</w:instrText>
      </w:r>
      <w:r w:rsidRPr="00EA2DC9">
        <w:rPr>
          <w:rFonts w:ascii="Times New Roman" w:hAnsi="Times New Roman" w:cs="Times New Roman"/>
          <w:sz w:val="24"/>
          <w:szCs w:val="24"/>
        </w:rPr>
        <w:fldChar w:fldCharType="separate"/>
      </w:r>
      <w:r w:rsidRPr="00EA2DC9">
        <w:rPr>
          <w:rFonts w:ascii="Times New Roman" w:hAnsi="Times New Roman" w:cs="Times New Roman"/>
          <w:noProof/>
          <w:sz w:val="24"/>
          <w:szCs w:val="24"/>
        </w:rPr>
        <w:t>WHO (2019)</w:t>
      </w:r>
      <w:r w:rsidRPr="00EA2DC9">
        <w:rPr>
          <w:rFonts w:ascii="Times New Roman" w:hAnsi="Times New Roman" w:cs="Times New Roman"/>
          <w:sz w:val="24"/>
          <w:szCs w:val="24"/>
        </w:rPr>
        <w:fldChar w:fldCharType="end"/>
      </w:r>
      <w:r w:rsidRPr="00EA2DC9">
        <w:rPr>
          <w:rFonts w:ascii="Times New Roman" w:hAnsi="Times New Roman" w:cs="Times New Roman"/>
          <w:sz w:val="24"/>
          <w:szCs w:val="24"/>
        </w:rPr>
        <w:t xml:space="preserve"> secara umum menganggap masalah kesehatan mental ibu hamil sebagai tantangan</w:t>
      </w:r>
      <w:r w:rsidR="0062436F">
        <w:rPr>
          <w:rFonts w:ascii="Times New Roman" w:hAnsi="Times New Roman" w:cs="Times New Roman"/>
          <w:sz w:val="24"/>
          <w:szCs w:val="24"/>
        </w:rPr>
        <w:t xml:space="preserve"> kesehatan masyarakat global</w:t>
      </w:r>
      <w:r w:rsidRPr="00EA2DC9">
        <w:rPr>
          <w:rFonts w:ascii="Times New Roman" w:hAnsi="Times New Roman" w:cs="Times New Roman"/>
          <w:sz w:val="24"/>
          <w:szCs w:val="24"/>
        </w:rPr>
        <w:t xml:space="preserve">. Penyakit mental </w:t>
      </w:r>
      <w:r w:rsidR="0062436F">
        <w:rPr>
          <w:rFonts w:ascii="Times New Roman" w:hAnsi="Times New Roman" w:cs="Times New Roman"/>
          <w:sz w:val="24"/>
          <w:szCs w:val="24"/>
        </w:rPr>
        <w:t xml:space="preserve">yang </w:t>
      </w:r>
      <w:r w:rsidRPr="00EA2DC9">
        <w:rPr>
          <w:rFonts w:ascii="Times New Roman" w:hAnsi="Times New Roman" w:cs="Times New Roman"/>
          <w:sz w:val="24"/>
          <w:szCs w:val="24"/>
        </w:rPr>
        <w:t>umum terjadi selama kehamilan adalah kecemasan.</w:t>
      </w:r>
      <w:r w:rsidR="0062436F">
        <w:rPr>
          <w:rFonts w:ascii="Times New Roman" w:hAnsi="Times New Roman" w:cs="Times New Roman"/>
          <w:sz w:val="24"/>
          <w:szCs w:val="24"/>
        </w:rPr>
        <w:t xml:space="preserve"> Tingkat kecemasan </w:t>
      </w:r>
      <w:r>
        <w:rPr>
          <w:rFonts w:ascii="Times New Roman" w:hAnsi="Times New Roman" w:cs="Times New Roman"/>
          <w:sz w:val="24"/>
          <w:szCs w:val="24"/>
        </w:rPr>
        <w:t>ibu primigravida lebih tinggi dibandingkan dengan ibu multigravida.</w:t>
      </w:r>
    </w:p>
    <w:p w:rsidR="00460B75" w:rsidRDefault="00460B75" w:rsidP="000F7544">
      <w:pPr>
        <w:tabs>
          <w:tab w:val="left" w:pos="1843"/>
        </w:tabs>
        <w:spacing w:after="0" w:line="276" w:lineRule="auto"/>
        <w:jc w:val="both"/>
        <w:rPr>
          <w:rFonts w:ascii="Times New Roman" w:hAnsi="Times New Roman" w:cs="Times New Roman"/>
          <w:sz w:val="24"/>
          <w:szCs w:val="24"/>
        </w:rPr>
      </w:pPr>
      <w:r>
        <w:rPr>
          <w:rFonts w:ascii="Times New Roman" w:hAnsi="Times New Roman" w:cs="Times New Roman"/>
          <w:sz w:val="24"/>
        </w:rPr>
        <w:t xml:space="preserve">       </w:t>
      </w:r>
      <w:r w:rsidRPr="00EA2DC9">
        <w:rPr>
          <w:rFonts w:ascii="Times New Roman" w:hAnsi="Times New Roman" w:cs="Times New Roman"/>
          <w:sz w:val="24"/>
          <w:szCs w:val="24"/>
        </w:rPr>
        <w:t>Prevalensi kecemasan ibu primigravida di Indonesia sebanyak 3,3% mengalami kecemasan ringan, kecemasan sedang sebesa</w:t>
      </w:r>
      <w:r w:rsidR="00EC6A5A">
        <w:rPr>
          <w:rFonts w:ascii="Times New Roman" w:hAnsi="Times New Roman" w:cs="Times New Roman"/>
          <w:sz w:val="24"/>
          <w:szCs w:val="24"/>
        </w:rPr>
        <w:t>r 93,3%, serta 3,3% cemas berat</w:t>
      </w:r>
      <w:r w:rsidRPr="00EA2DC9">
        <w:rPr>
          <w:rFonts w:ascii="Times New Roman" w:hAnsi="Times New Roman" w:cs="Times New Roman"/>
          <w:sz w:val="24"/>
          <w:szCs w:val="24"/>
        </w:rPr>
        <w:t xml:space="preserve"> diambil dari 30 responden dengan presentase  usia &lt;20 tahun sebesar 6,7%, usia 20 – 35 sebesar </w:t>
      </w:r>
      <w:r w:rsidRPr="00EA2DC9">
        <w:rPr>
          <w:rFonts w:ascii="Times New Roman" w:hAnsi="Times New Roman" w:cs="Times New Roman"/>
          <w:sz w:val="24"/>
          <w:szCs w:val="24"/>
        </w:rPr>
        <w:t xml:space="preserve">76,7% dan usia &gt;35 tahun  sebesar 16,7% </w:t>
      </w:r>
      <w:r w:rsidRPr="00EA2DC9">
        <w:rPr>
          <w:rFonts w:ascii="Times New Roman" w:hAnsi="Times New Roman" w:cs="Times New Roman"/>
          <w:sz w:val="24"/>
          <w:szCs w:val="24"/>
        </w:rPr>
        <w:fldChar w:fldCharType="begin" w:fldLock="1"/>
      </w:r>
      <w:r w:rsidRPr="00EA2DC9">
        <w:rPr>
          <w:rFonts w:ascii="Times New Roman" w:hAnsi="Times New Roman" w:cs="Times New Roman"/>
          <w:sz w:val="24"/>
          <w:szCs w:val="24"/>
        </w:rPr>
        <w:instrText>ADDIN CSL_CITATION {"citationItems":[{"id":"ITEM-1","itemData":{"DOI":"10.31004/jn.v7i1.9455","ISSN":"2088-0030","abstract":"Wanita hamil akan mengalami adaptasi atau perubahan fisiologis dan psikologis. Salah satu aspek psikologis yang berpengaruh pada kehamilan adalah kecemasan. Saat ini telah dikembangkan terapi non-farmakologi berdasarkan Islam, yaitu dzikir. Penelitian ini bertujuan mengetahui efektifitas terapi dzikir terhadap kecemasan ibu hamil di Puskesmas Botania. Desain penelitian adalah studi quasi eksperimen dengan pendekatan non randomized pre test post test with control group. Sampel penelitian dengan teknik non probability sampling terdiri atas 15 orang untuk kelompok Eksperimen dan 15 orang untuk kelompok kontrol sehingga total jumlah sampel sebanyak 30 orang responden yang diambil dengan teknik purposive sampling. Data dianalisis dengan uji T Dua Sampel Berpasangan. Hasil penelitian menunjukkan bahwa ada efektifitas terapi dzikir terhadap kecemasan dengan nilai p=0,000. Maka dari itu terapi dzikir memiliki efek ketenangan yang dapat menurunkan tingkat kecemasan pada ibu hamil. Efek dari dzikir terhadap psiokologis yang terjadi dalam dimensi alam sadar manusia akan menumbuhkan penghayatan yang lebih mendalam akan kehadiran Allah.","author":[{"dropping-particle":"","family":"Husnah","given":"Ridni","non-dropping-particle":"","parse-names":false,"suffix":""},{"dropping-particle":"","family":"Ramayanti","given":"Intan","non-dropping-particle":"","parse-names":false,"suffix":""}],"container-title":"Jurnal Ners","id":"ITEM-1","issue":"1","issued":{"date-parts":[["2023"]]},"page":"59-63","title":"Efektifitas Terapi Dzikir Terhadap Kecemasan Ibu Hamil","type":"article-journal","volume":"7"},"uris":["http://www.mendeley.com/documents/?uuid=a8bed75d-372b-4eb4-becb-ac4d7fcf6e97"]}],"mendeley":{"formattedCitation":"(Husnah &amp; Ramayanti, 2023)","plainTextFormattedCitation":"(Husnah &amp; Ramayanti, 2023)","previouslyFormattedCitation":"(Husnah &amp; Ramayanti, 2023)"},"properties":{"noteIndex":0},"schema":"https://github.com/citation-style-language/schema/raw/master/csl-citation.json"}</w:instrText>
      </w:r>
      <w:r w:rsidRPr="00EA2DC9">
        <w:rPr>
          <w:rFonts w:ascii="Times New Roman" w:hAnsi="Times New Roman" w:cs="Times New Roman"/>
          <w:sz w:val="24"/>
          <w:szCs w:val="24"/>
        </w:rPr>
        <w:fldChar w:fldCharType="separate"/>
      </w:r>
      <w:r w:rsidRPr="00EA2DC9">
        <w:rPr>
          <w:rFonts w:ascii="Times New Roman" w:hAnsi="Times New Roman" w:cs="Times New Roman"/>
          <w:noProof/>
          <w:sz w:val="24"/>
          <w:szCs w:val="24"/>
        </w:rPr>
        <w:t>(Husnah &amp; Ramayanti, 2023)</w:t>
      </w:r>
      <w:r w:rsidRPr="00EA2DC9">
        <w:rPr>
          <w:rFonts w:ascii="Times New Roman" w:hAnsi="Times New Roman" w:cs="Times New Roman"/>
          <w:sz w:val="24"/>
          <w:szCs w:val="24"/>
        </w:rPr>
        <w:fldChar w:fldCharType="end"/>
      </w:r>
      <w:r>
        <w:rPr>
          <w:rFonts w:ascii="Times New Roman" w:hAnsi="Times New Roman" w:cs="Times New Roman"/>
          <w:sz w:val="24"/>
          <w:szCs w:val="24"/>
        </w:rPr>
        <w:t>.</w:t>
      </w:r>
    </w:p>
    <w:p w:rsidR="00460B75" w:rsidRDefault="00460B75" w:rsidP="000F7544">
      <w:pPr>
        <w:tabs>
          <w:tab w:val="left" w:pos="1843"/>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A2DC9">
        <w:rPr>
          <w:rFonts w:ascii="Times New Roman" w:hAnsi="Times New Roman" w:cs="Times New Roman"/>
          <w:sz w:val="24"/>
          <w:szCs w:val="24"/>
        </w:rPr>
        <w:t xml:space="preserve">Ibu hamil primigravida </w:t>
      </w:r>
      <w:r w:rsidR="00EC6A5A">
        <w:rPr>
          <w:rFonts w:ascii="Times New Roman" w:hAnsi="Times New Roman" w:cs="Times New Roman"/>
          <w:sz w:val="24"/>
          <w:szCs w:val="24"/>
        </w:rPr>
        <w:t>apabila kecemasan</w:t>
      </w:r>
      <w:r w:rsidRPr="00EA2DC9">
        <w:rPr>
          <w:rFonts w:ascii="Times New Roman" w:hAnsi="Times New Roman" w:cs="Times New Roman"/>
          <w:sz w:val="24"/>
          <w:szCs w:val="24"/>
        </w:rPr>
        <w:t xml:space="preserve"> tidak diobati akan memiliki dampak buruk terhadap fisik dan psikis. Dampak negatif terhadap fisik diantaranya adalah sistem kekebalan tubuh menurun, memicunya kontraksi rahim sehingga berakibat persalinan bertambah lama, insidensi atonia uteri meningkat, laserasi pendarahan, infeksi, ibu kelelahan </w:t>
      </w:r>
      <w:r w:rsidR="00DB31D8">
        <w:rPr>
          <w:rFonts w:ascii="Times New Roman" w:hAnsi="Times New Roman" w:cs="Times New Roman"/>
          <w:sz w:val="24"/>
          <w:szCs w:val="24"/>
        </w:rPr>
        <w:t>serta</w:t>
      </w:r>
      <w:r w:rsidRPr="00EA2DC9">
        <w:rPr>
          <w:rFonts w:ascii="Times New Roman" w:hAnsi="Times New Roman" w:cs="Times New Roman"/>
          <w:sz w:val="24"/>
          <w:szCs w:val="24"/>
        </w:rPr>
        <w:t xml:space="preserve"> syok. Pada janin dapat mengakibatkan risiko kelahiran </w:t>
      </w:r>
      <w:r w:rsidRPr="00EA2DC9">
        <w:rPr>
          <w:rFonts w:ascii="Times New Roman" w:hAnsi="Times New Roman" w:cs="Times New Roman"/>
          <w:i/>
          <w:sz w:val="24"/>
          <w:szCs w:val="24"/>
        </w:rPr>
        <w:t>premature</w:t>
      </w:r>
      <w:r w:rsidRPr="00EA2DC9">
        <w:rPr>
          <w:rFonts w:ascii="Times New Roman" w:hAnsi="Times New Roman" w:cs="Times New Roman"/>
          <w:sz w:val="24"/>
          <w:szCs w:val="24"/>
        </w:rPr>
        <w:t xml:space="preserve"> dan BBLR. Dampak negatif terhadap psikis ibu dengan tingkat kecemasan tinggi dapat menyebabkan kadar kortisol menin</w:t>
      </w:r>
      <w:r w:rsidR="00EC6A5A">
        <w:rPr>
          <w:rFonts w:ascii="Times New Roman" w:hAnsi="Times New Roman" w:cs="Times New Roman"/>
          <w:sz w:val="24"/>
          <w:szCs w:val="24"/>
        </w:rPr>
        <w:t>gkat. Kortisol dapat mengakibatkan</w:t>
      </w:r>
      <w:r w:rsidRPr="00EA2DC9">
        <w:rPr>
          <w:rFonts w:ascii="Times New Roman" w:hAnsi="Times New Roman" w:cs="Times New Roman"/>
          <w:sz w:val="24"/>
          <w:szCs w:val="24"/>
        </w:rPr>
        <w:t xml:space="preserve"> risiko persalinan lama </w:t>
      </w:r>
      <w:r w:rsidRPr="00EA2DC9">
        <w:rPr>
          <w:rFonts w:ascii="Times New Roman" w:hAnsi="Times New Roman" w:cs="Times New Roman"/>
          <w:sz w:val="24"/>
          <w:szCs w:val="24"/>
        </w:rPr>
        <w:fldChar w:fldCharType="begin" w:fldLock="1"/>
      </w:r>
      <w:r w:rsidRPr="00EA2DC9">
        <w:rPr>
          <w:rFonts w:ascii="Times New Roman" w:hAnsi="Times New Roman" w:cs="Times New Roman"/>
          <w:sz w:val="24"/>
          <w:szCs w:val="24"/>
        </w:rPr>
        <w:instrText>ADDIN CSL_CITATION {"citationItems":[{"id":"ITEM-1","itemData":{"DOI":"10.20473/imhsj.v3i2.2019.167-178","abstract":"Abstrak Latar Belakang: Kecemasan merupakan salah satu gangguan jiwa yang umum terjadi pada masa kehamilan. Prevalensi kecemasan ibu hamil di negara berkembang rata-rata mencapai 20% atau lebih. Kecemasan ibu hamil berbeda-beda tergantung pada faktor yang mempengaruhi dan kemampuan ibu beradaptasi dalam menciptakan kondisi psikologis. Penelitian ini bertujuan untuk mengetahui perbedaan kejadian kecemasan ibu hamil primigravida dan multigravida. Metode: Jenis penelitian adalah analitik observasional dengan desain studi cross sectional comparative untuk membandingkan perbedaan kecemasan primigravida dan multigravida dengan kuesioner. Populasi adalah semua ibu hamil yang tercatat dan berkunjung di Puskesmas Jenggot Kota Pekalongan. Sampel dengan teknik consecutive sampling yang dibedakan menjadi dua kelompok yaitu kelompok primigravida dan multigravida. Masing-masing kelompok 43 orang dengan kriteria inklusi kehamilan tunggal, usia ibu saat hamil 20-35 tahun, kehamilan fisiologis. Penelitian ini dilakukan di Puskesmas Jenggot Kota Pekalongan pada Bulan Februari-April 2019. Analisis data dilakukan dengan teknik komparasi Mann-Whitney, Chi Square dan Independent Samples T-Test. Hasil: Karakteristik responden antara primigravida dan multigravida diketahui bahwa karakteristik yang berbeda adalah usia ibu hamil (p=0,000), pendidikan (p=0,009) dan tipe keluarga (p=0,000), disimpulkan bahwa ada perbedaan usia, pendidikan dan tipe keluarga. Rata-rata skor kecemasan pada ibu hamil primigravida yaitu 70,74 sedangkan pada multigravida yaitu 65,70. Hasil uji Independet Samples T-Test didapatkan nilai p sebesar 0,035 sehingga disimpulkan terdapat perbedaan kecemasan pada ibu hamil primigravida dan multigravida. Kesimpulan: Kecemasan pada primigravida lebih tinggi sebesar 7,67% dibandingkan dengan multigravida berdasarkan rata-rata skor kecemasan.Abstract Background: Anxiety is one of the common mental disorders in pregnancy. The prevalence of maternal anxiety in developing countries reaches an average of 20% and more. The anxiety in pregnancy depends on the influencing factors and the ability of the mothers to adapt and create a psychological condition. Therefore, this research aims to find out the differences in the prevalence of anxiety in primigravida and multigravida pregnancy. Method: The type of this research is analytic observational study with comparative cross-sectional design and questionnaires to compare the incidence of anxiety in primigravida and multigrav…","author":[{"dropping-particle":"","family":"Hastanti","given":"Heni","non-dropping-particle":"","parse-names":false,"suffix":""},{"dropping-particle":"","family":"Budiono","given":"Budiono","non-dropping-particle":"","parse-names":false,"suffix":""},{"dropping-particle":"","family":"Febriyana","given":"Nining","non-dropping-particle":"","parse-names":false,"suffix":""}],"container-title":"Indonesian Midwifery and Health Sciences Journal","id":"ITEM-1","issue":"2","issued":{"date-parts":[["2021"]]},"page":"167-178","title":"Primigravida Memiliki Kecemasan Yang Lebih Saat Kehamilan","type":"article-journal","volume":"3"},"uris":["http://www.mendeley.com/documents/?uuid=a58d65d4-a718-4705-bb16-19c13f85a50b"]}],"mendeley":{"formattedCitation":"(Hastanti et al., 2021)","manualFormatting":"(Hastanti, dkk., 2021)","plainTextFormattedCitation":"(Hastanti et al., 2021)","previouslyFormattedCitation":"(Hastanti et al., 2021)"},"properties":{"noteIndex":0},"schema":"https://github.com/citation-style-language/schema/raw/master/csl-citation.json"}</w:instrText>
      </w:r>
      <w:r w:rsidRPr="00EA2DC9">
        <w:rPr>
          <w:rFonts w:ascii="Times New Roman" w:hAnsi="Times New Roman" w:cs="Times New Roman"/>
          <w:sz w:val="24"/>
          <w:szCs w:val="24"/>
        </w:rPr>
        <w:fldChar w:fldCharType="separate"/>
      </w:r>
      <w:r w:rsidRPr="00EA2DC9">
        <w:rPr>
          <w:rFonts w:ascii="Times New Roman" w:hAnsi="Times New Roman" w:cs="Times New Roman"/>
          <w:noProof/>
          <w:sz w:val="24"/>
          <w:szCs w:val="24"/>
        </w:rPr>
        <w:t>(Hastanti, dkk., 2021)</w:t>
      </w:r>
      <w:r w:rsidRPr="00EA2DC9">
        <w:rPr>
          <w:rFonts w:ascii="Times New Roman" w:hAnsi="Times New Roman" w:cs="Times New Roman"/>
          <w:sz w:val="24"/>
          <w:szCs w:val="24"/>
        </w:rPr>
        <w:fldChar w:fldCharType="end"/>
      </w:r>
      <w:r w:rsidRPr="00EA2DC9">
        <w:rPr>
          <w:rFonts w:ascii="Times New Roman" w:hAnsi="Times New Roman" w:cs="Times New Roman"/>
          <w:sz w:val="24"/>
          <w:szCs w:val="24"/>
        </w:rPr>
        <w:t xml:space="preserve">. Ibu hamil dengan kecemasan dapat diturunkan dengan </w:t>
      </w:r>
      <w:r w:rsidRPr="00EA2DC9">
        <w:rPr>
          <w:rFonts w:ascii="Times New Roman" w:hAnsi="Times New Roman" w:cs="Times New Roman"/>
          <w:sz w:val="24"/>
          <w:szCs w:val="24"/>
        </w:rPr>
        <w:lastRenderedPageBreak/>
        <w:t>terapi non-farmakologis berdasarkan Islam yaitu terapi zikir.</w:t>
      </w:r>
    </w:p>
    <w:p w:rsidR="005E62BB" w:rsidRPr="002C0EFE" w:rsidRDefault="00460B75" w:rsidP="000F7544">
      <w:pPr>
        <w:tabs>
          <w:tab w:val="left" w:pos="1843"/>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C6A5A">
        <w:rPr>
          <w:rFonts w:ascii="Times New Roman" w:hAnsi="Times New Roman" w:cs="Times New Roman"/>
          <w:sz w:val="24"/>
          <w:szCs w:val="24"/>
        </w:rPr>
        <w:t xml:space="preserve">Khasiat </w:t>
      </w:r>
      <w:r w:rsidRPr="00EA2DC9">
        <w:rPr>
          <w:rFonts w:ascii="Times New Roman" w:hAnsi="Times New Roman" w:cs="Times New Roman"/>
          <w:sz w:val="24"/>
          <w:szCs w:val="24"/>
        </w:rPr>
        <w:t>zikir dapat</w:t>
      </w:r>
      <w:r w:rsidR="00DB31D8">
        <w:rPr>
          <w:rFonts w:ascii="Times New Roman" w:hAnsi="Times New Roman" w:cs="Times New Roman"/>
          <w:sz w:val="24"/>
          <w:szCs w:val="24"/>
        </w:rPr>
        <w:t xml:space="preserve"> menghilangkan perasaan gelisah, </w:t>
      </w:r>
      <w:r w:rsidRPr="00EA2DC9">
        <w:rPr>
          <w:rFonts w:ascii="Times New Roman" w:hAnsi="Times New Roman" w:cs="Times New Roman"/>
          <w:sz w:val="24"/>
          <w:szCs w:val="24"/>
        </w:rPr>
        <w:t>ketakutan. Ingatan emosional dapat membangkitkan perasaan positif seperti kebahagian, memberikan kedamaian dan ketenangan. Setiap</w:t>
      </w:r>
      <w:r w:rsidR="00EC6A5A">
        <w:rPr>
          <w:rFonts w:ascii="Times New Roman" w:hAnsi="Times New Roman" w:cs="Times New Roman"/>
          <w:sz w:val="24"/>
          <w:szCs w:val="24"/>
        </w:rPr>
        <w:t xml:space="preserve"> lafalan zikir mengandung makna sangat mendalam, </w:t>
      </w:r>
      <w:r w:rsidRPr="00EA2DC9">
        <w:rPr>
          <w:rFonts w:ascii="Times New Roman" w:hAnsi="Times New Roman" w:cs="Times New Roman"/>
          <w:sz w:val="24"/>
          <w:szCs w:val="24"/>
        </w:rPr>
        <w:t>dapat membimbing manusia ke arah positif.</w:t>
      </w:r>
      <w:r w:rsidR="005447A6">
        <w:rPr>
          <w:rFonts w:ascii="Times New Roman" w:hAnsi="Times New Roman" w:cs="Times New Roman"/>
          <w:sz w:val="24"/>
          <w:szCs w:val="24"/>
        </w:rPr>
        <w:t xml:space="preserve"> </w:t>
      </w:r>
      <w:r w:rsidR="005E62BB" w:rsidRPr="005E62BB">
        <w:rPr>
          <w:rFonts w:ascii="Times New Roman" w:hAnsi="Times New Roman" w:cs="Times New Roman"/>
          <w:sz w:val="24"/>
          <w:szCs w:val="24"/>
        </w:rPr>
        <w:t xml:space="preserve">Bacaan zikir yang dilafalkan diantaranya adalah </w:t>
      </w:r>
      <w:r w:rsidR="00EF3C4B">
        <w:rPr>
          <w:rFonts w:ascii="Times New Roman" w:hAnsi="Times New Roman" w:cs="Times New Roman"/>
          <w:i/>
          <w:sz w:val="24"/>
          <w:szCs w:val="24"/>
        </w:rPr>
        <w:t xml:space="preserve">tasbih, tahmid, takbir, tahlil </w:t>
      </w:r>
      <w:r w:rsidR="00EF3C4B">
        <w:rPr>
          <w:rFonts w:ascii="Times New Roman" w:hAnsi="Times New Roman" w:cs="Times New Roman"/>
          <w:sz w:val="24"/>
          <w:szCs w:val="24"/>
        </w:rPr>
        <w:t>yang dibaca sebanyak 33 kali</w:t>
      </w:r>
      <w:r w:rsidR="00EF3C4B">
        <w:rPr>
          <w:rFonts w:ascii="Times New Roman" w:hAnsi="Times New Roman" w:cs="Times New Roman"/>
          <w:i/>
          <w:sz w:val="24"/>
          <w:szCs w:val="24"/>
        </w:rPr>
        <w:t xml:space="preserve"> dan istigfar </w:t>
      </w:r>
      <w:r w:rsidR="00EF3C4B">
        <w:rPr>
          <w:rFonts w:ascii="Times New Roman" w:hAnsi="Times New Roman" w:cs="Times New Roman"/>
          <w:sz w:val="24"/>
          <w:szCs w:val="24"/>
        </w:rPr>
        <w:t>dibaca tanpa batasan jumlah</w:t>
      </w:r>
      <w:r w:rsidR="002C0EFE">
        <w:rPr>
          <w:rFonts w:ascii="Times New Roman" w:hAnsi="Times New Roman" w:cs="Times New Roman"/>
          <w:sz w:val="24"/>
          <w:szCs w:val="24"/>
        </w:rPr>
        <w:t xml:space="preserve"> </w:t>
      </w:r>
      <w:r w:rsidR="002C0EFE" w:rsidRPr="002C0EFE">
        <w:rPr>
          <w:rFonts w:ascii="Times New Roman" w:hAnsi="Times New Roman" w:cs="Times New Roman"/>
          <w:sz w:val="24"/>
          <w:szCs w:val="24"/>
        </w:rPr>
        <w:t>(Masti’ah, dkk., 2018).</w:t>
      </w:r>
      <w:r w:rsidR="002C0EFE">
        <w:rPr>
          <w:rFonts w:ascii="Times New Roman" w:hAnsi="Times New Roman" w:cs="Times New Roman"/>
          <w:sz w:val="24"/>
          <w:szCs w:val="24"/>
        </w:rPr>
        <w:t xml:space="preserve"> </w:t>
      </w:r>
    </w:p>
    <w:p w:rsidR="00BE038C" w:rsidRPr="00BE038C" w:rsidRDefault="00EF3C4B" w:rsidP="000F7544">
      <w:pPr>
        <w:tabs>
          <w:tab w:val="left" w:pos="1843"/>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Setiap bacaan zikir memuat makna yang mendalam yakni ungkapan pengaguangan </w:t>
      </w:r>
      <w:r w:rsidRPr="00EF3C4B">
        <w:rPr>
          <w:rFonts w:ascii="Times New Roman" w:hAnsi="Times New Roman" w:cs="Times New Roman"/>
          <w:sz w:val="24"/>
          <w:szCs w:val="24"/>
        </w:rPr>
        <w:t xml:space="preserve">kepada Allah dapat dengan membaca </w:t>
      </w:r>
      <w:r w:rsidRPr="00EF3C4B">
        <w:rPr>
          <w:rFonts w:ascii="Times New Roman" w:hAnsi="Times New Roman" w:cs="Times New Roman"/>
          <w:i/>
          <w:sz w:val="24"/>
          <w:szCs w:val="24"/>
        </w:rPr>
        <w:t>“Subhanallah”</w:t>
      </w:r>
      <w:r w:rsidR="00BE038C">
        <w:rPr>
          <w:rFonts w:ascii="Times New Roman" w:hAnsi="Times New Roman" w:cs="Times New Roman"/>
          <w:sz w:val="24"/>
          <w:szCs w:val="24"/>
        </w:rPr>
        <w:t xml:space="preserve">. </w:t>
      </w:r>
      <w:r w:rsidRPr="00EF3C4B">
        <w:rPr>
          <w:rFonts w:ascii="Times New Roman" w:hAnsi="Times New Roman" w:cs="Times New Roman"/>
          <w:sz w:val="24"/>
          <w:szCs w:val="24"/>
        </w:rPr>
        <w:t>Bacaan tersebut dapat membuat ibu hamil husnudzon kepada Allah Subhanallahu Wa ta’ala mengenai rencana-Nya.</w:t>
      </w:r>
      <w:r>
        <w:rPr>
          <w:rFonts w:ascii="Times New Roman" w:hAnsi="Times New Roman" w:cs="Times New Roman"/>
          <w:sz w:val="24"/>
          <w:szCs w:val="24"/>
        </w:rPr>
        <w:t xml:space="preserve"> </w:t>
      </w:r>
      <w:r w:rsidR="00BE038C">
        <w:rPr>
          <w:rFonts w:ascii="Times New Roman" w:hAnsi="Times New Roman" w:cs="Times New Roman"/>
          <w:sz w:val="24"/>
          <w:szCs w:val="24"/>
        </w:rPr>
        <w:t>Tahmid dengan melafalkan</w:t>
      </w:r>
      <w:r w:rsidRPr="00EF3C4B">
        <w:rPr>
          <w:rFonts w:ascii="Times New Roman" w:hAnsi="Times New Roman" w:cs="Times New Roman"/>
          <w:i/>
          <w:sz w:val="24"/>
          <w:szCs w:val="24"/>
        </w:rPr>
        <w:t>“Alhamdulillah”</w:t>
      </w:r>
      <w:r w:rsidRPr="00EF3C4B">
        <w:rPr>
          <w:rFonts w:ascii="Times New Roman" w:hAnsi="Times New Roman" w:cs="Times New Roman"/>
          <w:sz w:val="24"/>
          <w:szCs w:val="24"/>
        </w:rPr>
        <w:t xml:space="preserve"> untuk ibu hamil dapat menunjukan rasa syukur yang sedang dijalani dan bahwa semuanya adalah mlik Allah.</w:t>
      </w:r>
      <w:r>
        <w:rPr>
          <w:rFonts w:ascii="Times New Roman" w:hAnsi="Times New Roman" w:cs="Times New Roman"/>
          <w:sz w:val="24"/>
          <w:szCs w:val="24"/>
        </w:rPr>
        <w:t xml:space="preserve"> </w:t>
      </w:r>
      <w:r w:rsidRPr="00EF3C4B">
        <w:rPr>
          <w:rFonts w:ascii="Times New Roman" w:hAnsi="Times New Roman" w:cs="Times New Roman"/>
          <w:sz w:val="24"/>
          <w:szCs w:val="24"/>
        </w:rPr>
        <w:t xml:space="preserve">Kalimat </w:t>
      </w:r>
      <w:r w:rsidRPr="00BE038C">
        <w:rPr>
          <w:rFonts w:ascii="Times New Roman" w:hAnsi="Times New Roman" w:cs="Times New Roman"/>
          <w:i/>
          <w:sz w:val="24"/>
          <w:szCs w:val="24"/>
        </w:rPr>
        <w:t>“Allahu Akbar”</w:t>
      </w:r>
      <w:r w:rsidRPr="00EF3C4B">
        <w:rPr>
          <w:rFonts w:ascii="Times New Roman" w:hAnsi="Times New Roman" w:cs="Times New Roman"/>
          <w:sz w:val="24"/>
          <w:szCs w:val="24"/>
        </w:rPr>
        <w:t xml:space="preserve"> yang dilafalkan mempunyai makna Allah Maha Besar. Ibu hamil yang melafalkan kalimat takbir, maka mengingatkan akan kebesaran Allah Subhanallahu Wa ta’ala bahwa janin dapat bertumbuh kembang.</w:t>
      </w:r>
      <w:r w:rsidR="00BE038C">
        <w:rPr>
          <w:rFonts w:ascii="Times New Roman" w:hAnsi="Times New Roman" w:cs="Times New Roman"/>
          <w:sz w:val="24"/>
          <w:szCs w:val="24"/>
        </w:rPr>
        <w:t xml:space="preserve"> Bacaan </w:t>
      </w:r>
      <w:r w:rsidR="00BE038C">
        <w:rPr>
          <w:rFonts w:ascii="Times New Roman" w:hAnsi="Times New Roman" w:cs="Times New Roman"/>
          <w:i/>
          <w:sz w:val="24"/>
          <w:szCs w:val="24"/>
        </w:rPr>
        <w:t>“La illaha illallah”</w:t>
      </w:r>
      <w:r w:rsidR="00BE038C">
        <w:rPr>
          <w:rFonts w:ascii="Times New Roman" w:hAnsi="Times New Roman" w:cs="Times New Roman"/>
          <w:sz w:val="24"/>
          <w:szCs w:val="24"/>
        </w:rPr>
        <w:t xml:space="preserve"> yang memiliki arti tiada tuhan selain Allah. Kalimat ini dapat digunakan sebagai modal terbaik untuk meraih kasih sayang Allah. Mohon ampun kepada Allah Subhanallahu Wa ta’ala dapat diwujudkan dengan memperbanyak membaca </w:t>
      </w:r>
      <w:r w:rsidR="00BE038C">
        <w:rPr>
          <w:rFonts w:ascii="Times New Roman" w:hAnsi="Times New Roman" w:cs="Times New Roman"/>
          <w:i/>
          <w:sz w:val="24"/>
          <w:szCs w:val="24"/>
        </w:rPr>
        <w:t>“Astagfirullah”</w:t>
      </w:r>
      <w:r w:rsidR="00BE038C" w:rsidRPr="00BE038C">
        <w:t xml:space="preserve"> </w:t>
      </w:r>
      <w:r w:rsidR="00BE038C" w:rsidRPr="00BE038C">
        <w:rPr>
          <w:rFonts w:ascii="Times New Roman" w:hAnsi="Times New Roman" w:cs="Times New Roman"/>
          <w:sz w:val="24"/>
          <w:szCs w:val="24"/>
        </w:rPr>
        <w:t xml:space="preserve">(Masti’ah, dkk., 2018). </w:t>
      </w:r>
    </w:p>
    <w:p w:rsidR="00703CC8" w:rsidRDefault="005E62BB" w:rsidP="000F7544">
      <w:pPr>
        <w:tabs>
          <w:tab w:val="left" w:pos="1843"/>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A7C76" w:rsidRPr="000A7C76">
        <w:rPr>
          <w:rFonts w:ascii="Times New Roman" w:hAnsi="Times New Roman" w:cs="Times New Roman"/>
          <w:sz w:val="24"/>
          <w:szCs w:val="24"/>
        </w:rPr>
        <w:t xml:space="preserve">Zikir </w:t>
      </w:r>
      <w:r w:rsidR="00DB31D8">
        <w:rPr>
          <w:rFonts w:ascii="Times New Roman" w:hAnsi="Times New Roman" w:cs="Times New Roman"/>
          <w:sz w:val="24"/>
          <w:szCs w:val="24"/>
        </w:rPr>
        <w:t>bila</w:t>
      </w:r>
      <w:r w:rsidR="000A7C76" w:rsidRPr="000A7C76">
        <w:rPr>
          <w:rFonts w:ascii="Times New Roman" w:hAnsi="Times New Roman" w:cs="Times New Roman"/>
          <w:sz w:val="24"/>
          <w:szCs w:val="24"/>
        </w:rPr>
        <w:t xml:space="preserve"> dilakukan dengan konsentrasi penuh menghasilkan </w:t>
      </w:r>
      <w:r w:rsidR="00F6401C" w:rsidRPr="00F6401C">
        <w:rPr>
          <w:rFonts w:ascii="Times New Roman" w:hAnsi="Times New Roman" w:cs="Times New Roman"/>
          <w:sz w:val="24"/>
          <w:szCs w:val="24"/>
        </w:rPr>
        <w:t>gelombang alpha, yang berarti itu akan munc</w:t>
      </w:r>
      <w:r w:rsidR="006361BF">
        <w:rPr>
          <w:rFonts w:ascii="Times New Roman" w:hAnsi="Times New Roman" w:cs="Times New Roman"/>
          <w:sz w:val="24"/>
          <w:szCs w:val="24"/>
        </w:rPr>
        <w:t xml:space="preserve">ul jika tubuh rileks. Apabila </w:t>
      </w:r>
      <w:r w:rsidR="00F6401C" w:rsidRPr="00F6401C">
        <w:rPr>
          <w:rFonts w:ascii="Times New Roman" w:hAnsi="Times New Roman" w:cs="Times New Roman"/>
          <w:sz w:val="24"/>
          <w:szCs w:val="24"/>
        </w:rPr>
        <w:t xml:space="preserve">melakukan zikir, endorfin (juga dikenal sebagai morfin endogen) dan zat penenang alami </w:t>
      </w:r>
      <w:r w:rsidR="006361BF">
        <w:rPr>
          <w:rFonts w:ascii="Times New Roman" w:hAnsi="Times New Roman" w:cs="Times New Roman"/>
          <w:sz w:val="24"/>
          <w:szCs w:val="24"/>
        </w:rPr>
        <w:t xml:space="preserve">lainnya di otak akan dilepaskan </w:t>
      </w:r>
      <w:r w:rsidR="000A7C76" w:rsidRPr="000A7C76">
        <w:rPr>
          <w:rFonts w:ascii="Times New Roman" w:hAnsi="Times New Roman" w:cs="Times New Roman"/>
          <w:sz w:val="24"/>
          <w:szCs w:val="24"/>
        </w:rPr>
        <w:t>(</w:t>
      </w:r>
      <w:r w:rsidR="00574618">
        <w:rPr>
          <w:rFonts w:ascii="Times New Roman" w:hAnsi="Times New Roman" w:cs="Times New Roman"/>
          <w:sz w:val="24"/>
          <w:szCs w:val="24"/>
        </w:rPr>
        <w:t>Mardhiyah, dkk., 2017). U</w:t>
      </w:r>
      <w:r w:rsidR="000A7C76" w:rsidRPr="000A7C76">
        <w:rPr>
          <w:rFonts w:ascii="Times New Roman" w:hAnsi="Times New Roman" w:cs="Times New Roman"/>
          <w:sz w:val="24"/>
          <w:szCs w:val="24"/>
        </w:rPr>
        <w:t xml:space="preserve">mat Islam </w:t>
      </w:r>
      <w:r w:rsidR="00574618">
        <w:rPr>
          <w:rFonts w:ascii="Times New Roman" w:hAnsi="Times New Roman" w:cs="Times New Roman"/>
          <w:sz w:val="24"/>
          <w:szCs w:val="24"/>
        </w:rPr>
        <w:t xml:space="preserve">ketika mengingat Allah, </w:t>
      </w:r>
      <w:r w:rsidR="000A7C76" w:rsidRPr="000A7C76">
        <w:rPr>
          <w:rFonts w:ascii="Times New Roman" w:hAnsi="Times New Roman" w:cs="Times New Roman"/>
          <w:sz w:val="24"/>
          <w:szCs w:val="24"/>
        </w:rPr>
        <w:t xml:space="preserve">berserah diri kepada-Nya melalui zikir, sistem saraf pusat dan kelenjar hormon endokrin  bekerja </w:t>
      </w:r>
      <w:r w:rsidR="00574618">
        <w:rPr>
          <w:rFonts w:ascii="Times New Roman" w:hAnsi="Times New Roman" w:cs="Times New Roman"/>
          <w:sz w:val="24"/>
          <w:szCs w:val="24"/>
        </w:rPr>
        <w:t>sehingga mem</w:t>
      </w:r>
      <w:r w:rsidR="000A7C76" w:rsidRPr="000A7C76">
        <w:rPr>
          <w:rFonts w:ascii="Times New Roman" w:hAnsi="Times New Roman" w:cs="Times New Roman"/>
          <w:sz w:val="24"/>
          <w:szCs w:val="24"/>
        </w:rPr>
        <w:t xml:space="preserve">produksi secara seimbang. Keseimbangan  mekanisme hormonal ini mengarah </w:t>
      </w:r>
      <w:r w:rsidR="00574618">
        <w:rPr>
          <w:rFonts w:ascii="Times New Roman" w:hAnsi="Times New Roman" w:cs="Times New Roman"/>
          <w:sz w:val="24"/>
          <w:szCs w:val="24"/>
        </w:rPr>
        <w:t>ke</w:t>
      </w:r>
      <w:r w:rsidR="000A7C76" w:rsidRPr="000A7C76">
        <w:rPr>
          <w:rFonts w:ascii="Times New Roman" w:hAnsi="Times New Roman" w:cs="Times New Roman"/>
          <w:sz w:val="24"/>
          <w:szCs w:val="24"/>
        </w:rPr>
        <w:t xml:space="preserve"> perilaku </w:t>
      </w:r>
      <w:r w:rsidR="00574618">
        <w:rPr>
          <w:rFonts w:ascii="Times New Roman" w:hAnsi="Times New Roman" w:cs="Times New Roman"/>
          <w:sz w:val="24"/>
          <w:szCs w:val="24"/>
        </w:rPr>
        <w:t xml:space="preserve">tepat sasaran </w:t>
      </w:r>
      <w:r w:rsidR="00DB31D8">
        <w:rPr>
          <w:rFonts w:ascii="Times New Roman" w:hAnsi="Times New Roman" w:cs="Times New Roman"/>
          <w:sz w:val="24"/>
          <w:szCs w:val="24"/>
        </w:rPr>
        <w:t>atau</w:t>
      </w:r>
      <w:r w:rsidR="000A7C76">
        <w:rPr>
          <w:rFonts w:ascii="Times New Roman" w:hAnsi="Times New Roman" w:cs="Times New Roman"/>
          <w:sz w:val="24"/>
          <w:szCs w:val="24"/>
        </w:rPr>
        <w:t xml:space="preserve"> terkendali (Arsi, dkk., 2023). </w:t>
      </w:r>
    </w:p>
    <w:p w:rsidR="00976A94" w:rsidRDefault="00703CC8" w:rsidP="000F7544">
      <w:pPr>
        <w:tabs>
          <w:tab w:val="left" w:pos="1843"/>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361BF" w:rsidRPr="006361BF">
        <w:rPr>
          <w:rFonts w:ascii="Times New Roman" w:hAnsi="Times New Roman" w:cs="Times New Roman"/>
          <w:sz w:val="24"/>
          <w:szCs w:val="24"/>
        </w:rPr>
        <w:t>Tujuan penelitian ini adalah untuk mengetahui seberapa efektif zikir dalam mengurangi kecemasan ibu hamil primigravida.</w:t>
      </w:r>
      <w:r w:rsidR="006361BF">
        <w:rPr>
          <w:rFonts w:ascii="Times New Roman" w:hAnsi="Times New Roman" w:cs="Times New Roman"/>
          <w:sz w:val="24"/>
          <w:szCs w:val="24"/>
        </w:rPr>
        <w:t xml:space="preserve"> </w:t>
      </w:r>
    </w:p>
    <w:p w:rsidR="006361BF" w:rsidRDefault="006361BF" w:rsidP="000F7544">
      <w:pPr>
        <w:tabs>
          <w:tab w:val="left" w:pos="1843"/>
        </w:tabs>
        <w:spacing w:after="0" w:line="276" w:lineRule="auto"/>
        <w:jc w:val="both"/>
        <w:rPr>
          <w:rFonts w:ascii="Times New Roman" w:hAnsi="Times New Roman" w:cs="Times New Roman"/>
          <w:sz w:val="24"/>
          <w:szCs w:val="24"/>
        </w:rPr>
      </w:pPr>
    </w:p>
    <w:p w:rsidR="000F7544" w:rsidRPr="009C7F7F" w:rsidRDefault="000F7544" w:rsidP="000F7544">
      <w:pPr>
        <w:tabs>
          <w:tab w:val="left" w:pos="1843"/>
        </w:tabs>
        <w:spacing w:after="0" w:line="276" w:lineRule="auto"/>
        <w:jc w:val="both"/>
        <w:rPr>
          <w:rFonts w:ascii="Times New Roman" w:hAnsi="Times New Roman" w:cs="Times New Roman"/>
          <w:sz w:val="24"/>
          <w:szCs w:val="24"/>
        </w:rPr>
      </w:pPr>
      <w:r>
        <w:rPr>
          <w:rFonts w:ascii="Times New Roman" w:hAnsi="Times New Roman" w:cs="Times New Roman"/>
          <w:b/>
          <w:sz w:val="24"/>
        </w:rPr>
        <w:t>METODE PENELITIAN</w:t>
      </w:r>
    </w:p>
    <w:p w:rsidR="00740E09" w:rsidRDefault="000A7C76" w:rsidP="000F7544">
      <w:pPr>
        <w:tabs>
          <w:tab w:val="left" w:pos="1843"/>
        </w:tabs>
        <w:spacing w:after="0" w:line="276" w:lineRule="auto"/>
        <w:jc w:val="both"/>
        <w:rPr>
          <w:rFonts w:ascii="Times New Roman" w:hAnsi="Times New Roman" w:cs="Times New Roman"/>
          <w:sz w:val="24"/>
        </w:rPr>
      </w:pPr>
      <w:r>
        <w:rPr>
          <w:rFonts w:ascii="Times New Roman" w:hAnsi="Times New Roman" w:cs="Times New Roman"/>
          <w:b/>
          <w:sz w:val="24"/>
        </w:rPr>
        <w:t xml:space="preserve">       </w:t>
      </w:r>
      <w:r w:rsidRPr="00EA2DC9">
        <w:rPr>
          <w:rFonts w:ascii="Times New Roman" w:hAnsi="Times New Roman" w:cs="Times New Roman"/>
          <w:sz w:val="24"/>
        </w:rPr>
        <w:t xml:space="preserve">Penelitian ini menggunakan </w:t>
      </w:r>
      <w:r w:rsidR="009C7F7F" w:rsidRPr="00EA2DC9">
        <w:rPr>
          <w:rFonts w:ascii="Times New Roman" w:hAnsi="Times New Roman" w:cs="Times New Roman"/>
          <w:bCs/>
          <w:sz w:val="24"/>
        </w:rPr>
        <w:t>rancangan studi kasus kualitatif, t</w:t>
      </w:r>
      <w:r w:rsidR="009C7F7F" w:rsidRPr="00EA2DC9">
        <w:rPr>
          <w:rFonts w:ascii="Times New Roman" w:hAnsi="Times New Roman" w:cs="Times New Roman"/>
          <w:sz w:val="24"/>
        </w:rPr>
        <w:t xml:space="preserve">eknik sampel </w:t>
      </w:r>
      <w:r w:rsidR="00DB31D8">
        <w:rPr>
          <w:rFonts w:ascii="Times New Roman" w:hAnsi="Times New Roman" w:cs="Times New Roman"/>
          <w:sz w:val="24"/>
        </w:rPr>
        <w:t>meng</w:t>
      </w:r>
      <w:r w:rsidR="009C7F7F" w:rsidRPr="00EA2DC9">
        <w:rPr>
          <w:rFonts w:ascii="Times New Roman" w:hAnsi="Times New Roman" w:cs="Times New Roman"/>
          <w:sz w:val="24"/>
        </w:rPr>
        <w:t xml:space="preserve">gunakan </w:t>
      </w:r>
      <w:r w:rsidR="009C7F7F">
        <w:rPr>
          <w:rFonts w:ascii="Times New Roman" w:hAnsi="Times New Roman" w:cs="Times New Roman"/>
          <w:i/>
          <w:sz w:val="24"/>
        </w:rPr>
        <w:t xml:space="preserve">Non </w:t>
      </w:r>
      <w:r w:rsidR="009C7F7F" w:rsidRPr="00EA2DC9">
        <w:rPr>
          <w:rFonts w:ascii="Times New Roman" w:hAnsi="Times New Roman" w:cs="Times New Roman"/>
          <w:i/>
          <w:sz w:val="24"/>
        </w:rPr>
        <w:t>Problability Sampling</w:t>
      </w:r>
      <w:r w:rsidR="009C7F7F" w:rsidRPr="00EA2DC9">
        <w:rPr>
          <w:rFonts w:ascii="Times New Roman" w:hAnsi="Times New Roman" w:cs="Times New Roman"/>
          <w:sz w:val="24"/>
        </w:rPr>
        <w:t xml:space="preserve">, pengambilan data dengan teknik </w:t>
      </w:r>
      <w:r w:rsidR="009C7F7F" w:rsidRPr="00EA2DC9">
        <w:rPr>
          <w:rFonts w:ascii="Times New Roman" w:hAnsi="Times New Roman" w:cs="Times New Roman"/>
          <w:i/>
          <w:sz w:val="24"/>
        </w:rPr>
        <w:t>purposive sampling, Pretest-Posttest design</w:t>
      </w:r>
      <w:r w:rsidR="00CB67E2">
        <w:rPr>
          <w:rFonts w:ascii="Times New Roman" w:hAnsi="Times New Roman" w:cs="Times New Roman"/>
          <w:sz w:val="24"/>
        </w:rPr>
        <w:t xml:space="preserve">. </w:t>
      </w:r>
      <w:r w:rsidR="00740E09">
        <w:rPr>
          <w:rFonts w:ascii="Times New Roman" w:hAnsi="Times New Roman" w:cs="Times New Roman"/>
          <w:sz w:val="24"/>
        </w:rPr>
        <w:t xml:space="preserve">Subjek penelitian studi kasus ini adalah dua subjek ibu hamil primigravida </w:t>
      </w:r>
      <w:r w:rsidR="00DB31D8">
        <w:rPr>
          <w:rFonts w:ascii="Times New Roman" w:hAnsi="Times New Roman" w:cs="Times New Roman"/>
          <w:sz w:val="24"/>
        </w:rPr>
        <w:t>dengan</w:t>
      </w:r>
      <w:r w:rsidR="00740E09">
        <w:rPr>
          <w:rFonts w:ascii="Times New Roman" w:hAnsi="Times New Roman" w:cs="Times New Roman"/>
          <w:sz w:val="24"/>
        </w:rPr>
        <w:t xml:space="preserve"> masalah ansietas. </w:t>
      </w:r>
    </w:p>
    <w:p w:rsidR="009C7F7F" w:rsidRPr="006361BF" w:rsidRDefault="00740E09" w:rsidP="006361BF">
      <w:pPr>
        <w:jc w:val="both"/>
        <w:rPr>
          <w:rFonts w:ascii="Times New Roman" w:eastAsia="Times New Roman" w:hAnsi="Times New Roman" w:cs="Times New Roman"/>
          <w:sz w:val="24"/>
          <w:szCs w:val="24"/>
          <w:lang w:val="en-US"/>
        </w:rPr>
      </w:pPr>
      <w:r>
        <w:rPr>
          <w:rFonts w:ascii="Times New Roman" w:hAnsi="Times New Roman" w:cs="Times New Roman"/>
          <w:sz w:val="24"/>
        </w:rPr>
        <w:t xml:space="preserve">       </w:t>
      </w:r>
      <w:r w:rsidR="00A7098B" w:rsidRPr="00EA2DC9">
        <w:rPr>
          <w:rFonts w:ascii="Times New Roman" w:hAnsi="Times New Roman" w:cs="Times New Roman"/>
          <w:sz w:val="24"/>
        </w:rPr>
        <w:t xml:space="preserve">Metode pengumpulan data menggunakan metode observasi partisipatif, wawancara, kuesioner kepada </w:t>
      </w:r>
      <w:r>
        <w:rPr>
          <w:rFonts w:ascii="Times New Roman" w:hAnsi="Times New Roman" w:cs="Times New Roman"/>
          <w:sz w:val="24"/>
        </w:rPr>
        <w:t>subjek</w:t>
      </w:r>
      <w:r w:rsidR="00A7098B">
        <w:rPr>
          <w:rFonts w:ascii="Times New Roman" w:hAnsi="Times New Roman" w:cs="Times New Roman"/>
          <w:sz w:val="24"/>
        </w:rPr>
        <w:t xml:space="preserve"> dengan kuesioner </w:t>
      </w:r>
      <w:r w:rsidR="00A7098B" w:rsidRPr="00A7098B">
        <w:rPr>
          <w:rFonts w:ascii="Times New Roman" w:hAnsi="Times New Roman" w:cs="Times New Roman"/>
          <w:i/>
          <w:sz w:val="24"/>
        </w:rPr>
        <w:t>Perinatal Anxiety Screening Scale</w:t>
      </w:r>
      <w:r w:rsidR="00A7098B">
        <w:rPr>
          <w:rFonts w:ascii="Times New Roman" w:hAnsi="Times New Roman" w:cs="Times New Roman"/>
          <w:i/>
          <w:sz w:val="24"/>
        </w:rPr>
        <w:t xml:space="preserve"> </w:t>
      </w:r>
      <w:r w:rsidR="00A7098B">
        <w:rPr>
          <w:rFonts w:ascii="Times New Roman" w:hAnsi="Times New Roman" w:cs="Times New Roman"/>
          <w:sz w:val="24"/>
        </w:rPr>
        <w:t>(PASS) dan manifestasi klinis ansietas</w:t>
      </w:r>
      <w:r w:rsidR="00CB67E2">
        <w:rPr>
          <w:rFonts w:ascii="Times New Roman" w:hAnsi="Times New Roman" w:cs="Times New Roman"/>
          <w:sz w:val="24"/>
        </w:rPr>
        <w:t xml:space="preserve"> menurut SDKI</w:t>
      </w:r>
      <w:r w:rsidR="00A7098B">
        <w:rPr>
          <w:rFonts w:ascii="Times New Roman" w:hAnsi="Times New Roman" w:cs="Times New Roman"/>
          <w:sz w:val="24"/>
        </w:rPr>
        <w:t>.</w:t>
      </w:r>
      <w:r w:rsidR="00CB67E2">
        <w:rPr>
          <w:rFonts w:ascii="Times New Roman" w:hAnsi="Times New Roman" w:cs="Times New Roman"/>
          <w:sz w:val="24"/>
        </w:rPr>
        <w:t xml:space="preserve"> Evaluasi akhir tindakan menggunakan lembar evaluasi tingkat ansietas menurut SLKI dan kuesioner </w:t>
      </w:r>
      <w:r w:rsidR="00CB67E2" w:rsidRPr="00CB67E2">
        <w:rPr>
          <w:rFonts w:ascii="Times New Roman" w:hAnsi="Times New Roman" w:cs="Times New Roman"/>
          <w:i/>
          <w:sz w:val="24"/>
        </w:rPr>
        <w:t>Perinatal Anxiety Screening Scale</w:t>
      </w:r>
      <w:r w:rsidR="00CB67E2">
        <w:rPr>
          <w:rFonts w:ascii="Times New Roman" w:hAnsi="Times New Roman" w:cs="Times New Roman"/>
          <w:sz w:val="24"/>
        </w:rPr>
        <w:t xml:space="preserve"> (PASS).</w:t>
      </w:r>
      <w:r>
        <w:rPr>
          <w:rFonts w:ascii="Times New Roman" w:hAnsi="Times New Roman" w:cs="Times New Roman"/>
          <w:sz w:val="24"/>
        </w:rPr>
        <w:t xml:space="preserve"> </w:t>
      </w:r>
      <w:r w:rsidR="006361BF" w:rsidRPr="006361BF">
        <w:rPr>
          <w:rFonts w:ascii="Times New Roman" w:eastAsia="Times New Roman" w:hAnsi="Times New Roman" w:cs="Times New Roman"/>
          <w:sz w:val="24"/>
          <w:szCs w:val="24"/>
          <w:lang w:val="en-US"/>
        </w:rPr>
        <w:t>Tindakan terapi zikir diberikan selama lima hari, setiap pagi dan sore selama tiga puluh menit.</w:t>
      </w:r>
    </w:p>
    <w:p w:rsidR="000F7544" w:rsidRDefault="000F7544" w:rsidP="000F7544">
      <w:pPr>
        <w:tabs>
          <w:tab w:val="left" w:pos="1843"/>
        </w:tabs>
        <w:spacing w:after="0" w:line="276" w:lineRule="auto"/>
        <w:jc w:val="both"/>
        <w:rPr>
          <w:rFonts w:ascii="Times New Roman" w:hAnsi="Times New Roman" w:cs="Times New Roman"/>
          <w:b/>
          <w:sz w:val="24"/>
        </w:rPr>
      </w:pPr>
      <w:r>
        <w:rPr>
          <w:rFonts w:ascii="Times New Roman" w:hAnsi="Times New Roman" w:cs="Times New Roman"/>
          <w:b/>
          <w:sz w:val="24"/>
        </w:rPr>
        <w:lastRenderedPageBreak/>
        <w:t>HASIL DAN PEMBAHASAN PENELITIAN</w:t>
      </w:r>
    </w:p>
    <w:p w:rsidR="005447A6" w:rsidRDefault="000C7C54" w:rsidP="00740E09">
      <w:pPr>
        <w:tabs>
          <w:tab w:val="left" w:pos="1843"/>
        </w:tabs>
        <w:spacing w:after="0" w:line="276" w:lineRule="auto"/>
        <w:jc w:val="both"/>
        <w:rPr>
          <w:rFonts w:ascii="Times New Roman" w:hAnsi="Times New Roman" w:cs="Times New Roman"/>
          <w:sz w:val="24"/>
        </w:rPr>
      </w:pPr>
      <w:r>
        <w:rPr>
          <w:rFonts w:ascii="Times New Roman" w:hAnsi="Times New Roman" w:cs="Times New Roman"/>
          <w:b/>
          <w:sz w:val="24"/>
        </w:rPr>
        <w:t xml:space="preserve">       </w:t>
      </w:r>
      <w:r>
        <w:rPr>
          <w:rFonts w:ascii="Times New Roman" w:hAnsi="Times New Roman" w:cs="Times New Roman"/>
          <w:sz w:val="24"/>
        </w:rPr>
        <w:t xml:space="preserve">Penelitian dilaksanakan </w:t>
      </w:r>
      <w:r w:rsidR="006361BF">
        <w:rPr>
          <w:rFonts w:ascii="Times New Roman" w:hAnsi="Times New Roman" w:cs="Times New Roman"/>
          <w:sz w:val="24"/>
        </w:rPr>
        <w:t>mulai</w:t>
      </w:r>
      <w:r>
        <w:rPr>
          <w:rFonts w:ascii="Times New Roman" w:hAnsi="Times New Roman" w:cs="Times New Roman"/>
          <w:sz w:val="24"/>
        </w:rPr>
        <w:t xml:space="preserve"> Bulan Februari sampai dengan Maret 2024. </w:t>
      </w:r>
      <w:r w:rsidR="00727184">
        <w:rPr>
          <w:rFonts w:ascii="Times New Roman" w:hAnsi="Times New Roman" w:cs="Times New Roman"/>
          <w:sz w:val="24"/>
        </w:rPr>
        <w:t xml:space="preserve">Pengkajian </w:t>
      </w:r>
      <w:r w:rsidR="00740E09">
        <w:rPr>
          <w:rFonts w:ascii="Times New Roman" w:hAnsi="Times New Roman" w:cs="Times New Roman"/>
          <w:sz w:val="24"/>
        </w:rPr>
        <w:t>subjek</w:t>
      </w:r>
      <w:r w:rsidR="00727184">
        <w:rPr>
          <w:rFonts w:ascii="Times New Roman" w:hAnsi="Times New Roman" w:cs="Times New Roman"/>
          <w:sz w:val="24"/>
        </w:rPr>
        <w:t xml:space="preserve"> 1 usia 23 tahun, hamil </w:t>
      </w:r>
      <w:r w:rsidR="00FB651E">
        <w:rPr>
          <w:rFonts w:ascii="Times New Roman" w:hAnsi="Times New Roman" w:cs="Times New Roman"/>
          <w:sz w:val="24"/>
        </w:rPr>
        <w:t>dengan</w:t>
      </w:r>
      <w:r w:rsidR="00727184">
        <w:rPr>
          <w:rFonts w:ascii="Times New Roman" w:hAnsi="Times New Roman" w:cs="Times New Roman"/>
          <w:sz w:val="24"/>
        </w:rPr>
        <w:t xml:space="preserve"> usia kandungan 35 minggu</w:t>
      </w:r>
      <w:r w:rsidR="00FB651E">
        <w:rPr>
          <w:rFonts w:ascii="Times New Roman" w:hAnsi="Times New Roman" w:cs="Times New Roman"/>
          <w:sz w:val="24"/>
        </w:rPr>
        <w:t xml:space="preserve">. </w:t>
      </w:r>
      <w:r w:rsidR="00740E09">
        <w:rPr>
          <w:rFonts w:ascii="Times New Roman" w:hAnsi="Times New Roman" w:cs="Times New Roman"/>
          <w:sz w:val="24"/>
        </w:rPr>
        <w:t>Subjek</w:t>
      </w:r>
      <w:r w:rsidR="00727184">
        <w:rPr>
          <w:rFonts w:ascii="Times New Roman" w:hAnsi="Times New Roman" w:cs="Times New Roman"/>
          <w:sz w:val="24"/>
        </w:rPr>
        <w:t xml:space="preserve"> 2 berusia 21 tahun dengan usia kandungan 33 minggu. Hasil pengkajian status obstetri pada kedua </w:t>
      </w:r>
      <w:r w:rsidR="00740E09">
        <w:rPr>
          <w:rFonts w:ascii="Times New Roman" w:hAnsi="Times New Roman" w:cs="Times New Roman"/>
          <w:sz w:val="24"/>
        </w:rPr>
        <w:t xml:space="preserve">subjek </w:t>
      </w:r>
      <w:r w:rsidR="00727184">
        <w:rPr>
          <w:rFonts w:ascii="Times New Roman" w:hAnsi="Times New Roman" w:cs="Times New Roman"/>
          <w:sz w:val="24"/>
        </w:rPr>
        <w:t>sama yaitu, G1P0A0 merupakan ibu hamil primigra</w:t>
      </w:r>
      <w:r w:rsidR="00FB651E">
        <w:rPr>
          <w:rFonts w:ascii="Times New Roman" w:hAnsi="Times New Roman" w:cs="Times New Roman"/>
          <w:sz w:val="24"/>
        </w:rPr>
        <w:t xml:space="preserve">vida </w:t>
      </w:r>
      <w:r w:rsidR="00DB31D8">
        <w:rPr>
          <w:rFonts w:ascii="Times New Roman" w:hAnsi="Times New Roman" w:cs="Times New Roman"/>
          <w:sz w:val="24"/>
        </w:rPr>
        <w:t>yang</w:t>
      </w:r>
      <w:r w:rsidR="00FB651E">
        <w:rPr>
          <w:rFonts w:ascii="Times New Roman" w:hAnsi="Times New Roman" w:cs="Times New Roman"/>
          <w:sz w:val="24"/>
        </w:rPr>
        <w:t xml:space="preserve"> beragama Islam. </w:t>
      </w:r>
      <w:r w:rsidR="00FB651E">
        <w:rPr>
          <w:rFonts w:ascii="Times New Roman" w:hAnsi="Times New Roman" w:cs="Times New Roman"/>
          <w:sz w:val="24"/>
        </w:rPr>
        <w:t xml:space="preserve">Karakteristik </w:t>
      </w:r>
      <w:r w:rsidR="00740E09">
        <w:rPr>
          <w:rFonts w:ascii="Times New Roman" w:hAnsi="Times New Roman" w:cs="Times New Roman"/>
          <w:sz w:val="24"/>
        </w:rPr>
        <w:t>subjek</w:t>
      </w:r>
      <w:r w:rsidR="00FB651E">
        <w:rPr>
          <w:rFonts w:ascii="Times New Roman" w:hAnsi="Times New Roman" w:cs="Times New Roman"/>
          <w:sz w:val="24"/>
        </w:rPr>
        <w:t xml:space="preserve"> dapat dilihat pada tabel 1 berikut :</w:t>
      </w:r>
      <w:r w:rsidR="00976A94">
        <w:rPr>
          <w:rFonts w:ascii="Times New Roman" w:hAnsi="Times New Roman" w:cs="Times New Roman"/>
          <w:sz w:val="24"/>
        </w:rPr>
        <w:t xml:space="preserve"> </w:t>
      </w:r>
    </w:p>
    <w:p w:rsidR="005447A6" w:rsidRDefault="005447A6" w:rsidP="00976A94">
      <w:pPr>
        <w:tabs>
          <w:tab w:val="left" w:pos="1843"/>
        </w:tabs>
        <w:spacing w:after="0" w:line="276" w:lineRule="auto"/>
        <w:jc w:val="center"/>
        <w:rPr>
          <w:rFonts w:ascii="Times New Roman" w:hAnsi="Times New Roman" w:cs="Times New Roman"/>
          <w:sz w:val="24"/>
        </w:rPr>
      </w:pPr>
    </w:p>
    <w:p w:rsidR="00FB651E" w:rsidRPr="00FB651E" w:rsidRDefault="00FB651E" w:rsidP="00FB651E">
      <w:pPr>
        <w:tabs>
          <w:tab w:val="left" w:pos="1843"/>
        </w:tabs>
        <w:spacing w:after="0" w:line="276" w:lineRule="auto"/>
        <w:jc w:val="center"/>
        <w:rPr>
          <w:rFonts w:ascii="Times New Roman" w:hAnsi="Times New Roman" w:cs="Times New Roman"/>
          <w:b/>
          <w:sz w:val="24"/>
        </w:rPr>
      </w:pPr>
      <w:r w:rsidRPr="00FB651E">
        <w:rPr>
          <w:rFonts w:ascii="Times New Roman" w:hAnsi="Times New Roman" w:cs="Times New Roman"/>
          <w:b/>
          <w:sz w:val="24"/>
        </w:rPr>
        <w:t xml:space="preserve">Tabel 1. </w:t>
      </w:r>
      <w:r w:rsidRPr="00DA7B9F">
        <w:rPr>
          <w:rFonts w:ascii="Times New Roman" w:hAnsi="Times New Roman" w:cs="Times New Roman"/>
          <w:sz w:val="24"/>
        </w:rPr>
        <w:t xml:space="preserve">Karakteristik </w:t>
      </w:r>
      <w:r w:rsidR="007428C6">
        <w:rPr>
          <w:rFonts w:ascii="Times New Roman" w:hAnsi="Times New Roman" w:cs="Times New Roman"/>
          <w:sz w:val="24"/>
        </w:rPr>
        <w:t>Subjek</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72"/>
        <w:gridCol w:w="1134"/>
        <w:gridCol w:w="1146"/>
        <w:gridCol w:w="1146"/>
      </w:tblGrid>
      <w:tr w:rsidR="006F780A" w:rsidTr="00297CA4">
        <w:tc>
          <w:tcPr>
            <w:tcW w:w="472" w:type="dxa"/>
            <w:tcBorders>
              <w:bottom w:val="single" w:sz="4" w:space="0" w:color="auto"/>
            </w:tcBorders>
          </w:tcPr>
          <w:p w:rsidR="00FB651E" w:rsidRPr="006F780A" w:rsidRDefault="00FB651E" w:rsidP="006F780A">
            <w:pPr>
              <w:tabs>
                <w:tab w:val="left" w:pos="1843"/>
              </w:tabs>
              <w:contextualSpacing/>
              <w:jc w:val="center"/>
              <w:rPr>
                <w:rFonts w:ascii="Times New Roman" w:hAnsi="Times New Roman" w:cs="Times New Roman"/>
                <w:sz w:val="20"/>
              </w:rPr>
            </w:pPr>
            <w:r w:rsidRPr="006F780A">
              <w:rPr>
                <w:rFonts w:ascii="Times New Roman" w:hAnsi="Times New Roman" w:cs="Times New Roman"/>
                <w:sz w:val="20"/>
              </w:rPr>
              <w:t>No</w:t>
            </w:r>
          </w:p>
        </w:tc>
        <w:tc>
          <w:tcPr>
            <w:tcW w:w="1134" w:type="dxa"/>
            <w:tcBorders>
              <w:bottom w:val="single" w:sz="4" w:space="0" w:color="auto"/>
            </w:tcBorders>
          </w:tcPr>
          <w:p w:rsidR="00FB651E" w:rsidRPr="006F780A" w:rsidRDefault="00FB651E" w:rsidP="006F780A">
            <w:pPr>
              <w:tabs>
                <w:tab w:val="left" w:pos="1843"/>
              </w:tabs>
              <w:contextualSpacing/>
              <w:jc w:val="center"/>
              <w:rPr>
                <w:rFonts w:ascii="Times New Roman" w:hAnsi="Times New Roman" w:cs="Times New Roman"/>
                <w:sz w:val="20"/>
              </w:rPr>
            </w:pPr>
            <w:r w:rsidRPr="006F780A">
              <w:rPr>
                <w:rFonts w:ascii="Times New Roman" w:hAnsi="Times New Roman" w:cs="Times New Roman"/>
                <w:sz w:val="20"/>
              </w:rPr>
              <w:t>Data</w:t>
            </w:r>
          </w:p>
        </w:tc>
        <w:tc>
          <w:tcPr>
            <w:tcW w:w="1146" w:type="dxa"/>
            <w:tcBorders>
              <w:bottom w:val="single" w:sz="4" w:space="0" w:color="auto"/>
            </w:tcBorders>
          </w:tcPr>
          <w:p w:rsidR="00FB651E" w:rsidRPr="006F780A" w:rsidRDefault="00740E09" w:rsidP="006F780A">
            <w:pPr>
              <w:tabs>
                <w:tab w:val="left" w:pos="1843"/>
              </w:tabs>
              <w:contextualSpacing/>
              <w:jc w:val="center"/>
              <w:rPr>
                <w:rFonts w:ascii="Times New Roman" w:hAnsi="Times New Roman" w:cs="Times New Roman"/>
                <w:sz w:val="20"/>
              </w:rPr>
            </w:pPr>
            <w:r>
              <w:rPr>
                <w:rFonts w:ascii="Times New Roman" w:hAnsi="Times New Roman" w:cs="Times New Roman"/>
                <w:sz w:val="20"/>
              </w:rPr>
              <w:t>Subjek</w:t>
            </w:r>
            <w:r w:rsidR="00FB651E" w:rsidRPr="006F780A">
              <w:rPr>
                <w:rFonts w:ascii="Times New Roman" w:hAnsi="Times New Roman" w:cs="Times New Roman"/>
                <w:sz w:val="20"/>
              </w:rPr>
              <w:t xml:space="preserve"> 1</w:t>
            </w:r>
          </w:p>
        </w:tc>
        <w:tc>
          <w:tcPr>
            <w:tcW w:w="1146" w:type="dxa"/>
            <w:tcBorders>
              <w:bottom w:val="single" w:sz="4" w:space="0" w:color="auto"/>
            </w:tcBorders>
          </w:tcPr>
          <w:p w:rsidR="00FB651E" w:rsidRPr="006F780A" w:rsidRDefault="00740E09" w:rsidP="006F780A">
            <w:pPr>
              <w:tabs>
                <w:tab w:val="left" w:pos="1843"/>
              </w:tabs>
              <w:contextualSpacing/>
              <w:jc w:val="center"/>
              <w:rPr>
                <w:rFonts w:ascii="Times New Roman" w:hAnsi="Times New Roman" w:cs="Times New Roman"/>
                <w:sz w:val="20"/>
              </w:rPr>
            </w:pPr>
            <w:r>
              <w:rPr>
                <w:rFonts w:ascii="Times New Roman" w:hAnsi="Times New Roman" w:cs="Times New Roman"/>
                <w:sz w:val="20"/>
              </w:rPr>
              <w:t>Subjek</w:t>
            </w:r>
            <w:r w:rsidR="00FB651E" w:rsidRPr="006F780A">
              <w:rPr>
                <w:rFonts w:ascii="Times New Roman" w:hAnsi="Times New Roman" w:cs="Times New Roman"/>
                <w:sz w:val="20"/>
              </w:rPr>
              <w:t xml:space="preserve"> 2</w:t>
            </w:r>
          </w:p>
        </w:tc>
      </w:tr>
      <w:tr w:rsidR="006F780A" w:rsidTr="00297CA4">
        <w:tc>
          <w:tcPr>
            <w:tcW w:w="472" w:type="dxa"/>
            <w:tcBorders>
              <w:bottom w:val="nil"/>
            </w:tcBorders>
          </w:tcPr>
          <w:p w:rsidR="00FB651E" w:rsidRPr="006F780A" w:rsidRDefault="00FB651E" w:rsidP="006F780A">
            <w:pPr>
              <w:tabs>
                <w:tab w:val="left" w:pos="1843"/>
              </w:tabs>
              <w:contextualSpacing/>
              <w:jc w:val="center"/>
              <w:rPr>
                <w:rFonts w:ascii="Times New Roman" w:hAnsi="Times New Roman" w:cs="Times New Roman"/>
                <w:sz w:val="20"/>
              </w:rPr>
            </w:pPr>
            <w:r w:rsidRPr="006F780A">
              <w:rPr>
                <w:rFonts w:ascii="Times New Roman" w:hAnsi="Times New Roman" w:cs="Times New Roman"/>
                <w:sz w:val="20"/>
              </w:rPr>
              <w:t>1</w:t>
            </w:r>
          </w:p>
        </w:tc>
        <w:tc>
          <w:tcPr>
            <w:tcW w:w="1134" w:type="dxa"/>
            <w:tcBorders>
              <w:bottom w:val="nil"/>
            </w:tcBorders>
          </w:tcPr>
          <w:p w:rsidR="00FB651E"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Umur</w:t>
            </w:r>
          </w:p>
        </w:tc>
        <w:tc>
          <w:tcPr>
            <w:tcW w:w="1146" w:type="dxa"/>
            <w:tcBorders>
              <w:bottom w:val="nil"/>
            </w:tcBorders>
          </w:tcPr>
          <w:p w:rsidR="00FB651E"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23 tahun</w:t>
            </w:r>
          </w:p>
        </w:tc>
        <w:tc>
          <w:tcPr>
            <w:tcW w:w="1146" w:type="dxa"/>
            <w:tcBorders>
              <w:bottom w:val="nil"/>
            </w:tcBorders>
          </w:tcPr>
          <w:p w:rsidR="00FB651E"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21 tahun</w:t>
            </w:r>
          </w:p>
        </w:tc>
      </w:tr>
      <w:tr w:rsidR="006F780A" w:rsidTr="00297CA4">
        <w:tc>
          <w:tcPr>
            <w:tcW w:w="472" w:type="dxa"/>
            <w:tcBorders>
              <w:top w:val="nil"/>
              <w:bottom w:val="nil"/>
            </w:tcBorders>
          </w:tcPr>
          <w:p w:rsidR="006F780A" w:rsidRPr="006F780A" w:rsidRDefault="006F780A" w:rsidP="006F780A">
            <w:pPr>
              <w:tabs>
                <w:tab w:val="left" w:pos="1843"/>
              </w:tabs>
              <w:contextualSpacing/>
              <w:jc w:val="center"/>
              <w:rPr>
                <w:rFonts w:ascii="Times New Roman" w:hAnsi="Times New Roman" w:cs="Times New Roman"/>
                <w:sz w:val="20"/>
              </w:rPr>
            </w:pPr>
            <w:r w:rsidRPr="006F780A">
              <w:rPr>
                <w:rFonts w:ascii="Times New Roman" w:hAnsi="Times New Roman" w:cs="Times New Roman"/>
                <w:sz w:val="20"/>
              </w:rPr>
              <w:t>2</w:t>
            </w:r>
          </w:p>
        </w:tc>
        <w:tc>
          <w:tcPr>
            <w:tcW w:w="1134" w:type="dxa"/>
            <w:tcBorders>
              <w:top w:val="nil"/>
              <w:bottom w:val="nil"/>
            </w:tcBorders>
          </w:tcPr>
          <w:p w:rsidR="006F780A"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Usia kandungan</w:t>
            </w:r>
          </w:p>
        </w:tc>
        <w:tc>
          <w:tcPr>
            <w:tcW w:w="1146" w:type="dxa"/>
            <w:tcBorders>
              <w:top w:val="nil"/>
              <w:bottom w:val="nil"/>
            </w:tcBorders>
          </w:tcPr>
          <w:p w:rsidR="006F780A"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35 minggu</w:t>
            </w:r>
          </w:p>
        </w:tc>
        <w:tc>
          <w:tcPr>
            <w:tcW w:w="1146" w:type="dxa"/>
            <w:tcBorders>
              <w:top w:val="nil"/>
              <w:bottom w:val="nil"/>
            </w:tcBorders>
          </w:tcPr>
          <w:p w:rsidR="006F780A"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33 minggu</w:t>
            </w:r>
          </w:p>
        </w:tc>
      </w:tr>
      <w:tr w:rsidR="006F780A" w:rsidTr="00297CA4">
        <w:tc>
          <w:tcPr>
            <w:tcW w:w="472" w:type="dxa"/>
            <w:tcBorders>
              <w:top w:val="nil"/>
              <w:bottom w:val="nil"/>
            </w:tcBorders>
          </w:tcPr>
          <w:p w:rsidR="00FB651E" w:rsidRPr="006F780A" w:rsidRDefault="00FB651E" w:rsidP="006F780A">
            <w:pPr>
              <w:tabs>
                <w:tab w:val="left" w:pos="1843"/>
              </w:tabs>
              <w:contextualSpacing/>
              <w:jc w:val="center"/>
              <w:rPr>
                <w:rFonts w:ascii="Times New Roman" w:hAnsi="Times New Roman" w:cs="Times New Roman"/>
                <w:sz w:val="20"/>
              </w:rPr>
            </w:pPr>
            <w:r w:rsidRPr="006F780A">
              <w:rPr>
                <w:rFonts w:ascii="Times New Roman" w:hAnsi="Times New Roman" w:cs="Times New Roman"/>
                <w:sz w:val="20"/>
              </w:rPr>
              <w:t>3</w:t>
            </w:r>
          </w:p>
        </w:tc>
        <w:tc>
          <w:tcPr>
            <w:tcW w:w="1134" w:type="dxa"/>
            <w:tcBorders>
              <w:top w:val="nil"/>
              <w:bottom w:val="nil"/>
            </w:tcBorders>
          </w:tcPr>
          <w:p w:rsidR="00FB651E"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Status obstetri</w:t>
            </w:r>
          </w:p>
        </w:tc>
        <w:tc>
          <w:tcPr>
            <w:tcW w:w="1146" w:type="dxa"/>
            <w:tcBorders>
              <w:top w:val="nil"/>
              <w:bottom w:val="nil"/>
            </w:tcBorders>
          </w:tcPr>
          <w:p w:rsidR="00FB651E"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G1P0A0</w:t>
            </w:r>
          </w:p>
        </w:tc>
        <w:tc>
          <w:tcPr>
            <w:tcW w:w="1146" w:type="dxa"/>
            <w:tcBorders>
              <w:top w:val="nil"/>
              <w:bottom w:val="nil"/>
            </w:tcBorders>
          </w:tcPr>
          <w:p w:rsidR="00FB651E"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G1P0A0</w:t>
            </w:r>
          </w:p>
        </w:tc>
      </w:tr>
      <w:tr w:rsidR="006F780A" w:rsidTr="00297CA4">
        <w:tc>
          <w:tcPr>
            <w:tcW w:w="472" w:type="dxa"/>
            <w:tcBorders>
              <w:top w:val="nil"/>
            </w:tcBorders>
          </w:tcPr>
          <w:p w:rsidR="006F780A" w:rsidRPr="006F780A" w:rsidRDefault="006F780A" w:rsidP="006F780A">
            <w:pPr>
              <w:tabs>
                <w:tab w:val="left" w:pos="1843"/>
              </w:tabs>
              <w:contextualSpacing/>
              <w:jc w:val="center"/>
              <w:rPr>
                <w:rFonts w:ascii="Times New Roman" w:hAnsi="Times New Roman" w:cs="Times New Roman"/>
                <w:sz w:val="20"/>
              </w:rPr>
            </w:pPr>
            <w:r w:rsidRPr="006F780A">
              <w:rPr>
                <w:rFonts w:ascii="Times New Roman" w:hAnsi="Times New Roman" w:cs="Times New Roman"/>
                <w:sz w:val="20"/>
              </w:rPr>
              <w:t>4</w:t>
            </w:r>
          </w:p>
        </w:tc>
        <w:tc>
          <w:tcPr>
            <w:tcW w:w="1134" w:type="dxa"/>
            <w:tcBorders>
              <w:top w:val="nil"/>
            </w:tcBorders>
          </w:tcPr>
          <w:p w:rsidR="006F780A"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Agama</w:t>
            </w:r>
          </w:p>
        </w:tc>
        <w:tc>
          <w:tcPr>
            <w:tcW w:w="1146" w:type="dxa"/>
            <w:tcBorders>
              <w:top w:val="nil"/>
            </w:tcBorders>
          </w:tcPr>
          <w:p w:rsidR="006F780A"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 xml:space="preserve">Islam </w:t>
            </w:r>
          </w:p>
        </w:tc>
        <w:tc>
          <w:tcPr>
            <w:tcW w:w="1146" w:type="dxa"/>
            <w:tcBorders>
              <w:top w:val="nil"/>
            </w:tcBorders>
          </w:tcPr>
          <w:p w:rsidR="006F780A"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Islam</w:t>
            </w:r>
          </w:p>
        </w:tc>
      </w:tr>
    </w:tbl>
    <w:p w:rsidR="00FB651E" w:rsidRDefault="00FB651E" w:rsidP="000F7544">
      <w:pPr>
        <w:tabs>
          <w:tab w:val="left" w:pos="1843"/>
        </w:tabs>
        <w:spacing w:after="0" w:line="276" w:lineRule="auto"/>
        <w:jc w:val="both"/>
        <w:rPr>
          <w:rFonts w:ascii="Times New Roman" w:hAnsi="Times New Roman" w:cs="Times New Roman"/>
          <w:sz w:val="24"/>
        </w:rPr>
      </w:pPr>
    </w:p>
    <w:p w:rsidR="000B6C06" w:rsidRDefault="000B6C06" w:rsidP="006F780A">
      <w:pPr>
        <w:tabs>
          <w:tab w:val="left" w:pos="1843"/>
        </w:tabs>
        <w:spacing w:after="0" w:line="276" w:lineRule="auto"/>
        <w:jc w:val="both"/>
        <w:rPr>
          <w:rFonts w:ascii="Times New Roman" w:hAnsi="Times New Roman" w:cs="Times New Roman"/>
          <w:sz w:val="24"/>
        </w:rPr>
        <w:sectPr w:rsidR="000B6C06" w:rsidSect="00460B75">
          <w:type w:val="continuous"/>
          <w:pgSz w:w="11907" w:h="16839" w:code="9"/>
          <w:pgMar w:top="1701" w:right="1701" w:bottom="1701" w:left="1701" w:header="709" w:footer="709" w:gutter="0"/>
          <w:cols w:num="2" w:space="708"/>
          <w:docGrid w:linePitch="360"/>
        </w:sectPr>
      </w:pPr>
    </w:p>
    <w:p w:rsidR="006F780A" w:rsidRPr="006F780A" w:rsidRDefault="00EF3C4B" w:rsidP="006F780A">
      <w:pPr>
        <w:tabs>
          <w:tab w:val="left" w:pos="1843"/>
        </w:tabs>
        <w:spacing w:after="0" w:line="276" w:lineRule="auto"/>
        <w:jc w:val="both"/>
        <w:rPr>
          <w:rFonts w:ascii="Times New Roman" w:hAnsi="Times New Roman" w:cs="Times New Roman"/>
          <w:sz w:val="24"/>
        </w:rPr>
      </w:pPr>
      <w:r>
        <w:rPr>
          <w:rFonts w:ascii="Times New Roman" w:hAnsi="Times New Roman" w:cs="Times New Roman"/>
          <w:sz w:val="24"/>
        </w:rPr>
        <w:t xml:space="preserve">      </w:t>
      </w:r>
      <w:r w:rsidR="007428C6">
        <w:rPr>
          <w:rFonts w:ascii="Times New Roman" w:hAnsi="Times New Roman" w:cs="Times New Roman"/>
          <w:sz w:val="24"/>
        </w:rPr>
        <w:t xml:space="preserve">Subjek </w:t>
      </w:r>
      <w:r w:rsidR="006F780A">
        <w:rPr>
          <w:rFonts w:ascii="Times New Roman" w:hAnsi="Times New Roman" w:cs="Times New Roman"/>
          <w:sz w:val="24"/>
        </w:rPr>
        <w:t>1</w:t>
      </w:r>
      <w:r w:rsidR="006F780A" w:rsidRPr="006F780A">
        <w:rPr>
          <w:rFonts w:ascii="Times New Roman" w:hAnsi="Times New Roman" w:cs="Times New Roman"/>
          <w:sz w:val="24"/>
        </w:rPr>
        <w:t xml:space="preserve"> ketika dilakukan pengkajian tampak gelisah, duduk tegang tidak rileks, terlihat sering menelan ludah dan kontak mata buruk sehingga peneliti ha</w:t>
      </w:r>
      <w:r w:rsidR="000B6C06">
        <w:rPr>
          <w:rFonts w:ascii="Times New Roman" w:hAnsi="Times New Roman" w:cs="Times New Roman"/>
          <w:sz w:val="24"/>
        </w:rPr>
        <w:t>rus mengulang pertanyaan karena tidak dapat ber</w:t>
      </w:r>
      <w:r w:rsidR="006F780A" w:rsidRPr="006F780A">
        <w:rPr>
          <w:rFonts w:ascii="Times New Roman" w:hAnsi="Times New Roman" w:cs="Times New Roman"/>
          <w:sz w:val="24"/>
        </w:rPr>
        <w:t xml:space="preserve">konsentrasi. </w:t>
      </w:r>
      <w:r w:rsidR="007428C6">
        <w:rPr>
          <w:rFonts w:ascii="Times New Roman" w:hAnsi="Times New Roman" w:cs="Times New Roman"/>
          <w:sz w:val="24"/>
        </w:rPr>
        <w:t>Subjek</w:t>
      </w:r>
      <w:r w:rsidR="00976A94">
        <w:rPr>
          <w:rFonts w:ascii="Times New Roman" w:hAnsi="Times New Roman" w:cs="Times New Roman"/>
          <w:sz w:val="24"/>
        </w:rPr>
        <w:t xml:space="preserve"> 1 </w:t>
      </w:r>
      <w:r w:rsidR="006F780A" w:rsidRPr="006F780A">
        <w:rPr>
          <w:rFonts w:ascii="Times New Roman" w:hAnsi="Times New Roman" w:cs="Times New Roman"/>
          <w:sz w:val="24"/>
        </w:rPr>
        <w:t>sejak hami</w:t>
      </w:r>
      <w:r w:rsidR="007428C6">
        <w:rPr>
          <w:rFonts w:ascii="Times New Roman" w:hAnsi="Times New Roman" w:cs="Times New Roman"/>
          <w:sz w:val="24"/>
        </w:rPr>
        <w:t xml:space="preserve">l trimester III </w:t>
      </w:r>
      <w:r w:rsidR="006F780A" w:rsidRPr="006F780A">
        <w:rPr>
          <w:rFonts w:ascii="Times New Roman" w:hAnsi="Times New Roman" w:cs="Times New Roman"/>
          <w:sz w:val="24"/>
        </w:rPr>
        <w:t xml:space="preserve">produksi </w:t>
      </w:r>
      <w:r w:rsidR="007428C6">
        <w:rPr>
          <w:rFonts w:ascii="Times New Roman" w:hAnsi="Times New Roman" w:cs="Times New Roman"/>
          <w:sz w:val="24"/>
        </w:rPr>
        <w:t xml:space="preserve">keringat </w:t>
      </w:r>
      <w:r w:rsidR="006F780A" w:rsidRPr="006F780A">
        <w:rPr>
          <w:rFonts w:ascii="Times New Roman" w:hAnsi="Times New Roman" w:cs="Times New Roman"/>
          <w:sz w:val="24"/>
        </w:rPr>
        <w:t>semakin meningkat daripada</w:t>
      </w:r>
      <w:r w:rsidR="007428C6">
        <w:rPr>
          <w:rFonts w:ascii="Times New Roman" w:hAnsi="Times New Roman" w:cs="Times New Roman"/>
          <w:sz w:val="24"/>
        </w:rPr>
        <w:t xml:space="preserve"> sebelum hamil serta</w:t>
      </w:r>
      <w:r w:rsidR="00976A94">
        <w:rPr>
          <w:rFonts w:ascii="Times New Roman" w:hAnsi="Times New Roman" w:cs="Times New Roman"/>
          <w:sz w:val="24"/>
        </w:rPr>
        <w:t xml:space="preserve"> sering berkemih. </w:t>
      </w:r>
      <w:r w:rsidR="007428C6">
        <w:rPr>
          <w:rFonts w:ascii="Times New Roman" w:hAnsi="Times New Roman" w:cs="Times New Roman"/>
          <w:sz w:val="24"/>
        </w:rPr>
        <w:t>Subjek</w:t>
      </w:r>
      <w:r w:rsidR="006F780A">
        <w:rPr>
          <w:rFonts w:ascii="Times New Roman" w:hAnsi="Times New Roman" w:cs="Times New Roman"/>
          <w:sz w:val="24"/>
        </w:rPr>
        <w:t xml:space="preserve"> 1</w:t>
      </w:r>
      <w:r w:rsidR="006F780A" w:rsidRPr="006F780A">
        <w:rPr>
          <w:rFonts w:ascii="Times New Roman" w:hAnsi="Times New Roman" w:cs="Times New Roman"/>
          <w:sz w:val="24"/>
        </w:rPr>
        <w:t xml:space="preserve"> mengatakan akhir-akhir ini dirinya sering merasa berdebar-debar, ketika diukur tekanan darah klien 130/90 mmHg, frekuensi  nadi 105× per menit dan frekuensi pernapasan 25× per menit. </w:t>
      </w:r>
      <w:r w:rsidR="007428C6">
        <w:rPr>
          <w:rFonts w:ascii="Times New Roman" w:hAnsi="Times New Roman" w:cs="Times New Roman"/>
          <w:sz w:val="24"/>
        </w:rPr>
        <w:t>Subjek</w:t>
      </w:r>
      <w:r w:rsidR="006F780A">
        <w:rPr>
          <w:rFonts w:ascii="Times New Roman" w:hAnsi="Times New Roman" w:cs="Times New Roman"/>
          <w:sz w:val="24"/>
        </w:rPr>
        <w:t xml:space="preserve"> 1</w:t>
      </w:r>
      <w:r w:rsidR="006F780A" w:rsidRPr="006F780A">
        <w:rPr>
          <w:rFonts w:ascii="Times New Roman" w:hAnsi="Times New Roman" w:cs="Times New Roman"/>
          <w:sz w:val="24"/>
        </w:rPr>
        <w:t xml:space="preserve"> mengeluh bahwa dirinya masih merasa takut </w:t>
      </w:r>
      <w:r w:rsidR="007428C6">
        <w:rPr>
          <w:rFonts w:ascii="Times New Roman" w:hAnsi="Times New Roman" w:cs="Times New Roman"/>
          <w:sz w:val="24"/>
        </w:rPr>
        <w:t>akan</w:t>
      </w:r>
      <w:r w:rsidR="006F780A" w:rsidRPr="006F780A">
        <w:rPr>
          <w:rFonts w:ascii="Times New Roman" w:hAnsi="Times New Roman" w:cs="Times New Roman"/>
          <w:sz w:val="24"/>
        </w:rPr>
        <w:t xml:space="preserve"> kesehatan janinnya, karena </w:t>
      </w:r>
      <w:r w:rsidR="007428C6">
        <w:rPr>
          <w:rFonts w:ascii="Times New Roman" w:hAnsi="Times New Roman" w:cs="Times New Roman"/>
          <w:sz w:val="24"/>
        </w:rPr>
        <w:t>di</w:t>
      </w:r>
      <w:r w:rsidR="006F780A" w:rsidRPr="006F780A">
        <w:rPr>
          <w:rFonts w:ascii="Times New Roman" w:hAnsi="Times New Roman" w:cs="Times New Roman"/>
          <w:sz w:val="24"/>
        </w:rPr>
        <w:t xml:space="preserve"> usia kandungan 30 minggu berat badan j</w:t>
      </w:r>
      <w:r w:rsidR="000B6C06">
        <w:rPr>
          <w:rFonts w:ascii="Times New Roman" w:hAnsi="Times New Roman" w:cs="Times New Roman"/>
          <w:sz w:val="24"/>
        </w:rPr>
        <w:t xml:space="preserve">anin dibawah nilai normal, maka </w:t>
      </w:r>
      <w:r w:rsidR="006F780A" w:rsidRPr="006F780A">
        <w:rPr>
          <w:rFonts w:ascii="Times New Roman" w:hAnsi="Times New Roman" w:cs="Times New Roman"/>
          <w:sz w:val="24"/>
        </w:rPr>
        <w:t>selalu was-was apabila terulang kembali walaupun usia kandungan 35 minggu ini berat badan janin normal.</w:t>
      </w:r>
    </w:p>
    <w:p w:rsidR="000B6C06" w:rsidRDefault="006F780A" w:rsidP="00976A94">
      <w:pPr>
        <w:tabs>
          <w:tab w:val="left" w:pos="1843"/>
        </w:tabs>
        <w:spacing w:after="0" w:line="276" w:lineRule="auto"/>
        <w:jc w:val="both"/>
        <w:rPr>
          <w:rFonts w:ascii="Times New Roman" w:hAnsi="Times New Roman" w:cs="Times New Roman"/>
          <w:sz w:val="24"/>
        </w:rPr>
      </w:pPr>
      <w:r>
        <w:rPr>
          <w:rFonts w:ascii="Times New Roman" w:hAnsi="Times New Roman" w:cs="Times New Roman"/>
          <w:sz w:val="24"/>
        </w:rPr>
        <w:t xml:space="preserve">       Hasil pada </w:t>
      </w:r>
      <w:r w:rsidR="007428C6">
        <w:rPr>
          <w:rFonts w:ascii="Times New Roman" w:hAnsi="Times New Roman" w:cs="Times New Roman"/>
          <w:sz w:val="24"/>
        </w:rPr>
        <w:t>subjek</w:t>
      </w:r>
      <w:r>
        <w:rPr>
          <w:rFonts w:ascii="Times New Roman" w:hAnsi="Times New Roman" w:cs="Times New Roman"/>
          <w:sz w:val="24"/>
        </w:rPr>
        <w:t xml:space="preserve"> 2 </w:t>
      </w:r>
      <w:r w:rsidRPr="006F780A">
        <w:rPr>
          <w:rFonts w:ascii="Times New Roman" w:hAnsi="Times New Roman" w:cs="Times New Roman"/>
          <w:sz w:val="24"/>
        </w:rPr>
        <w:t>mengatakan dirinya hasil merasa bingung dan khawatir terhadap janin dalam kandungannya</w:t>
      </w:r>
      <w:r w:rsidR="001C32B9">
        <w:rPr>
          <w:rFonts w:ascii="Times New Roman" w:hAnsi="Times New Roman" w:cs="Times New Roman"/>
          <w:sz w:val="24"/>
        </w:rPr>
        <w:t xml:space="preserve">. </w:t>
      </w:r>
      <w:r w:rsidR="00297CA4">
        <w:rPr>
          <w:rFonts w:ascii="Times New Roman" w:hAnsi="Times New Roman" w:cs="Times New Roman"/>
          <w:sz w:val="24"/>
        </w:rPr>
        <w:t>S</w:t>
      </w:r>
      <w:r w:rsidR="001C32B9">
        <w:rPr>
          <w:rFonts w:ascii="Times New Roman" w:hAnsi="Times New Roman" w:cs="Times New Roman"/>
          <w:sz w:val="24"/>
        </w:rPr>
        <w:t xml:space="preserve">aat dilakukan pengkajian, </w:t>
      </w:r>
      <w:r w:rsidR="007428C6">
        <w:rPr>
          <w:rFonts w:ascii="Times New Roman" w:hAnsi="Times New Roman" w:cs="Times New Roman"/>
          <w:sz w:val="24"/>
        </w:rPr>
        <w:t>subjek</w:t>
      </w:r>
      <w:r w:rsidR="001C32B9">
        <w:rPr>
          <w:rFonts w:ascii="Times New Roman" w:hAnsi="Times New Roman" w:cs="Times New Roman"/>
          <w:sz w:val="24"/>
        </w:rPr>
        <w:t xml:space="preserve"> 2</w:t>
      </w:r>
      <w:r w:rsidRPr="006F780A">
        <w:rPr>
          <w:rFonts w:ascii="Times New Roman" w:hAnsi="Times New Roman" w:cs="Times New Roman"/>
          <w:sz w:val="24"/>
        </w:rPr>
        <w:t xml:space="preserve"> </w:t>
      </w:r>
      <w:r w:rsidR="001C32B9">
        <w:rPr>
          <w:rFonts w:ascii="Times New Roman" w:hAnsi="Times New Roman" w:cs="Times New Roman"/>
          <w:sz w:val="24"/>
        </w:rPr>
        <w:t xml:space="preserve">tampak sedang tidak sehat. </w:t>
      </w:r>
      <w:r w:rsidR="007428C6">
        <w:rPr>
          <w:rFonts w:ascii="Times New Roman" w:hAnsi="Times New Roman" w:cs="Times New Roman"/>
          <w:sz w:val="24"/>
        </w:rPr>
        <w:t>Subjek</w:t>
      </w:r>
      <w:r w:rsidR="001C32B9">
        <w:rPr>
          <w:rFonts w:ascii="Times New Roman" w:hAnsi="Times New Roman" w:cs="Times New Roman"/>
          <w:sz w:val="24"/>
        </w:rPr>
        <w:t xml:space="preserve"> 2</w:t>
      </w:r>
      <w:r w:rsidRPr="006F780A">
        <w:rPr>
          <w:rFonts w:ascii="Times New Roman" w:hAnsi="Times New Roman" w:cs="Times New Roman"/>
          <w:sz w:val="24"/>
        </w:rPr>
        <w:t xml:space="preserve"> nampak pucat, </w:t>
      </w:r>
      <w:r w:rsidRPr="006F780A">
        <w:rPr>
          <w:rFonts w:ascii="Times New Roman" w:hAnsi="Times New Roman" w:cs="Times New Roman"/>
          <w:sz w:val="24"/>
        </w:rPr>
        <w:t>mengeluh pusing, matanya tampak tidak fokus, duduknya tidak rileks tangan sedikit tremor, dan gelisah. Hasil pen</w:t>
      </w:r>
      <w:r w:rsidR="001C32B9">
        <w:rPr>
          <w:rFonts w:ascii="Times New Roman" w:hAnsi="Times New Roman" w:cs="Times New Roman"/>
          <w:sz w:val="24"/>
        </w:rPr>
        <w:t xml:space="preserve">gukuran tekanan darah pada </w:t>
      </w:r>
      <w:r w:rsidR="007428C6">
        <w:rPr>
          <w:rFonts w:ascii="Times New Roman" w:hAnsi="Times New Roman" w:cs="Times New Roman"/>
          <w:sz w:val="24"/>
        </w:rPr>
        <w:t>subjek</w:t>
      </w:r>
      <w:r w:rsidR="001C32B9">
        <w:rPr>
          <w:rFonts w:ascii="Times New Roman" w:hAnsi="Times New Roman" w:cs="Times New Roman"/>
          <w:sz w:val="24"/>
        </w:rPr>
        <w:t xml:space="preserve"> 2 adalah</w:t>
      </w:r>
      <w:r w:rsidRPr="006F780A">
        <w:rPr>
          <w:rFonts w:ascii="Times New Roman" w:hAnsi="Times New Roman" w:cs="Times New Roman"/>
          <w:sz w:val="24"/>
        </w:rPr>
        <w:t xml:space="preserve"> 130/80</w:t>
      </w:r>
      <w:r w:rsidR="001C32B9">
        <w:rPr>
          <w:rFonts w:ascii="Times New Roman" w:hAnsi="Times New Roman" w:cs="Times New Roman"/>
          <w:sz w:val="24"/>
        </w:rPr>
        <w:t xml:space="preserve"> mmHg</w:t>
      </w:r>
      <w:r w:rsidRPr="006F780A">
        <w:rPr>
          <w:rFonts w:ascii="Times New Roman" w:hAnsi="Times New Roman" w:cs="Times New Roman"/>
          <w:sz w:val="24"/>
        </w:rPr>
        <w:t>, frekuensi napas 110× per menit, freku</w:t>
      </w:r>
      <w:r w:rsidR="001C32B9">
        <w:rPr>
          <w:rFonts w:ascii="Times New Roman" w:hAnsi="Times New Roman" w:cs="Times New Roman"/>
          <w:sz w:val="24"/>
        </w:rPr>
        <w:t xml:space="preserve">ensi napas 27× per menit. </w:t>
      </w:r>
      <w:r w:rsidR="007428C6">
        <w:rPr>
          <w:rFonts w:ascii="Times New Roman" w:hAnsi="Times New Roman" w:cs="Times New Roman"/>
          <w:sz w:val="24"/>
        </w:rPr>
        <w:t>Subjek</w:t>
      </w:r>
      <w:r w:rsidR="001C32B9">
        <w:rPr>
          <w:rFonts w:ascii="Times New Roman" w:hAnsi="Times New Roman" w:cs="Times New Roman"/>
          <w:sz w:val="24"/>
        </w:rPr>
        <w:t xml:space="preserve"> 2 </w:t>
      </w:r>
      <w:r w:rsidRPr="006F780A">
        <w:rPr>
          <w:rFonts w:ascii="Times New Roman" w:hAnsi="Times New Roman" w:cs="Times New Roman"/>
          <w:sz w:val="24"/>
        </w:rPr>
        <w:t>mengeluh sering berkemih</w:t>
      </w:r>
      <w:r w:rsidR="00297CA4">
        <w:rPr>
          <w:rFonts w:ascii="Times New Roman" w:hAnsi="Times New Roman" w:cs="Times New Roman"/>
          <w:sz w:val="24"/>
        </w:rPr>
        <w:t xml:space="preserve"> pada siang ataupun malam hari. S</w:t>
      </w:r>
      <w:r w:rsidRPr="006F780A">
        <w:rPr>
          <w:rFonts w:ascii="Times New Roman" w:hAnsi="Times New Roman" w:cs="Times New Roman"/>
          <w:sz w:val="24"/>
        </w:rPr>
        <w:t>ering khawatir terhadap janinnya, sebab di usia kandungan belum cukup klien sudah sering kontraksi atau perut kenceng-kenceng.</w:t>
      </w:r>
      <w:r>
        <w:rPr>
          <w:rFonts w:ascii="Times New Roman" w:hAnsi="Times New Roman" w:cs="Times New Roman"/>
          <w:sz w:val="24"/>
        </w:rPr>
        <w:t xml:space="preserve"> </w:t>
      </w:r>
      <w:r w:rsidR="001C32B9">
        <w:rPr>
          <w:rFonts w:ascii="Times New Roman" w:hAnsi="Times New Roman" w:cs="Times New Roman"/>
          <w:sz w:val="24"/>
        </w:rPr>
        <w:t xml:space="preserve">Hasil pengkajian masalah ansietas </w:t>
      </w:r>
      <w:r w:rsidR="00976A94">
        <w:rPr>
          <w:rFonts w:ascii="Times New Roman" w:hAnsi="Times New Roman" w:cs="Times New Roman"/>
          <w:sz w:val="24"/>
        </w:rPr>
        <w:t xml:space="preserve">kedua </w:t>
      </w:r>
      <w:r w:rsidR="007428C6">
        <w:rPr>
          <w:rFonts w:ascii="Times New Roman" w:hAnsi="Times New Roman" w:cs="Times New Roman"/>
          <w:sz w:val="24"/>
        </w:rPr>
        <w:t>subjek</w:t>
      </w:r>
      <w:r w:rsidR="00DB31D8">
        <w:rPr>
          <w:rFonts w:ascii="Times New Roman" w:hAnsi="Times New Roman" w:cs="Times New Roman"/>
          <w:sz w:val="24"/>
        </w:rPr>
        <w:t xml:space="preserve"> memenuhi &gt;80% tanda gejala ansietas</w:t>
      </w:r>
      <w:r w:rsidR="00976A94">
        <w:rPr>
          <w:rFonts w:ascii="Times New Roman" w:hAnsi="Times New Roman" w:cs="Times New Roman"/>
          <w:sz w:val="24"/>
        </w:rPr>
        <w:t xml:space="preserve"> tercantum pada </w:t>
      </w:r>
      <w:r w:rsidR="000B6C06">
        <w:rPr>
          <w:rFonts w:ascii="Times New Roman" w:hAnsi="Times New Roman" w:cs="Times New Roman"/>
          <w:sz w:val="24"/>
        </w:rPr>
        <w:t>tabel 2</w:t>
      </w:r>
      <w:r w:rsidR="006361BF">
        <w:rPr>
          <w:rFonts w:ascii="Times New Roman" w:hAnsi="Times New Roman" w:cs="Times New Roman"/>
          <w:sz w:val="24"/>
        </w:rPr>
        <w:t>.</w:t>
      </w:r>
    </w:p>
    <w:p w:rsidR="006361BF" w:rsidRDefault="006361BF" w:rsidP="00976A94">
      <w:pPr>
        <w:tabs>
          <w:tab w:val="left" w:pos="1843"/>
        </w:tabs>
        <w:spacing w:after="0" w:line="276" w:lineRule="auto"/>
        <w:jc w:val="both"/>
        <w:rPr>
          <w:rFonts w:ascii="Times New Roman" w:hAnsi="Times New Roman" w:cs="Times New Roman"/>
          <w:sz w:val="24"/>
        </w:rPr>
      </w:pPr>
    </w:p>
    <w:p w:rsidR="006361BF" w:rsidRDefault="006361BF" w:rsidP="00976A94">
      <w:pPr>
        <w:tabs>
          <w:tab w:val="left" w:pos="1843"/>
        </w:tabs>
        <w:spacing w:after="0" w:line="276" w:lineRule="auto"/>
        <w:jc w:val="both"/>
        <w:rPr>
          <w:rFonts w:ascii="Times New Roman" w:hAnsi="Times New Roman" w:cs="Times New Roman"/>
          <w:sz w:val="24"/>
        </w:rPr>
      </w:pPr>
    </w:p>
    <w:p w:rsidR="006361BF" w:rsidRDefault="006361BF" w:rsidP="00976A94">
      <w:pPr>
        <w:tabs>
          <w:tab w:val="left" w:pos="1843"/>
        </w:tabs>
        <w:spacing w:after="0" w:line="276" w:lineRule="auto"/>
        <w:jc w:val="both"/>
        <w:rPr>
          <w:rFonts w:ascii="Times New Roman" w:hAnsi="Times New Roman" w:cs="Times New Roman"/>
          <w:sz w:val="24"/>
        </w:rPr>
      </w:pPr>
    </w:p>
    <w:p w:rsidR="006361BF" w:rsidRDefault="006361BF" w:rsidP="00976A94">
      <w:pPr>
        <w:tabs>
          <w:tab w:val="left" w:pos="1843"/>
        </w:tabs>
        <w:spacing w:after="0" w:line="276" w:lineRule="auto"/>
        <w:jc w:val="both"/>
        <w:rPr>
          <w:rFonts w:ascii="Times New Roman" w:hAnsi="Times New Roman" w:cs="Times New Roman"/>
          <w:sz w:val="24"/>
        </w:rPr>
      </w:pPr>
    </w:p>
    <w:p w:rsidR="006361BF" w:rsidRDefault="006361BF" w:rsidP="00976A94">
      <w:pPr>
        <w:tabs>
          <w:tab w:val="left" w:pos="1843"/>
        </w:tabs>
        <w:spacing w:after="0" w:line="276" w:lineRule="auto"/>
        <w:jc w:val="both"/>
        <w:rPr>
          <w:rFonts w:ascii="Times New Roman" w:hAnsi="Times New Roman" w:cs="Times New Roman"/>
          <w:sz w:val="24"/>
        </w:rPr>
      </w:pPr>
    </w:p>
    <w:p w:rsidR="006361BF" w:rsidRDefault="006361BF" w:rsidP="00976A94">
      <w:pPr>
        <w:tabs>
          <w:tab w:val="left" w:pos="1843"/>
        </w:tabs>
        <w:spacing w:after="0" w:line="276" w:lineRule="auto"/>
        <w:jc w:val="both"/>
        <w:rPr>
          <w:rFonts w:ascii="Times New Roman" w:hAnsi="Times New Roman" w:cs="Times New Roman"/>
          <w:sz w:val="24"/>
        </w:rPr>
      </w:pPr>
    </w:p>
    <w:p w:rsidR="006361BF" w:rsidRDefault="006361BF" w:rsidP="00976A94">
      <w:pPr>
        <w:tabs>
          <w:tab w:val="left" w:pos="1843"/>
        </w:tabs>
        <w:spacing w:after="0" w:line="276" w:lineRule="auto"/>
        <w:jc w:val="both"/>
        <w:rPr>
          <w:rFonts w:ascii="Times New Roman" w:hAnsi="Times New Roman" w:cs="Times New Roman"/>
          <w:sz w:val="24"/>
        </w:rPr>
      </w:pPr>
    </w:p>
    <w:p w:rsidR="006361BF" w:rsidRDefault="006361BF" w:rsidP="00976A94">
      <w:pPr>
        <w:tabs>
          <w:tab w:val="left" w:pos="1843"/>
        </w:tabs>
        <w:spacing w:after="0" w:line="276" w:lineRule="auto"/>
        <w:jc w:val="both"/>
        <w:rPr>
          <w:rFonts w:ascii="Times New Roman" w:hAnsi="Times New Roman" w:cs="Times New Roman"/>
          <w:sz w:val="24"/>
        </w:rPr>
      </w:pPr>
    </w:p>
    <w:p w:rsidR="006361BF" w:rsidRDefault="006361BF" w:rsidP="00976A94">
      <w:pPr>
        <w:tabs>
          <w:tab w:val="left" w:pos="1843"/>
        </w:tabs>
        <w:spacing w:after="0" w:line="276" w:lineRule="auto"/>
        <w:jc w:val="both"/>
        <w:rPr>
          <w:rFonts w:ascii="Times New Roman" w:hAnsi="Times New Roman" w:cs="Times New Roman"/>
          <w:sz w:val="24"/>
        </w:rPr>
      </w:pPr>
    </w:p>
    <w:p w:rsidR="006361BF" w:rsidRDefault="006361BF" w:rsidP="00976A94">
      <w:pPr>
        <w:tabs>
          <w:tab w:val="left" w:pos="1843"/>
        </w:tabs>
        <w:spacing w:after="0" w:line="276" w:lineRule="auto"/>
        <w:jc w:val="both"/>
        <w:rPr>
          <w:rFonts w:ascii="Times New Roman" w:hAnsi="Times New Roman" w:cs="Times New Roman"/>
          <w:sz w:val="24"/>
        </w:rPr>
      </w:pPr>
    </w:p>
    <w:p w:rsidR="006361BF" w:rsidRDefault="006361BF" w:rsidP="00976A94">
      <w:pPr>
        <w:tabs>
          <w:tab w:val="left" w:pos="1843"/>
        </w:tabs>
        <w:spacing w:after="0" w:line="276" w:lineRule="auto"/>
        <w:jc w:val="both"/>
        <w:rPr>
          <w:rFonts w:ascii="Times New Roman" w:hAnsi="Times New Roman" w:cs="Times New Roman"/>
          <w:sz w:val="24"/>
        </w:rPr>
      </w:pPr>
    </w:p>
    <w:p w:rsidR="006361BF" w:rsidRDefault="006361BF" w:rsidP="00976A94">
      <w:pPr>
        <w:tabs>
          <w:tab w:val="left" w:pos="1843"/>
        </w:tabs>
        <w:spacing w:after="0" w:line="276" w:lineRule="auto"/>
        <w:jc w:val="both"/>
        <w:rPr>
          <w:rFonts w:ascii="Times New Roman" w:hAnsi="Times New Roman" w:cs="Times New Roman"/>
          <w:sz w:val="24"/>
        </w:rPr>
      </w:pPr>
    </w:p>
    <w:p w:rsidR="006361BF" w:rsidRDefault="006361BF" w:rsidP="00976A94">
      <w:pPr>
        <w:tabs>
          <w:tab w:val="left" w:pos="1843"/>
        </w:tabs>
        <w:spacing w:after="0" w:line="276" w:lineRule="auto"/>
        <w:jc w:val="both"/>
        <w:rPr>
          <w:rFonts w:ascii="Times New Roman" w:hAnsi="Times New Roman" w:cs="Times New Roman"/>
          <w:sz w:val="24"/>
        </w:rPr>
        <w:sectPr w:rsidR="006361BF" w:rsidSect="000B6C06">
          <w:type w:val="continuous"/>
          <w:pgSz w:w="11907" w:h="16839" w:code="9"/>
          <w:pgMar w:top="1701" w:right="1701" w:bottom="1701" w:left="1701" w:header="709" w:footer="709" w:gutter="0"/>
          <w:cols w:num="2" w:space="708"/>
          <w:docGrid w:linePitch="360"/>
        </w:sectPr>
      </w:pPr>
    </w:p>
    <w:p w:rsidR="000B6C06" w:rsidRDefault="000B6C06" w:rsidP="00976A94">
      <w:pPr>
        <w:tabs>
          <w:tab w:val="left" w:pos="1843"/>
        </w:tabs>
        <w:spacing w:after="0" w:line="276" w:lineRule="auto"/>
        <w:jc w:val="both"/>
        <w:rPr>
          <w:rFonts w:ascii="Times New Roman" w:hAnsi="Times New Roman" w:cs="Times New Roman"/>
          <w:sz w:val="24"/>
        </w:rPr>
        <w:sectPr w:rsidR="000B6C06" w:rsidSect="00460B75">
          <w:type w:val="continuous"/>
          <w:pgSz w:w="11907" w:h="16839" w:code="9"/>
          <w:pgMar w:top="1701" w:right="1701" w:bottom="1701" w:left="1701" w:header="709" w:footer="709" w:gutter="0"/>
          <w:cols w:num="2" w:space="708"/>
          <w:docGrid w:linePitch="360"/>
        </w:sectPr>
      </w:pPr>
    </w:p>
    <w:p w:rsidR="000B6C06" w:rsidRDefault="000B6C06" w:rsidP="000B6C06">
      <w:pPr>
        <w:tabs>
          <w:tab w:val="left" w:pos="1843"/>
        </w:tabs>
        <w:spacing w:after="0" w:line="276" w:lineRule="auto"/>
        <w:ind w:right="-497"/>
        <w:rPr>
          <w:rFonts w:ascii="Times New Roman" w:hAnsi="Times New Roman" w:cs="Times New Roman"/>
          <w:b/>
          <w:sz w:val="24"/>
        </w:rPr>
        <w:sectPr w:rsidR="000B6C06" w:rsidSect="00460B75">
          <w:type w:val="continuous"/>
          <w:pgSz w:w="11907" w:h="16839" w:code="9"/>
          <w:pgMar w:top="1701" w:right="1701" w:bottom="1701" w:left="1701" w:header="709" w:footer="709" w:gutter="0"/>
          <w:cols w:num="2" w:space="708"/>
          <w:docGrid w:linePitch="360"/>
        </w:sectPr>
      </w:pPr>
    </w:p>
    <w:p w:rsidR="00BE038C" w:rsidRDefault="00BE038C" w:rsidP="006361BF">
      <w:pPr>
        <w:tabs>
          <w:tab w:val="left" w:pos="1843"/>
        </w:tabs>
        <w:spacing w:after="0" w:line="276" w:lineRule="auto"/>
        <w:ind w:right="-497"/>
        <w:rPr>
          <w:rFonts w:ascii="Times New Roman" w:hAnsi="Times New Roman" w:cs="Times New Roman"/>
          <w:b/>
          <w:sz w:val="24"/>
        </w:rPr>
      </w:pPr>
    </w:p>
    <w:p w:rsidR="000B6C06" w:rsidRDefault="00976A94" w:rsidP="000B6C06">
      <w:pPr>
        <w:tabs>
          <w:tab w:val="left" w:pos="1843"/>
        </w:tabs>
        <w:spacing w:after="0" w:line="276" w:lineRule="auto"/>
        <w:ind w:right="-497"/>
        <w:jc w:val="center"/>
        <w:rPr>
          <w:rFonts w:ascii="Times New Roman" w:hAnsi="Times New Roman" w:cs="Times New Roman"/>
          <w:sz w:val="24"/>
        </w:rPr>
      </w:pPr>
      <w:r w:rsidRPr="00976A94">
        <w:rPr>
          <w:rFonts w:ascii="Times New Roman" w:hAnsi="Times New Roman" w:cs="Times New Roman"/>
          <w:b/>
          <w:sz w:val="24"/>
        </w:rPr>
        <w:lastRenderedPageBreak/>
        <w:t>T</w:t>
      </w:r>
      <w:r w:rsidR="001C32B9" w:rsidRPr="00976A94">
        <w:rPr>
          <w:rFonts w:ascii="Times New Roman" w:hAnsi="Times New Roman" w:cs="Times New Roman"/>
          <w:b/>
          <w:sz w:val="24"/>
        </w:rPr>
        <w:t>abel 2.</w:t>
      </w:r>
      <w:r>
        <w:rPr>
          <w:rFonts w:ascii="Times New Roman" w:hAnsi="Times New Roman" w:cs="Times New Roman"/>
          <w:sz w:val="24"/>
        </w:rPr>
        <w:t xml:space="preserve"> Hasil</w:t>
      </w:r>
      <w:r w:rsidR="005447A6">
        <w:rPr>
          <w:rFonts w:ascii="Times New Roman" w:hAnsi="Times New Roman" w:cs="Times New Roman"/>
          <w:sz w:val="24"/>
        </w:rPr>
        <w:t xml:space="preserve"> Pengkajian Masalah Ansietas</w:t>
      </w:r>
    </w:p>
    <w:tbl>
      <w:tblPr>
        <w:tblStyle w:val="TableGrid"/>
        <w:tblW w:w="8221" w:type="dxa"/>
        <w:tblInd w:w="284" w:type="dxa"/>
        <w:tblLayout w:type="fixed"/>
        <w:tblLook w:val="04A0" w:firstRow="1" w:lastRow="0" w:firstColumn="1" w:lastColumn="0" w:noHBand="0" w:noVBand="1"/>
      </w:tblPr>
      <w:tblGrid>
        <w:gridCol w:w="567"/>
        <w:gridCol w:w="2835"/>
        <w:gridCol w:w="1134"/>
        <w:gridCol w:w="1276"/>
        <w:gridCol w:w="283"/>
        <w:gridCol w:w="616"/>
        <w:gridCol w:w="1510"/>
      </w:tblGrid>
      <w:tr w:rsidR="000B6C06" w:rsidTr="00297CA4">
        <w:trPr>
          <w:trHeight w:val="416"/>
        </w:trPr>
        <w:tc>
          <w:tcPr>
            <w:tcW w:w="567" w:type="dxa"/>
            <w:vMerge w:val="restart"/>
            <w:tcBorders>
              <w:top w:val="single" w:sz="4" w:space="0" w:color="auto"/>
              <w:left w:val="nil"/>
              <w:bottom w:val="single" w:sz="4" w:space="0" w:color="auto"/>
              <w:right w:val="nil"/>
            </w:tcBorders>
            <w:vAlign w:val="center"/>
            <w:hideMark/>
          </w:tcPr>
          <w:p w:rsidR="000B6C06" w:rsidRPr="000B6C06" w:rsidRDefault="000B6C06">
            <w:pPr>
              <w:pStyle w:val="NoSpacing"/>
              <w:jc w:val="center"/>
              <w:rPr>
                <w:rFonts w:cs="Times New Roman"/>
                <w:b/>
                <w:sz w:val="20"/>
                <w:szCs w:val="20"/>
                <w:lang w:val="en-ID"/>
              </w:rPr>
            </w:pPr>
            <w:r w:rsidRPr="000B6C06">
              <w:rPr>
                <w:rFonts w:cs="Times New Roman"/>
                <w:b/>
                <w:sz w:val="20"/>
                <w:szCs w:val="20"/>
                <w:lang w:val="en-ID"/>
              </w:rPr>
              <w:t>No</w:t>
            </w:r>
          </w:p>
        </w:tc>
        <w:tc>
          <w:tcPr>
            <w:tcW w:w="2835" w:type="dxa"/>
            <w:vMerge w:val="restart"/>
            <w:tcBorders>
              <w:top w:val="single" w:sz="4" w:space="0" w:color="auto"/>
              <w:left w:val="nil"/>
              <w:bottom w:val="single" w:sz="4" w:space="0" w:color="auto"/>
              <w:right w:val="nil"/>
            </w:tcBorders>
            <w:vAlign w:val="center"/>
            <w:hideMark/>
          </w:tcPr>
          <w:p w:rsidR="000B6C06" w:rsidRPr="000B6C06" w:rsidRDefault="000B6C06">
            <w:pPr>
              <w:pStyle w:val="NoSpacing"/>
              <w:jc w:val="center"/>
              <w:rPr>
                <w:rFonts w:cs="Times New Roman"/>
                <w:b/>
                <w:sz w:val="20"/>
                <w:szCs w:val="20"/>
                <w:lang w:val="en-ID"/>
              </w:rPr>
            </w:pPr>
            <w:r w:rsidRPr="000B6C06">
              <w:rPr>
                <w:rFonts w:cs="Times New Roman"/>
                <w:b/>
                <w:sz w:val="20"/>
                <w:szCs w:val="20"/>
                <w:lang w:val="en-ID"/>
              </w:rPr>
              <w:t>Manifestasi Klinis Ansietas</w:t>
            </w:r>
          </w:p>
        </w:tc>
        <w:tc>
          <w:tcPr>
            <w:tcW w:w="2410" w:type="dxa"/>
            <w:gridSpan w:val="2"/>
            <w:tcBorders>
              <w:top w:val="single" w:sz="4" w:space="0" w:color="auto"/>
              <w:left w:val="nil"/>
              <w:bottom w:val="single" w:sz="4" w:space="0" w:color="auto"/>
              <w:right w:val="nil"/>
            </w:tcBorders>
            <w:hideMark/>
          </w:tcPr>
          <w:p w:rsidR="000B6C06" w:rsidRPr="000B6C06" w:rsidRDefault="000B6C06">
            <w:pPr>
              <w:pStyle w:val="NoSpacing"/>
              <w:jc w:val="center"/>
              <w:rPr>
                <w:rFonts w:cs="Times New Roman"/>
                <w:b/>
                <w:sz w:val="20"/>
                <w:szCs w:val="20"/>
                <w:lang w:val="en-ID"/>
              </w:rPr>
            </w:pPr>
            <w:r>
              <w:rPr>
                <w:rFonts w:cs="Times New Roman"/>
                <w:b/>
                <w:sz w:val="20"/>
                <w:szCs w:val="20"/>
                <w:lang w:val="en-ID"/>
              </w:rPr>
              <w:t>Subjek 1</w:t>
            </w:r>
          </w:p>
        </w:tc>
        <w:tc>
          <w:tcPr>
            <w:tcW w:w="283" w:type="dxa"/>
            <w:tcBorders>
              <w:top w:val="single" w:sz="4" w:space="0" w:color="auto"/>
              <w:left w:val="nil"/>
              <w:bottom w:val="single" w:sz="4" w:space="0" w:color="auto"/>
              <w:right w:val="nil"/>
            </w:tcBorders>
          </w:tcPr>
          <w:p w:rsidR="000B6C06" w:rsidRPr="000B6C06" w:rsidRDefault="000B6C06">
            <w:pPr>
              <w:pStyle w:val="NoSpacing"/>
              <w:jc w:val="center"/>
              <w:rPr>
                <w:rFonts w:cs="Times New Roman"/>
                <w:b/>
                <w:sz w:val="20"/>
                <w:szCs w:val="20"/>
                <w:lang w:val="en-ID"/>
              </w:rPr>
            </w:pPr>
          </w:p>
        </w:tc>
        <w:tc>
          <w:tcPr>
            <w:tcW w:w="2126" w:type="dxa"/>
            <w:gridSpan w:val="2"/>
            <w:tcBorders>
              <w:top w:val="single" w:sz="4" w:space="0" w:color="auto"/>
              <w:left w:val="nil"/>
              <w:bottom w:val="single" w:sz="4" w:space="0" w:color="auto"/>
              <w:right w:val="nil"/>
            </w:tcBorders>
            <w:hideMark/>
          </w:tcPr>
          <w:p w:rsidR="000B6C06" w:rsidRPr="000B6C06" w:rsidRDefault="000B6C06">
            <w:pPr>
              <w:pStyle w:val="NoSpacing"/>
              <w:jc w:val="center"/>
              <w:rPr>
                <w:rFonts w:cs="Times New Roman"/>
                <w:b/>
                <w:sz w:val="20"/>
                <w:szCs w:val="20"/>
                <w:lang w:val="en-ID"/>
              </w:rPr>
            </w:pPr>
            <w:r>
              <w:rPr>
                <w:rFonts w:cs="Times New Roman"/>
                <w:b/>
                <w:sz w:val="20"/>
                <w:szCs w:val="20"/>
                <w:lang w:val="en-ID"/>
              </w:rPr>
              <w:t>Subjek 2</w:t>
            </w:r>
          </w:p>
        </w:tc>
      </w:tr>
      <w:tr w:rsidR="000B6C06" w:rsidTr="00297CA4">
        <w:tc>
          <w:tcPr>
            <w:tcW w:w="567" w:type="dxa"/>
            <w:vMerge/>
            <w:tcBorders>
              <w:top w:val="single" w:sz="4" w:space="0" w:color="auto"/>
              <w:left w:val="nil"/>
              <w:bottom w:val="single" w:sz="4" w:space="0" w:color="auto"/>
              <w:right w:val="nil"/>
            </w:tcBorders>
            <w:vAlign w:val="center"/>
            <w:hideMark/>
          </w:tcPr>
          <w:p w:rsidR="000B6C06" w:rsidRPr="000B6C06" w:rsidRDefault="000B6C06">
            <w:pPr>
              <w:rPr>
                <w:rFonts w:ascii="Times New Roman" w:hAnsi="Times New Roman" w:cs="Times New Roman"/>
                <w:b/>
                <w:sz w:val="20"/>
                <w:szCs w:val="20"/>
              </w:rPr>
            </w:pPr>
          </w:p>
        </w:tc>
        <w:tc>
          <w:tcPr>
            <w:tcW w:w="2835" w:type="dxa"/>
            <w:vMerge/>
            <w:tcBorders>
              <w:top w:val="single" w:sz="4" w:space="0" w:color="auto"/>
              <w:left w:val="nil"/>
              <w:bottom w:val="single" w:sz="4" w:space="0" w:color="auto"/>
              <w:right w:val="nil"/>
            </w:tcBorders>
            <w:vAlign w:val="center"/>
            <w:hideMark/>
          </w:tcPr>
          <w:p w:rsidR="000B6C06" w:rsidRPr="000B6C06" w:rsidRDefault="000B6C06">
            <w:pPr>
              <w:rPr>
                <w:rFonts w:ascii="Times New Roman" w:hAnsi="Times New Roman" w:cs="Times New Roman"/>
                <w:b/>
                <w:sz w:val="20"/>
                <w:szCs w:val="20"/>
              </w:rPr>
            </w:pPr>
          </w:p>
        </w:tc>
        <w:tc>
          <w:tcPr>
            <w:tcW w:w="1134" w:type="dxa"/>
            <w:tcBorders>
              <w:top w:val="single" w:sz="4" w:space="0" w:color="auto"/>
              <w:left w:val="nil"/>
              <w:bottom w:val="single" w:sz="4" w:space="0" w:color="auto"/>
              <w:right w:val="nil"/>
            </w:tcBorders>
            <w:vAlign w:val="center"/>
            <w:hideMark/>
          </w:tcPr>
          <w:p w:rsidR="000B6C06" w:rsidRPr="000B6C06" w:rsidRDefault="000B6C06">
            <w:pPr>
              <w:pStyle w:val="NoSpacing"/>
              <w:jc w:val="center"/>
              <w:rPr>
                <w:rFonts w:cs="Times New Roman"/>
                <w:b/>
                <w:sz w:val="20"/>
                <w:szCs w:val="20"/>
                <w:lang w:val="en-ID"/>
              </w:rPr>
            </w:pPr>
            <w:r w:rsidRPr="000B6C06">
              <w:rPr>
                <w:rFonts w:cs="Times New Roman"/>
                <w:b/>
                <w:sz w:val="20"/>
                <w:szCs w:val="20"/>
                <w:lang w:val="en-ID"/>
              </w:rPr>
              <w:t>Ada</w:t>
            </w:r>
          </w:p>
        </w:tc>
        <w:tc>
          <w:tcPr>
            <w:tcW w:w="1276" w:type="dxa"/>
            <w:tcBorders>
              <w:top w:val="single" w:sz="4" w:space="0" w:color="auto"/>
              <w:left w:val="nil"/>
              <w:bottom w:val="single" w:sz="4" w:space="0" w:color="auto"/>
              <w:right w:val="nil"/>
            </w:tcBorders>
            <w:vAlign w:val="center"/>
            <w:hideMark/>
          </w:tcPr>
          <w:p w:rsidR="000B6C06" w:rsidRPr="000B6C06" w:rsidRDefault="000B6C06">
            <w:pPr>
              <w:pStyle w:val="NoSpacing"/>
              <w:jc w:val="center"/>
              <w:rPr>
                <w:rFonts w:cs="Times New Roman"/>
                <w:b/>
                <w:sz w:val="20"/>
                <w:szCs w:val="20"/>
                <w:lang w:val="en-ID"/>
              </w:rPr>
            </w:pPr>
            <w:r w:rsidRPr="000B6C06">
              <w:rPr>
                <w:rFonts w:cs="Times New Roman"/>
                <w:b/>
                <w:sz w:val="20"/>
                <w:szCs w:val="20"/>
                <w:lang w:val="en-ID"/>
              </w:rPr>
              <w:t>Tidak Ada</w:t>
            </w:r>
          </w:p>
        </w:tc>
        <w:tc>
          <w:tcPr>
            <w:tcW w:w="283" w:type="dxa"/>
            <w:tcBorders>
              <w:top w:val="single" w:sz="4" w:space="0" w:color="auto"/>
              <w:left w:val="nil"/>
              <w:bottom w:val="single" w:sz="4" w:space="0" w:color="auto"/>
              <w:right w:val="nil"/>
            </w:tcBorders>
          </w:tcPr>
          <w:p w:rsidR="000B6C06" w:rsidRPr="000B6C06" w:rsidRDefault="000B6C06">
            <w:pPr>
              <w:pStyle w:val="NoSpacing"/>
              <w:jc w:val="center"/>
              <w:rPr>
                <w:rFonts w:cs="Times New Roman"/>
                <w:b/>
                <w:sz w:val="20"/>
                <w:szCs w:val="20"/>
                <w:lang w:val="en-ID"/>
              </w:rPr>
            </w:pPr>
          </w:p>
        </w:tc>
        <w:tc>
          <w:tcPr>
            <w:tcW w:w="616" w:type="dxa"/>
            <w:tcBorders>
              <w:top w:val="single" w:sz="4" w:space="0" w:color="auto"/>
              <w:left w:val="nil"/>
              <w:bottom w:val="single" w:sz="4" w:space="0" w:color="auto"/>
              <w:right w:val="nil"/>
            </w:tcBorders>
            <w:vAlign w:val="center"/>
            <w:hideMark/>
          </w:tcPr>
          <w:p w:rsidR="000B6C06" w:rsidRPr="000B6C06" w:rsidRDefault="000B6C06">
            <w:pPr>
              <w:pStyle w:val="NoSpacing"/>
              <w:jc w:val="center"/>
              <w:rPr>
                <w:rFonts w:cs="Times New Roman"/>
                <w:b/>
                <w:sz w:val="20"/>
                <w:szCs w:val="20"/>
                <w:lang w:val="en-ID"/>
              </w:rPr>
            </w:pPr>
            <w:r w:rsidRPr="000B6C06">
              <w:rPr>
                <w:rFonts w:cs="Times New Roman"/>
                <w:b/>
                <w:sz w:val="20"/>
                <w:szCs w:val="20"/>
                <w:lang w:val="en-ID"/>
              </w:rPr>
              <w:t>Ada</w:t>
            </w:r>
          </w:p>
        </w:tc>
        <w:tc>
          <w:tcPr>
            <w:tcW w:w="1510" w:type="dxa"/>
            <w:tcBorders>
              <w:top w:val="single" w:sz="4" w:space="0" w:color="auto"/>
              <w:left w:val="nil"/>
              <w:bottom w:val="single" w:sz="4" w:space="0" w:color="auto"/>
              <w:right w:val="nil"/>
            </w:tcBorders>
            <w:vAlign w:val="center"/>
            <w:hideMark/>
          </w:tcPr>
          <w:p w:rsidR="000B6C06" w:rsidRPr="000B6C06" w:rsidRDefault="000B6C06">
            <w:pPr>
              <w:pStyle w:val="NoSpacing"/>
              <w:jc w:val="center"/>
              <w:rPr>
                <w:rFonts w:cs="Times New Roman"/>
                <w:b/>
                <w:sz w:val="20"/>
                <w:szCs w:val="20"/>
                <w:lang w:val="en-ID"/>
              </w:rPr>
            </w:pPr>
            <w:r w:rsidRPr="000B6C06">
              <w:rPr>
                <w:rFonts w:cs="Times New Roman"/>
                <w:b/>
                <w:sz w:val="20"/>
                <w:szCs w:val="20"/>
                <w:lang w:val="en-ID"/>
              </w:rPr>
              <w:t>Tidak Ada</w:t>
            </w:r>
          </w:p>
        </w:tc>
      </w:tr>
      <w:tr w:rsidR="000B6C06" w:rsidTr="00297CA4">
        <w:tc>
          <w:tcPr>
            <w:tcW w:w="567" w:type="dxa"/>
            <w:tcBorders>
              <w:top w:val="single" w:sz="4" w:space="0" w:color="auto"/>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1.</w:t>
            </w:r>
          </w:p>
        </w:tc>
        <w:tc>
          <w:tcPr>
            <w:tcW w:w="2835" w:type="dxa"/>
            <w:tcBorders>
              <w:top w:val="single" w:sz="4" w:space="0" w:color="auto"/>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Merasa bingung</w:t>
            </w:r>
          </w:p>
        </w:tc>
        <w:tc>
          <w:tcPr>
            <w:tcW w:w="1134" w:type="dxa"/>
            <w:tcBorders>
              <w:top w:val="single" w:sz="4" w:space="0" w:color="auto"/>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single" w:sz="4" w:space="0" w:color="auto"/>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single" w:sz="4" w:space="0" w:color="auto"/>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single" w:sz="4" w:space="0" w:color="auto"/>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single" w:sz="4" w:space="0" w:color="auto"/>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2.</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Merasa khawatir dengan akibat</w:t>
            </w:r>
          </w:p>
        </w:tc>
        <w:tc>
          <w:tcPr>
            <w:tcW w:w="1134"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3.</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Sulit berkonsentrasi</w:t>
            </w:r>
          </w:p>
        </w:tc>
        <w:tc>
          <w:tcPr>
            <w:tcW w:w="1134"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4.</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Tampak gelisah</w:t>
            </w:r>
          </w:p>
        </w:tc>
        <w:tc>
          <w:tcPr>
            <w:tcW w:w="1134"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5.</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Tampak tegang</w:t>
            </w:r>
          </w:p>
        </w:tc>
        <w:tc>
          <w:tcPr>
            <w:tcW w:w="1134"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6.</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Sulit Tidur</w:t>
            </w:r>
          </w:p>
        </w:tc>
        <w:tc>
          <w:tcPr>
            <w:tcW w:w="1134"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7.</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Mengeluh pusing</w:t>
            </w:r>
          </w:p>
        </w:tc>
        <w:tc>
          <w:tcPr>
            <w:tcW w:w="1134"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127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8.</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Anoreksia</w:t>
            </w:r>
          </w:p>
        </w:tc>
        <w:tc>
          <w:tcPr>
            <w:tcW w:w="1134"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127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1510"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9.</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Palpitasi</w:t>
            </w:r>
          </w:p>
        </w:tc>
        <w:tc>
          <w:tcPr>
            <w:tcW w:w="1134"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10.</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Merasa tidak berdaya</w:t>
            </w:r>
          </w:p>
        </w:tc>
        <w:tc>
          <w:tcPr>
            <w:tcW w:w="1134"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127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1510"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11.</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Frekuensi napas meningkat</w:t>
            </w:r>
          </w:p>
        </w:tc>
        <w:tc>
          <w:tcPr>
            <w:tcW w:w="1134"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12.</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Frekuensi nadi meningkat</w:t>
            </w:r>
          </w:p>
        </w:tc>
        <w:tc>
          <w:tcPr>
            <w:tcW w:w="1134"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13.</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Tekanan darah meningkat</w:t>
            </w:r>
          </w:p>
        </w:tc>
        <w:tc>
          <w:tcPr>
            <w:tcW w:w="1134"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14.</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Diaforesis</w:t>
            </w:r>
          </w:p>
        </w:tc>
        <w:tc>
          <w:tcPr>
            <w:tcW w:w="1134"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15.</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Tremor</w:t>
            </w:r>
          </w:p>
        </w:tc>
        <w:tc>
          <w:tcPr>
            <w:tcW w:w="1134"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127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1510"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16.</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Muka tampak pucat</w:t>
            </w:r>
          </w:p>
        </w:tc>
        <w:tc>
          <w:tcPr>
            <w:tcW w:w="1134"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127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1510"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17.</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Suara bergetar</w:t>
            </w:r>
          </w:p>
        </w:tc>
        <w:tc>
          <w:tcPr>
            <w:tcW w:w="1134"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1510"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18.</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 xml:space="preserve">Kontak mata buruk </w:t>
            </w:r>
          </w:p>
        </w:tc>
        <w:tc>
          <w:tcPr>
            <w:tcW w:w="1134"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19.</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Sering berkemih</w:t>
            </w:r>
          </w:p>
        </w:tc>
        <w:tc>
          <w:tcPr>
            <w:tcW w:w="1134"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r w:rsidR="000B6C06" w:rsidTr="00297CA4">
        <w:tc>
          <w:tcPr>
            <w:tcW w:w="567" w:type="dxa"/>
            <w:tcBorders>
              <w:top w:val="nil"/>
              <w:left w:val="nil"/>
              <w:bottom w:val="single" w:sz="4" w:space="0" w:color="auto"/>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20.</w:t>
            </w:r>
          </w:p>
        </w:tc>
        <w:tc>
          <w:tcPr>
            <w:tcW w:w="2835" w:type="dxa"/>
            <w:tcBorders>
              <w:top w:val="nil"/>
              <w:left w:val="nil"/>
              <w:bottom w:val="single" w:sz="4" w:space="0" w:color="auto"/>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Berorientasi pada masa lalu</w:t>
            </w:r>
          </w:p>
        </w:tc>
        <w:tc>
          <w:tcPr>
            <w:tcW w:w="1134" w:type="dxa"/>
            <w:tcBorders>
              <w:top w:val="nil"/>
              <w:left w:val="nil"/>
              <w:bottom w:val="single" w:sz="4" w:space="0" w:color="auto"/>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nil"/>
              <w:left w:val="nil"/>
              <w:bottom w:val="single" w:sz="4" w:space="0" w:color="auto"/>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nil"/>
              <w:left w:val="nil"/>
              <w:bottom w:val="single" w:sz="4" w:space="0" w:color="auto"/>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single" w:sz="4" w:space="0" w:color="auto"/>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nil"/>
              <w:left w:val="nil"/>
              <w:bottom w:val="single" w:sz="4" w:space="0" w:color="auto"/>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bl>
    <w:p w:rsidR="00FD2F02" w:rsidRDefault="00246681" w:rsidP="00DA7B9F">
      <w:pPr>
        <w:tabs>
          <w:tab w:val="left" w:pos="1843"/>
        </w:tabs>
        <w:spacing w:after="0" w:line="276" w:lineRule="auto"/>
        <w:jc w:val="both"/>
        <w:rPr>
          <w:rFonts w:ascii="Times New Roman" w:hAnsi="Times New Roman" w:cs="Times New Roman"/>
          <w:b/>
          <w:bCs/>
          <w:sz w:val="24"/>
          <w:szCs w:val="24"/>
        </w:rPr>
        <w:sectPr w:rsidR="00FD2F02" w:rsidSect="000B6C06">
          <w:type w:val="continuous"/>
          <w:pgSz w:w="11907" w:h="16839" w:code="9"/>
          <w:pgMar w:top="1701" w:right="1701" w:bottom="1701" w:left="1701" w:header="709" w:footer="709" w:gutter="0"/>
          <w:cols w:space="708"/>
          <w:docGrid w:linePitch="360"/>
        </w:sectPr>
      </w:pPr>
      <w:r>
        <w:rPr>
          <w:rFonts w:ascii="Times New Roman" w:hAnsi="Times New Roman" w:cs="Times New Roman"/>
          <w:b/>
          <w:bCs/>
          <w:sz w:val="24"/>
          <w:szCs w:val="24"/>
        </w:rPr>
        <w:t xml:space="preserve">       </w:t>
      </w:r>
    </w:p>
    <w:p w:rsidR="00246681" w:rsidRDefault="00026BFC" w:rsidP="00DA7B9F">
      <w:pPr>
        <w:tabs>
          <w:tab w:val="left" w:pos="1843"/>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Setelah tindakan terapi zikir terlaksana, kedua subjek akan dilakukan evaluasi menggunakan luaran keperawatan untuk mengukur keefektifan terapi zikir. </w:t>
      </w:r>
      <w:r w:rsidR="00246681">
        <w:rPr>
          <w:rFonts w:ascii="Times New Roman" w:hAnsi="Times New Roman" w:cs="Times New Roman"/>
          <w:bCs/>
          <w:sz w:val="24"/>
          <w:szCs w:val="24"/>
        </w:rPr>
        <w:t xml:space="preserve">Hasil </w:t>
      </w:r>
      <w:r w:rsidR="00246681">
        <w:rPr>
          <w:rFonts w:ascii="Times New Roman" w:hAnsi="Times New Roman" w:cs="Times New Roman"/>
          <w:bCs/>
          <w:sz w:val="24"/>
          <w:szCs w:val="24"/>
        </w:rPr>
        <w:t>evaluasi tingkat ansietas setelah dilakukan tindakan ter</w:t>
      </w:r>
      <w:r w:rsidR="00CC2A79">
        <w:rPr>
          <w:rFonts w:ascii="Times New Roman" w:hAnsi="Times New Roman" w:cs="Times New Roman"/>
          <w:bCs/>
          <w:sz w:val="24"/>
          <w:szCs w:val="24"/>
        </w:rPr>
        <w:t>api zikir terdapat pada tabel 3 dan tabel 4.</w:t>
      </w:r>
    </w:p>
    <w:p w:rsidR="00FD2F02" w:rsidRDefault="00FD2F02" w:rsidP="00DA7B9F">
      <w:pPr>
        <w:tabs>
          <w:tab w:val="left" w:pos="1843"/>
        </w:tabs>
        <w:spacing w:after="0" w:line="276" w:lineRule="auto"/>
        <w:jc w:val="both"/>
        <w:rPr>
          <w:rFonts w:ascii="Times New Roman" w:hAnsi="Times New Roman" w:cs="Times New Roman"/>
          <w:bCs/>
          <w:sz w:val="24"/>
          <w:szCs w:val="24"/>
        </w:rPr>
        <w:sectPr w:rsidR="00FD2F02" w:rsidSect="00FD2F02">
          <w:type w:val="continuous"/>
          <w:pgSz w:w="11907" w:h="16839" w:code="9"/>
          <w:pgMar w:top="1701" w:right="1701" w:bottom="1701" w:left="1701" w:header="709" w:footer="709" w:gutter="0"/>
          <w:cols w:num="2" w:space="708"/>
          <w:docGrid w:linePitch="360"/>
        </w:sectPr>
      </w:pPr>
    </w:p>
    <w:p w:rsidR="00026BFC" w:rsidRDefault="00026BFC" w:rsidP="00DA7B9F">
      <w:pPr>
        <w:tabs>
          <w:tab w:val="left" w:pos="1843"/>
        </w:tabs>
        <w:spacing w:after="0" w:line="276" w:lineRule="auto"/>
        <w:jc w:val="both"/>
        <w:rPr>
          <w:rFonts w:ascii="Times New Roman" w:hAnsi="Times New Roman" w:cs="Times New Roman"/>
          <w:bCs/>
          <w:sz w:val="24"/>
          <w:szCs w:val="24"/>
        </w:rPr>
      </w:pPr>
    </w:p>
    <w:p w:rsidR="00026BFC" w:rsidRDefault="00026BFC" w:rsidP="00FD2F02">
      <w:pPr>
        <w:tabs>
          <w:tab w:val="left" w:pos="1843"/>
        </w:tabs>
        <w:spacing w:after="0" w:line="276" w:lineRule="auto"/>
        <w:ind w:left="1843" w:hanging="1843"/>
        <w:jc w:val="center"/>
        <w:rPr>
          <w:rFonts w:ascii="Times New Roman" w:hAnsi="Times New Roman" w:cs="Times New Roman"/>
          <w:bCs/>
          <w:sz w:val="24"/>
          <w:szCs w:val="24"/>
        </w:rPr>
      </w:pPr>
      <w:r>
        <w:rPr>
          <w:rFonts w:ascii="Times New Roman" w:hAnsi="Times New Roman" w:cs="Times New Roman"/>
          <w:b/>
          <w:bCs/>
          <w:sz w:val="24"/>
          <w:szCs w:val="24"/>
        </w:rPr>
        <w:t xml:space="preserve">Tabel 3. </w:t>
      </w:r>
      <w:r>
        <w:rPr>
          <w:rFonts w:ascii="Times New Roman" w:hAnsi="Times New Roman" w:cs="Times New Roman"/>
          <w:bCs/>
          <w:sz w:val="24"/>
          <w:szCs w:val="24"/>
        </w:rPr>
        <w:t xml:space="preserve">Evaluasi </w:t>
      </w:r>
      <w:r w:rsidR="00FD2F02">
        <w:rPr>
          <w:rFonts w:ascii="Times New Roman" w:hAnsi="Times New Roman" w:cs="Times New Roman"/>
          <w:bCs/>
          <w:sz w:val="24"/>
          <w:szCs w:val="24"/>
        </w:rPr>
        <w:t xml:space="preserve">Luaran </w:t>
      </w:r>
      <w:r>
        <w:rPr>
          <w:rFonts w:ascii="Times New Roman" w:hAnsi="Times New Roman" w:cs="Times New Roman"/>
          <w:bCs/>
          <w:sz w:val="24"/>
          <w:szCs w:val="24"/>
        </w:rPr>
        <w:t>Tingkat Ansietas Subjek 1</w:t>
      </w:r>
    </w:p>
    <w:tbl>
      <w:tblPr>
        <w:tblStyle w:val="TableGrid"/>
        <w:tblW w:w="6804" w:type="dxa"/>
        <w:tblInd w:w="993" w:type="dxa"/>
        <w:tblLayout w:type="fixed"/>
        <w:tblLook w:val="04A0" w:firstRow="1" w:lastRow="0" w:firstColumn="1" w:lastColumn="0" w:noHBand="0" w:noVBand="1"/>
      </w:tblPr>
      <w:tblGrid>
        <w:gridCol w:w="567"/>
        <w:gridCol w:w="2693"/>
        <w:gridCol w:w="709"/>
        <w:gridCol w:w="708"/>
        <w:gridCol w:w="709"/>
        <w:gridCol w:w="709"/>
        <w:gridCol w:w="709"/>
      </w:tblGrid>
      <w:tr w:rsidR="00FD2F02" w:rsidTr="00FD2F02">
        <w:tc>
          <w:tcPr>
            <w:tcW w:w="567" w:type="dxa"/>
            <w:vMerge w:val="restart"/>
            <w:tcBorders>
              <w:top w:val="single" w:sz="4" w:space="0" w:color="auto"/>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No</w:t>
            </w:r>
          </w:p>
        </w:tc>
        <w:tc>
          <w:tcPr>
            <w:tcW w:w="2693" w:type="dxa"/>
            <w:vMerge w:val="restart"/>
            <w:tcBorders>
              <w:top w:val="single" w:sz="4" w:space="0" w:color="auto"/>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Indikator/kriteria evaluasi</w:t>
            </w:r>
          </w:p>
        </w:tc>
        <w:tc>
          <w:tcPr>
            <w:tcW w:w="709" w:type="dxa"/>
            <w:tcBorders>
              <w:top w:val="single" w:sz="4" w:space="0" w:color="auto"/>
              <w:left w:val="nil"/>
              <w:bottom w:val="nil"/>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Hari</w:t>
            </w:r>
          </w:p>
        </w:tc>
        <w:tc>
          <w:tcPr>
            <w:tcW w:w="708" w:type="dxa"/>
            <w:tcBorders>
              <w:top w:val="single" w:sz="4" w:space="0" w:color="auto"/>
              <w:left w:val="nil"/>
              <w:bottom w:val="nil"/>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Hari</w:t>
            </w:r>
          </w:p>
        </w:tc>
        <w:tc>
          <w:tcPr>
            <w:tcW w:w="709" w:type="dxa"/>
            <w:tcBorders>
              <w:top w:val="single" w:sz="4" w:space="0" w:color="auto"/>
              <w:left w:val="nil"/>
              <w:bottom w:val="nil"/>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Hari</w:t>
            </w:r>
          </w:p>
        </w:tc>
        <w:tc>
          <w:tcPr>
            <w:tcW w:w="709" w:type="dxa"/>
            <w:tcBorders>
              <w:top w:val="single" w:sz="4" w:space="0" w:color="auto"/>
              <w:left w:val="nil"/>
              <w:bottom w:val="nil"/>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Hari</w:t>
            </w:r>
          </w:p>
        </w:tc>
        <w:tc>
          <w:tcPr>
            <w:tcW w:w="709" w:type="dxa"/>
            <w:tcBorders>
              <w:top w:val="single" w:sz="4" w:space="0" w:color="auto"/>
              <w:left w:val="nil"/>
              <w:bottom w:val="nil"/>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Hari</w:t>
            </w:r>
          </w:p>
        </w:tc>
      </w:tr>
      <w:tr w:rsidR="00FD2F02" w:rsidTr="00FD2F02">
        <w:tc>
          <w:tcPr>
            <w:tcW w:w="567" w:type="dxa"/>
            <w:vMerge/>
            <w:tcBorders>
              <w:top w:val="single" w:sz="4" w:space="0" w:color="auto"/>
              <w:left w:val="nil"/>
              <w:bottom w:val="single" w:sz="4" w:space="0" w:color="auto"/>
              <w:right w:val="nil"/>
            </w:tcBorders>
            <w:vAlign w:val="center"/>
            <w:hideMark/>
          </w:tcPr>
          <w:p w:rsidR="00FD2F02" w:rsidRPr="00FD2F02" w:rsidRDefault="00FD2F02" w:rsidP="00FD2F02">
            <w:pPr>
              <w:contextualSpacing/>
              <w:rPr>
                <w:rFonts w:ascii="Times New Roman" w:hAnsi="Times New Roman" w:cs="Times New Roman"/>
                <w:b/>
                <w:sz w:val="20"/>
                <w:szCs w:val="20"/>
              </w:rPr>
            </w:pPr>
          </w:p>
        </w:tc>
        <w:tc>
          <w:tcPr>
            <w:tcW w:w="2693" w:type="dxa"/>
            <w:vMerge/>
            <w:tcBorders>
              <w:top w:val="single" w:sz="4" w:space="0" w:color="auto"/>
              <w:left w:val="nil"/>
              <w:bottom w:val="single" w:sz="4" w:space="0" w:color="auto"/>
              <w:right w:val="nil"/>
            </w:tcBorders>
            <w:vAlign w:val="center"/>
            <w:hideMark/>
          </w:tcPr>
          <w:p w:rsidR="00FD2F02" w:rsidRPr="00FD2F02" w:rsidRDefault="00FD2F02" w:rsidP="00FD2F02">
            <w:pPr>
              <w:contextualSpacing/>
              <w:rPr>
                <w:rFonts w:ascii="Times New Roman" w:hAnsi="Times New Roman" w:cs="Times New Roman"/>
                <w:b/>
                <w:sz w:val="20"/>
                <w:szCs w:val="20"/>
              </w:rPr>
            </w:pPr>
          </w:p>
        </w:tc>
        <w:tc>
          <w:tcPr>
            <w:tcW w:w="709" w:type="dxa"/>
            <w:tcBorders>
              <w:top w:val="nil"/>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1</w:t>
            </w:r>
          </w:p>
        </w:tc>
        <w:tc>
          <w:tcPr>
            <w:tcW w:w="708" w:type="dxa"/>
            <w:tcBorders>
              <w:top w:val="nil"/>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2</w:t>
            </w:r>
          </w:p>
        </w:tc>
        <w:tc>
          <w:tcPr>
            <w:tcW w:w="709" w:type="dxa"/>
            <w:tcBorders>
              <w:top w:val="nil"/>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3</w:t>
            </w:r>
          </w:p>
        </w:tc>
        <w:tc>
          <w:tcPr>
            <w:tcW w:w="709" w:type="dxa"/>
            <w:tcBorders>
              <w:top w:val="nil"/>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4</w:t>
            </w:r>
          </w:p>
        </w:tc>
        <w:tc>
          <w:tcPr>
            <w:tcW w:w="709" w:type="dxa"/>
            <w:tcBorders>
              <w:top w:val="nil"/>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5</w:t>
            </w:r>
          </w:p>
        </w:tc>
      </w:tr>
      <w:tr w:rsidR="00FD2F02" w:rsidTr="00FD2F02">
        <w:tc>
          <w:tcPr>
            <w:tcW w:w="567" w:type="dxa"/>
            <w:tcBorders>
              <w:top w:val="single" w:sz="4" w:space="0" w:color="auto"/>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1.</w:t>
            </w:r>
          </w:p>
        </w:tc>
        <w:tc>
          <w:tcPr>
            <w:tcW w:w="2693" w:type="dxa"/>
            <w:tcBorders>
              <w:top w:val="single" w:sz="4" w:space="0" w:color="auto"/>
              <w:left w:val="nil"/>
              <w:bottom w:val="nil"/>
              <w:right w:val="nil"/>
            </w:tcBorders>
            <w:hideMark/>
          </w:tcPr>
          <w:p w:rsidR="00FD2F02" w:rsidRPr="00FD2F02" w:rsidRDefault="00FD2F02" w:rsidP="00FD2F02">
            <w:pPr>
              <w:contextualSpacing/>
              <w:jc w:val="both"/>
              <w:rPr>
                <w:rFonts w:ascii="Times New Roman" w:hAnsi="Times New Roman" w:cs="Times New Roman"/>
                <w:sz w:val="20"/>
                <w:szCs w:val="20"/>
              </w:rPr>
            </w:pPr>
            <w:r w:rsidRPr="00FD2F02">
              <w:rPr>
                <w:rFonts w:ascii="Times New Roman" w:hAnsi="Times New Roman" w:cs="Times New Roman"/>
                <w:sz w:val="20"/>
                <w:szCs w:val="20"/>
              </w:rPr>
              <w:t>Verbalisasi kebingungan</w:t>
            </w:r>
          </w:p>
        </w:tc>
        <w:tc>
          <w:tcPr>
            <w:tcW w:w="709" w:type="dxa"/>
            <w:tcBorders>
              <w:top w:val="single" w:sz="4" w:space="0" w:color="auto"/>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single" w:sz="4" w:space="0" w:color="auto"/>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single" w:sz="4" w:space="0" w:color="auto"/>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single" w:sz="4" w:space="0" w:color="auto"/>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single" w:sz="4" w:space="0" w:color="auto"/>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2693" w:type="dxa"/>
            <w:tcBorders>
              <w:top w:val="nil"/>
              <w:left w:val="nil"/>
              <w:bottom w:val="nil"/>
              <w:right w:val="nil"/>
            </w:tcBorders>
            <w:hideMark/>
          </w:tcPr>
          <w:p w:rsidR="00FD2F02" w:rsidRPr="00FD2F02" w:rsidRDefault="00FD2F02" w:rsidP="00FD2F02">
            <w:pPr>
              <w:contextualSpacing/>
              <w:jc w:val="both"/>
              <w:rPr>
                <w:rFonts w:ascii="Times New Roman" w:hAnsi="Times New Roman" w:cs="Times New Roman"/>
                <w:sz w:val="20"/>
                <w:szCs w:val="20"/>
              </w:rPr>
            </w:pPr>
            <w:r w:rsidRPr="00FD2F02">
              <w:rPr>
                <w:rFonts w:ascii="Times New Roman" w:hAnsi="Times New Roman" w:cs="Times New Roman"/>
                <w:sz w:val="20"/>
                <w:szCs w:val="20"/>
              </w:rPr>
              <w:t>Verbalisasi khawatir akibat kondisi yang dihadapi</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r>
      <w:tr w:rsidR="00FD2F02" w:rsidTr="00FD2F02">
        <w:tc>
          <w:tcPr>
            <w:tcW w:w="567"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2693" w:type="dxa"/>
            <w:tcBorders>
              <w:top w:val="nil"/>
              <w:left w:val="nil"/>
              <w:bottom w:val="nil"/>
              <w:right w:val="nil"/>
            </w:tcBorders>
            <w:hideMark/>
          </w:tcPr>
          <w:p w:rsidR="00FD2F02" w:rsidRPr="00FD2F02" w:rsidRDefault="00FD2F02" w:rsidP="00FD2F02">
            <w:pPr>
              <w:contextualSpacing/>
              <w:jc w:val="both"/>
              <w:rPr>
                <w:rFonts w:ascii="Times New Roman" w:hAnsi="Times New Roman" w:cs="Times New Roman"/>
                <w:sz w:val="20"/>
                <w:szCs w:val="20"/>
              </w:rPr>
            </w:pPr>
            <w:r w:rsidRPr="00FD2F02">
              <w:rPr>
                <w:rFonts w:ascii="Times New Roman" w:hAnsi="Times New Roman" w:cs="Times New Roman"/>
                <w:sz w:val="20"/>
                <w:szCs w:val="20"/>
              </w:rPr>
              <w:t>Perilaku gelisah</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2693" w:type="dxa"/>
            <w:tcBorders>
              <w:top w:val="nil"/>
              <w:left w:val="nil"/>
              <w:bottom w:val="nil"/>
              <w:right w:val="nil"/>
            </w:tcBorders>
            <w:hideMark/>
          </w:tcPr>
          <w:p w:rsidR="00FD2F02" w:rsidRPr="00FD2F02" w:rsidRDefault="00FD2F02" w:rsidP="00FD2F02">
            <w:pPr>
              <w:contextualSpacing/>
              <w:jc w:val="both"/>
              <w:rPr>
                <w:rFonts w:ascii="Times New Roman" w:hAnsi="Times New Roman" w:cs="Times New Roman"/>
                <w:sz w:val="20"/>
                <w:szCs w:val="20"/>
              </w:rPr>
            </w:pPr>
            <w:r w:rsidRPr="00FD2F02">
              <w:rPr>
                <w:rFonts w:ascii="Times New Roman" w:hAnsi="Times New Roman" w:cs="Times New Roman"/>
                <w:sz w:val="20"/>
                <w:szCs w:val="20"/>
              </w:rPr>
              <w:t>Perilaku tegang</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8"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5.</w:t>
            </w:r>
          </w:p>
        </w:tc>
        <w:tc>
          <w:tcPr>
            <w:tcW w:w="2693" w:type="dxa"/>
            <w:tcBorders>
              <w:top w:val="nil"/>
              <w:left w:val="nil"/>
              <w:bottom w:val="nil"/>
              <w:right w:val="nil"/>
            </w:tcBorders>
            <w:hideMark/>
          </w:tcPr>
          <w:p w:rsidR="00FD2F02" w:rsidRPr="00FD2F02" w:rsidRDefault="00FD2F02" w:rsidP="00FD2F02">
            <w:pPr>
              <w:contextualSpacing/>
              <w:jc w:val="both"/>
              <w:rPr>
                <w:rFonts w:ascii="Times New Roman" w:hAnsi="Times New Roman" w:cs="Times New Roman"/>
                <w:sz w:val="20"/>
                <w:szCs w:val="20"/>
              </w:rPr>
            </w:pPr>
            <w:r w:rsidRPr="00FD2F02">
              <w:rPr>
                <w:rFonts w:ascii="Times New Roman" w:hAnsi="Times New Roman" w:cs="Times New Roman"/>
                <w:sz w:val="20"/>
                <w:szCs w:val="20"/>
              </w:rPr>
              <w:t>Palpitasi</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6.</w:t>
            </w:r>
          </w:p>
        </w:tc>
        <w:tc>
          <w:tcPr>
            <w:tcW w:w="2693" w:type="dxa"/>
            <w:tcBorders>
              <w:top w:val="nil"/>
              <w:left w:val="nil"/>
              <w:bottom w:val="nil"/>
              <w:right w:val="nil"/>
            </w:tcBorders>
            <w:hideMark/>
          </w:tcPr>
          <w:p w:rsidR="00FD2F02" w:rsidRPr="00FD2F02" w:rsidRDefault="00FD2F02" w:rsidP="00FD2F02">
            <w:pPr>
              <w:contextualSpacing/>
              <w:jc w:val="both"/>
              <w:rPr>
                <w:rFonts w:ascii="Times New Roman" w:hAnsi="Times New Roman" w:cs="Times New Roman"/>
                <w:sz w:val="20"/>
                <w:szCs w:val="20"/>
              </w:rPr>
            </w:pPr>
            <w:r w:rsidRPr="00FD2F02">
              <w:rPr>
                <w:rFonts w:ascii="Times New Roman" w:hAnsi="Times New Roman" w:cs="Times New Roman"/>
                <w:sz w:val="20"/>
                <w:szCs w:val="20"/>
              </w:rPr>
              <w:t>Frekuensi pernapasan</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7.</w:t>
            </w:r>
          </w:p>
        </w:tc>
        <w:tc>
          <w:tcPr>
            <w:tcW w:w="2693" w:type="dxa"/>
            <w:tcBorders>
              <w:top w:val="nil"/>
              <w:left w:val="nil"/>
              <w:bottom w:val="nil"/>
              <w:right w:val="nil"/>
            </w:tcBorders>
            <w:hideMark/>
          </w:tcPr>
          <w:p w:rsidR="00FD2F02" w:rsidRPr="00FD2F02" w:rsidRDefault="00FD2F02" w:rsidP="00FD2F02">
            <w:pPr>
              <w:contextualSpacing/>
              <w:jc w:val="both"/>
              <w:rPr>
                <w:rFonts w:ascii="Times New Roman" w:hAnsi="Times New Roman" w:cs="Times New Roman"/>
                <w:sz w:val="20"/>
                <w:szCs w:val="20"/>
              </w:rPr>
            </w:pPr>
            <w:r w:rsidRPr="00FD2F02">
              <w:rPr>
                <w:rFonts w:ascii="Times New Roman" w:hAnsi="Times New Roman" w:cs="Times New Roman"/>
                <w:sz w:val="20"/>
                <w:szCs w:val="20"/>
              </w:rPr>
              <w:t>Frekuensi nadi</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8.</w:t>
            </w:r>
          </w:p>
        </w:tc>
        <w:tc>
          <w:tcPr>
            <w:tcW w:w="2693" w:type="dxa"/>
            <w:tcBorders>
              <w:top w:val="nil"/>
              <w:left w:val="nil"/>
              <w:bottom w:val="single" w:sz="4" w:space="0" w:color="auto"/>
              <w:right w:val="nil"/>
            </w:tcBorders>
            <w:hideMark/>
          </w:tcPr>
          <w:p w:rsidR="00FD2F02" w:rsidRPr="00FD2F02" w:rsidRDefault="00FD2F02" w:rsidP="00FD2F02">
            <w:pPr>
              <w:contextualSpacing/>
              <w:jc w:val="both"/>
              <w:rPr>
                <w:rFonts w:ascii="Times New Roman" w:hAnsi="Times New Roman" w:cs="Times New Roman"/>
                <w:sz w:val="20"/>
                <w:szCs w:val="20"/>
              </w:rPr>
            </w:pPr>
            <w:r w:rsidRPr="00FD2F02">
              <w:rPr>
                <w:rFonts w:ascii="Times New Roman" w:hAnsi="Times New Roman" w:cs="Times New Roman"/>
                <w:sz w:val="20"/>
                <w:szCs w:val="20"/>
              </w:rPr>
              <w:t>Diaforesis</w:t>
            </w:r>
          </w:p>
        </w:tc>
        <w:tc>
          <w:tcPr>
            <w:tcW w:w="709" w:type="dxa"/>
            <w:tcBorders>
              <w:top w:val="nil"/>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8" w:type="dxa"/>
            <w:tcBorders>
              <w:top w:val="nil"/>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r>
    </w:tbl>
    <w:p w:rsidR="00FD2F02" w:rsidRPr="00FD2F02" w:rsidRDefault="00FD2F02" w:rsidP="00FD2F02">
      <w:pPr>
        <w:tabs>
          <w:tab w:val="left" w:pos="1843"/>
        </w:tabs>
        <w:spacing w:after="0" w:line="276" w:lineRule="auto"/>
        <w:rPr>
          <w:rFonts w:ascii="Times New Roman" w:hAnsi="Times New Roman" w:cs="Times New Roman"/>
          <w:bCs/>
          <w:sz w:val="16"/>
          <w:szCs w:val="20"/>
        </w:rPr>
        <w:sectPr w:rsidR="00FD2F02" w:rsidRPr="00FD2F02" w:rsidSect="000B6C06">
          <w:type w:val="continuous"/>
          <w:pgSz w:w="11907" w:h="16839" w:code="9"/>
          <w:pgMar w:top="1701" w:right="1701" w:bottom="1701" w:left="1701" w:header="709" w:footer="709" w:gutter="0"/>
          <w:cols w:space="708"/>
          <w:docGrid w:linePitch="360"/>
        </w:sectPr>
      </w:pPr>
      <w:r>
        <w:rPr>
          <w:rFonts w:ascii="Times New Roman" w:hAnsi="Times New Roman" w:cs="Times New Roman"/>
          <w:sz w:val="20"/>
        </w:rPr>
        <w:t xml:space="preserve">          </w:t>
      </w:r>
      <w:r w:rsidRPr="00FD2F02">
        <w:rPr>
          <w:rFonts w:ascii="Times New Roman" w:hAnsi="Times New Roman" w:cs="Times New Roman"/>
          <w:sz w:val="20"/>
        </w:rPr>
        <w:t>Keterangan: 1 : Meningkat</w:t>
      </w:r>
      <w:r>
        <w:rPr>
          <w:rFonts w:ascii="Times New Roman" w:hAnsi="Times New Roman" w:cs="Times New Roman"/>
          <w:sz w:val="20"/>
        </w:rPr>
        <w:t>,</w:t>
      </w:r>
      <w:r w:rsidRPr="00FD2F02">
        <w:rPr>
          <w:rFonts w:ascii="Times New Roman" w:hAnsi="Times New Roman" w:cs="Times New Roman"/>
          <w:sz w:val="20"/>
        </w:rPr>
        <w:t xml:space="preserve"> 2 : Cukup meningkat</w:t>
      </w:r>
      <w:r>
        <w:rPr>
          <w:rFonts w:ascii="Times New Roman" w:hAnsi="Times New Roman" w:cs="Times New Roman"/>
          <w:sz w:val="20"/>
        </w:rPr>
        <w:t>,</w:t>
      </w:r>
      <w:r w:rsidRPr="00FD2F02">
        <w:rPr>
          <w:rFonts w:ascii="Times New Roman" w:hAnsi="Times New Roman" w:cs="Times New Roman"/>
          <w:sz w:val="20"/>
        </w:rPr>
        <w:t xml:space="preserve"> 3 : Sedang</w:t>
      </w:r>
      <w:r>
        <w:rPr>
          <w:rFonts w:ascii="Times New Roman" w:hAnsi="Times New Roman" w:cs="Times New Roman"/>
          <w:sz w:val="20"/>
        </w:rPr>
        <w:t>,</w:t>
      </w:r>
      <w:r w:rsidRPr="00FD2F02">
        <w:rPr>
          <w:rFonts w:ascii="Times New Roman" w:hAnsi="Times New Roman" w:cs="Times New Roman"/>
          <w:sz w:val="20"/>
        </w:rPr>
        <w:t xml:space="preserve"> 4 : Cukup menurun</w:t>
      </w:r>
      <w:r>
        <w:rPr>
          <w:rFonts w:ascii="Times New Roman" w:hAnsi="Times New Roman" w:cs="Times New Roman"/>
          <w:sz w:val="20"/>
        </w:rPr>
        <w:t>, 5 : Menurun</w:t>
      </w:r>
    </w:p>
    <w:p w:rsidR="00FD2F02" w:rsidRDefault="00FD2F02" w:rsidP="00FD2F02">
      <w:pPr>
        <w:tabs>
          <w:tab w:val="left" w:pos="1843"/>
        </w:tabs>
        <w:spacing w:after="0" w:line="276" w:lineRule="auto"/>
        <w:rPr>
          <w:rFonts w:ascii="Times New Roman" w:hAnsi="Times New Roman" w:cs="Times New Roman"/>
          <w:bCs/>
          <w:sz w:val="24"/>
          <w:szCs w:val="24"/>
        </w:rPr>
      </w:pPr>
    </w:p>
    <w:p w:rsidR="00BE038C" w:rsidRDefault="00BE038C" w:rsidP="00FD2F02">
      <w:pPr>
        <w:tabs>
          <w:tab w:val="left" w:pos="1843"/>
        </w:tabs>
        <w:spacing w:after="0" w:line="276" w:lineRule="auto"/>
        <w:rPr>
          <w:rFonts w:ascii="Times New Roman" w:hAnsi="Times New Roman" w:cs="Times New Roman"/>
          <w:bCs/>
          <w:sz w:val="24"/>
          <w:szCs w:val="24"/>
        </w:rPr>
      </w:pPr>
    </w:p>
    <w:p w:rsidR="00BE038C" w:rsidRDefault="00BE038C" w:rsidP="00FD2F02">
      <w:pPr>
        <w:tabs>
          <w:tab w:val="left" w:pos="1843"/>
        </w:tabs>
        <w:spacing w:after="0" w:line="276" w:lineRule="auto"/>
        <w:rPr>
          <w:rFonts w:ascii="Times New Roman" w:hAnsi="Times New Roman" w:cs="Times New Roman"/>
          <w:bCs/>
          <w:sz w:val="24"/>
          <w:szCs w:val="24"/>
        </w:rPr>
      </w:pPr>
    </w:p>
    <w:p w:rsidR="00BE038C" w:rsidRDefault="00BE038C" w:rsidP="00FD2F02">
      <w:pPr>
        <w:tabs>
          <w:tab w:val="left" w:pos="1843"/>
        </w:tabs>
        <w:spacing w:after="0" w:line="276" w:lineRule="auto"/>
        <w:rPr>
          <w:rFonts w:ascii="Times New Roman" w:hAnsi="Times New Roman" w:cs="Times New Roman"/>
          <w:bCs/>
          <w:sz w:val="24"/>
          <w:szCs w:val="24"/>
        </w:rPr>
      </w:pPr>
    </w:p>
    <w:p w:rsidR="00BE038C" w:rsidRDefault="00BE038C" w:rsidP="00FD2F02">
      <w:pPr>
        <w:tabs>
          <w:tab w:val="left" w:pos="1843"/>
        </w:tabs>
        <w:spacing w:after="0" w:line="276" w:lineRule="auto"/>
        <w:rPr>
          <w:rFonts w:ascii="Times New Roman" w:hAnsi="Times New Roman" w:cs="Times New Roman"/>
          <w:bCs/>
          <w:sz w:val="24"/>
          <w:szCs w:val="24"/>
        </w:rPr>
      </w:pPr>
    </w:p>
    <w:p w:rsidR="00BE038C" w:rsidRDefault="00BE038C" w:rsidP="00FD2F02">
      <w:pPr>
        <w:tabs>
          <w:tab w:val="left" w:pos="1843"/>
        </w:tabs>
        <w:spacing w:after="0" w:line="276" w:lineRule="auto"/>
        <w:rPr>
          <w:rFonts w:ascii="Times New Roman" w:hAnsi="Times New Roman" w:cs="Times New Roman"/>
          <w:bCs/>
          <w:sz w:val="24"/>
          <w:szCs w:val="24"/>
        </w:rPr>
      </w:pPr>
    </w:p>
    <w:p w:rsidR="00BE038C" w:rsidRDefault="00BE038C" w:rsidP="00FD2F02">
      <w:pPr>
        <w:tabs>
          <w:tab w:val="left" w:pos="1843"/>
        </w:tabs>
        <w:spacing w:after="0" w:line="276" w:lineRule="auto"/>
        <w:rPr>
          <w:rFonts w:ascii="Times New Roman" w:hAnsi="Times New Roman" w:cs="Times New Roman"/>
          <w:bCs/>
          <w:sz w:val="24"/>
          <w:szCs w:val="24"/>
        </w:rPr>
      </w:pPr>
    </w:p>
    <w:p w:rsidR="00BE038C" w:rsidRDefault="00BE038C" w:rsidP="00FD2F02">
      <w:pPr>
        <w:tabs>
          <w:tab w:val="left" w:pos="1843"/>
        </w:tabs>
        <w:spacing w:after="0" w:line="276" w:lineRule="auto"/>
        <w:rPr>
          <w:rFonts w:ascii="Times New Roman" w:hAnsi="Times New Roman" w:cs="Times New Roman"/>
          <w:bCs/>
          <w:sz w:val="24"/>
          <w:szCs w:val="24"/>
        </w:rPr>
      </w:pPr>
    </w:p>
    <w:p w:rsidR="00026BFC" w:rsidRDefault="00FD2F02" w:rsidP="00FD2F02">
      <w:pPr>
        <w:tabs>
          <w:tab w:val="left" w:pos="1843"/>
        </w:tabs>
        <w:spacing w:after="0" w:line="276" w:lineRule="auto"/>
        <w:ind w:left="1843" w:hanging="1843"/>
        <w:jc w:val="center"/>
        <w:rPr>
          <w:rFonts w:ascii="Times New Roman" w:hAnsi="Times New Roman" w:cs="Times New Roman"/>
          <w:bCs/>
          <w:sz w:val="24"/>
          <w:szCs w:val="24"/>
        </w:rPr>
      </w:pPr>
      <w:r>
        <w:rPr>
          <w:rFonts w:ascii="Times New Roman" w:hAnsi="Times New Roman" w:cs="Times New Roman"/>
          <w:b/>
          <w:bCs/>
          <w:sz w:val="24"/>
          <w:szCs w:val="24"/>
        </w:rPr>
        <w:lastRenderedPageBreak/>
        <w:t xml:space="preserve">Tabel 4. </w:t>
      </w:r>
      <w:r>
        <w:rPr>
          <w:rFonts w:ascii="Times New Roman" w:hAnsi="Times New Roman" w:cs="Times New Roman"/>
          <w:bCs/>
          <w:sz w:val="24"/>
          <w:szCs w:val="24"/>
        </w:rPr>
        <w:t>Evaluasi Luaran Tingkat Ansietas Subjek 2</w:t>
      </w:r>
    </w:p>
    <w:tbl>
      <w:tblPr>
        <w:tblStyle w:val="TableGrid"/>
        <w:tblW w:w="6804" w:type="dxa"/>
        <w:tblInd w:w="993" w:type="dxa"/>
        <w:tblLayout w:type="fixed"/>
        <w:tblLook w:val="04A0" w:firstRow="1" w:lastRow="0" w:firstColumn="1" w:lastColumn="0" w:noHBand="0" w:noVBand="1"/>
      </w:tblPr>
      <w:tblGrid>
        <w:gridCol w:w="567"/>
        <w:gridCol w:w="2693"/>
        <w:gridCol w:w="709"/>
        <w:gridCol w:w="708"/>
        <w:gridCol w:w="709"/>
        <w:gridCol w:w="709"/>
        <w:gridCol w:w="709"/>
      </w:tblGrid>
      <w:tr w:rsidR="00FD2F02" w:rsidTr="00FD2F02">
        <w:tc>
          <w:tcPr>
            <w:tcW w:w="567" w:type="dxa"/>
            <w:vMerge w:val="restart"/>
            <w:tcBorders>
              <w:top w:val="single" w:sz="4" w:space="0" w:color="auto"/>
              <w:left w:val="nil"/>
              <w:bottom w:val="single" w:sz="4" w:space="0" w:color="auto"/>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No</w:t>
            </w:r>
          </w:p>
        </w:tc>
        <w:tc>
          <w:tcPr>
            <w:tcW w:w="2693" w:type="dxa"/>
            <w:vMerge w:val="restart"/>
            <w:tcBorders>
              <w:top w:val="single" w:sz="4" w:space="0" w:color="auto"/>
              <w:left w:val="nil"/>
              <w:bottom w:val="single" w:sz="4" w:space="0" w:color="auto"/>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Indikator/kriteria evaluasi</w:t>
            </w:r>
          </w:p>
        </w:tc>
        <w:tc>
          <w:tcPr>
            <w:tcW w:w="709" w:type="dxa"/>
            <w:tcBorders>
              <w:top w:val="single" w:sz="4" w:space="0" w:color="auto"/>
              <w:left w:val="nil"/>
              <w:bottom w:val="nil"/>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Hari</w:t>
            </w:r>
          </w:p>
        </w:tc>
        <w:tc>
          <w:tcPr>
            <w:tcW w:w="708" w:type="dxa"/>
            <w:tcBorders>
              <w:top w:val="single" w:sz="4" w:space="0" w:color="auto"/>
              <w:left w:val="nil"/>
              <w:bottom w:val="nil"/>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Hari</w:t>
            </w:r>
          </w:p>
        </w:tc>
        <w:tc>
          <w:tcPr>
            <w:tcW w:w="709" w:type="dxa"/>
            <w:tcBorders>
              <w:top w:val="single" w:sz="4" w:space="0" w:color="auto"/>
              <w:left w:val="nil"/>
              <w:bottom w:val="nil"/>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Hari</w:t>
            </w:r>
          </w:p>
        </w:tc>
        <w:tc>
          <w:tcPr>
            <w:tcW w:w="709" w:type="dxa"/>
            <w:tcBorders>
              <w:top w:val="single" w:sz="4" w:space="0" w:color="auto"/>
              <w:left w:val="nil"/>
              <w:bottom w:val="nil"/>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Hari</w:t>
            </w:r>
          </w:p>
        </w:tc>
        <w:tc>
          <w:tcPr>
            <w:tcW w:w="709" w:type="dxa"/>
            <w:tcBorders>
              <w:top w:val="single" w:sz="4" w:space="0" w:color="auto"/>
              <w:left w:val="nil"/>
              <w:bottom w:val="nil"/>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Hari</w:t>
            </w:r>
          </w:p>
        </w:tc>
      </w:tr>
      <w:tr w:rsidR="00FD2F02" w:rsidTr="00FD2F02">
        <w:tc>
          <w:tcPr>
            <w:tcW w:w="567" w:type="dxa"/>
            <w:vMerge/>
            <w:tcBorders>
              <w:top w:val="single" w:sz="4" w:space="0" w:color="auto"/>
              <w:left w:val="nil"/>
              <w:bottom w:val="single" w:sz="4" w:space="0" w:color="auto"/>
              <w:right w:val="nil"/>
            </w:tcBorders>
            <w:vAlign w:val="center"/>
            <w:hideMark/>
          </w:tcPr>
          <w:p w:rsidR="00FD2F02" w:rsidRPr="00FD2F02" w:rsidRDefault="00FD2F02">
            <w:pPr>
              <w:rPr>
                <w:rFonts w:ascii="Times New Roman" w:hAnsi="Times New Roman" w:cs="Times New Roman"/>
                <w:b/>
                <w:sz w:val="20"/>
                <w:szCs w:val="20"/>
              </w:rPr>
            </w:pPr>
          </w:p>
        </w:tc>
        <w:tc>
          <w:tcPr>
            <w:tcW w:w="2693" w:type="dxa"/>
            <w:vMerge/>
            <w:tcBorders>
              <w:top w:val="single" w:sz="4" w:space="0" w:color="auto"/>
              <w:left w:val="nil"/>
              <w:bottom w:val="single" w:sz="4" w:space="0" w:color="auto"/>
              <w:right w:val="nil"/>
            </w:tcBorders>
            <w:vAlign w:val="center"/>
            <w:hideMark/>
          </w:tcPr>
          <w:p w:rsidR="00FD2F02" w:rsidRPr="00FD2F02" w:rsidRDefault="00FD2F02">
            <w:pPr>
              <w:rPr>
                <w:rFonts w:ascii="Times New Roman" w:hAnsi="Times New Roman" w:cs="Times New Roman"/>
                <w:b/>
                <w:sz w:val="20"/>
                <w:szCs w:val="20"/>
              </w:rPr>
            </w:pPr>
          </w:p>
        </w:tc>
        <w:tc>
          <w:tcPr>
            <w:tcW w:w="709" w:type="dxa"/>
            <w:tcBorders>
              <w:top w:val="nil"/>
              <w:left w:val="nil"/>
              <w:bottom w:val="single" w:sz="4" w:space="0" w:color="auto"/>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1</w:t>
            </w:r>
          </w:p>
        </w:tc>
        <w:tc>
          <w:tcPr>
            <w:tcW w:w="708" w:type="dxa"/>
            <w:tcBorders>
              <w:top w:val="nil"/>
              <w:left w:val="nil"/>
              <w:bottom w:val="single" w:sz="4" w:space="0" w:color="auto"/>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2</w:t>
            </w:r>
          </w:p>
        </w:tc>
        <w:tc>
          <w:tcPr>
            <w:tcW w:w="709" w:type="dxa"/>
            <w:tcBorders>
              <w:top w:val="nil"/>
              <w:left w:val="nil"/>
              <w:bottom w:val="single" w:sz="4" w:space="0" w:color="auto"/>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3</w:t>
            </w:r>
          </w:p>
        </w:tc>
        <w:tc>
          <w:tcPr>
            <w:tcW w:w="709" w:type="dxa"/>
            <w:tcBorders>
              <w:top w:val="nil"/>
              <w:left w:val="nil"/>
              <w:bottom w:val="single" w:sz="4" w:space="0" w:color="auto"/>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4</w:t>
            </w:r>
          </w:p>
        </w:tc>
        <w:tc>
          <w:tcPr>
            <w:tcW w:w="709" w:type="dxa"/>
            <w:tcBorders>
              <w:top w:val="nil"/>
              <w:left w:val="nil"/>
              <w:bottom w:val="single" w:sz="4" w:space="0" w:color="auto"/>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5</w:t>
            </w:r>
          </w:p>
        </w:tc>
      </w:tr>
      <w:tr w:rsidR="00FD2F02" w:rsidTr="00FD2F02">
        <w:tc>
          <w:tcPr>
            <w:tcW w:w="567" w:type="dxa"/>
            <w:tcBorders>
              <w:top w:val="single" w:sz="4" w:space="0" w:color="auto"/>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1.</w:t>
            </w:r>
          </w:p>
        </w:tc>
        <w:tc>
          <w:tcPr>
            <w:tcW w:w="2693" w:type="dxa"/>
            <w:tcBorders>
              <w:top w:val="single" w:sz="4" w:space="0" w:color="auto"/>
              <w:left w:val="nil"/>
              <w:bottom w:val="nil"/>
              <w:right w:val="nil"/>
            </w:tcBorders>
            <w:hideMark/>
          </w:tcPr>
          <w:p w:rsidR="00FD2F02" w:rsidRPr="00FD2F02" w:rsidRDefault="00FD2F02">
            <w:pPr>
              <w:jc w:val="both"/>
              <w:rPr>
                <w:rFonts w:ascii="Times New Roman" w:hAnsi="Times New Roman" w:cs="Times New Roman"/>
                <w:sz w:val="20"/>
                <w:szCs w:val="20"/>
              </w:rPr>
            </w:pPr>
            <w:r w:rsidRPr="00FD2F02">
              <w:rPr>
                <w:rFonts w:ascii="Times New Roman" w:hAnsi="Times New Roman" w:cs="Times New Roman"/>
                <w:sz w:val="20"/>
                <w:szCs w:val="20"/>
              </w:rPr>
              <w:t>Verbalisasi kebingungan</w:t>
            </w:r>
          </w:p>
        </w:tc>
        <w:tc>
          <w:tcPr>
            <w:tcW w:w="709" w:type="dxa"/>
            <w:tcBorders>
              <w:top w:val="single" w:sz="4" w:space="0" w:color="auto"/>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single" w:sz="4" w:space="0" w:color="auto"/>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9" w:type="dxa"/>
            <w:tcBorders>
              <w:top w:val="single" w:sz="4" w:space="0" w:color="auto"/>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single" w:sz="4" w:space="0" w:color="auto"/>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single" w:sz="4" w:space="0" w:color="auto"/>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2693" w:type="dxa"/>
            <w:tcBorders>
              <w:top w:val="nil"/>
              <w:left w:val="nil"/>
              <w:bottom w:val="nil"/>
              <w:right w:val="nil"/>
            </w:tcBorders>
            <w:hideMark/>
          </w:tcPr>
          <w:p w:rsidR="00FD2F02" w:rsidRPr="00FD2F02" w:rsidRDefault="00FD2F02">
            <w:pPr>
              <w:jc w:val="both"/>
              <w:rPr>
                <w:rFonts w:ascii="Times New Roman" w:hAnsi="Times New Roman" w:cs="Times New Roman"/>
                <w:sz w:val="20"/>
                <w:szCs w:val="20"/>
              </w:rPr>
            </w:pPr>
            <w:r w:rsidRPr="00FD2F02">
              <w:rPr>
                <w:rFonts w:ascii="Times New Roman" w:hAnsi="Times New Roman" w:cs="Times New Roman"/>
                <w:sz w:val="20"/>
                <w:szCs w:val="20"/>
              </w:rPr>
              <w:t>Verbalisasi khawatir akibat kondisi yang dihadapi</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4</w:t>
            </w:r>
          </w:p>
        </w:tc>
      </w:tr>
      <w:tr w:rsidR="00FD2F02" w:rsidTr="00FD2F02">
        <w:tc>
          <w:tcPr>
            <w:tcW w:w="567"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2693" w:type="dxa"/>
            <w:tcBorders>
              <w:top w:val="nil"/>
              <w:left w:val="nil"/>
              <w:bottom w:val="nil"/>
              <w:right w:val="nil"/>
            </w:tcBorders>
            <w:hideMark/>
          </w:tcPr>
          <w:p w:rsidR="00FD2F02" w:rsidRPr="00FD2F02" w:rsidRDefault="00FD2F02">
            <w:pPr>
              <w:jc w:val="both"/>
              <w:rPr>
                <w:rFonts w:ascii="Times New Roman" w:hAnsi="Times New Roman" w:cs="Times New Roman"/>
                <w:sz w:val="20"/>
                <w:szCs w:val="20"/>
              </w:rPr>
            </w:pPr>
            <w:r w:rsidRPr="00FD2F02">
              <w:rPr>
                <w:rFonts w:ascii="Times New Roman" w:hAnsi="Times New Roman" w:cs="Times New Roman"/>
                <w:sz w:val="20"/>
                <w:szCs w:val="20"/>
              </w:rPr>
              <w:t>Perilaku gelisah</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2693" w:type="dxa"/>
            <w:tcBorders>
              <w:top w:val="nil"/>
              <w:left w:val="nil"/>
              <w:bottom w:val="nil"/>
              <w:right w:val="nil"/>
            </w:tcBorders>
            <w:hideMark/>
          </w:tcPr>
          <w:p w:rsidR="00FD2F02" w:rsidRPr="00FD2F02" w:rsidRDefault="00FD2F02">
            <w:pPr>
              <w:jc w:val="both"/>
              <w:rPr>
                <w:rFonts w:ascii="Times New Roman" w:hAnsi="Times New Roman" w:cs="Times New Roman"/>
                <w:sz w:val="20"/>
                <w:szCs w:val="20"/>
              </w:rPr>
            </w:pPr>
            <w:r w:rsidRPr="00FD2F02">
              <w:rPr>
                <w:rFonts w:ascii="Times New Roman" w:hAnsi="Times New Roman" w:cs="Times New Roman"/>
                <w:sz w:val="20"/>
                <w:szCs w:val="20"/>
              </w:rPr>
              <w:t>Perilaku tegang</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5.</w:t>
            </w:r>
          </w:p>
        </w:tc>
        <w:tc>
          <w:tcPr>
            <w:tcW w:w="2693" w:type="dxa"/>
            <w:tcBorders>
              <w:top w:val="nil"/>
              <w:left w:val="nil"/>
              <w:bottom w:val="nil"/>
              <w:right w:val="nil"/>
            </w:tcBorders>
            <w:hideMark/>
          </w:tcPr>
          <w:p w:rsidR="00FD2F02" w:rsidRPr="00FD2F02" w:rsidRDefault="00FD2F02">
            <w:pPr>
              <w:jc w:val="both"/>
              <w:rPr>
                <w:rFonts w:ascii="Times New Roman" w:hAnsi="Times New Roman" w:cs="Times New Roman"/>
                <w:sz w:val="20"/>
                <w:szCs w:val="20"/>
              </w:rPr>
            </w:pPr>
            <w:r w:rsidRPr="00FD2F02">
              <w:rPr>
                <w:rFonts w:ascii="Times New Roman" w:hAnsi="Times New Roman" w:cs="Times New Roman"/>
                <w:sz w:val="20"/>
                <w:szCs w:val="20"/>
              </w:rPr>
              <w:t>Palpitasi</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6.</w:t>
            </w:r>
          </w:p>
        </w:tc>
        <w:tc>
          <w:tcPr>
            <w:tcW w:w="2693" w:type="dxa"/>
            <w:tcBorders>
              <w:top w:val="nil"/>
              <w:left w:val="nil"/>
              <w:bottom w:val="nil"/>
              <w:right w:val="nil"/>
            </w:tcBorders>
            <w:hideMark/>
          </w:tcPr>
          <w:p w:rsidR="00FD2F02" w:rsidRPr="00FD2F02" w:rsidRDefault="00FD2F02">
            <w:pPr>
              <w:jc w:val="both"/>
              <w:rPr>
                <w:rFonts w:ascii="Times New Roman" w:hAnsi="Times New Roman" w:cs="Times New Roman"/>
                <w:sz w:val="20"/>
                <w:szCs w:val="20"/>
              </w:rPr>
            </w:pPr>
            <w:r w:rsidRPr="00FD2F02">
              <w:rPr>
                <w:rFonts w:ascii="Times New Roman" w:hAnsi="Times New Roman" w:cs="Times New Roman"/>
                <w:sz w:val="20"/>
                <w:szCs w:val="20"/>
              </w:rPr>
              <w:t>Frekuensi pernapasan</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7.</w:t>
            </w:r>
          </w:p>
        </w:tc>
        <w:tc>
          <w:tcPr>
            <w:tcW w:w="2693" w:type="dxa"/>
            <w:tcBorders>
              <w:top w:val="nil"/>
              <w:left w:val="nil"/>
              <w:bottom w:val="nil"/>
              <w:right w:val="nil"/>
            </w:tcBorders>
            <w:hideMark/>
          </w:tcPr>
          <w:p w:rsidR="00FD2F02" w:rsidRPr="00FD2F02" w:rsidRDefault="00FD2F02">
            <w:pPr>
              <w:jc w:val="both"/>
              <w:rPr>
                <w:rFonts w:ascii="Times New Roman" w:hAnsi="Times New Roman" w:cs="Times New Roman"/>
                <w:sz w:val="20"/>
                <w:szCs w:val="20"/>
              </w:rPr>
            </w:pPr>
            <w:r w:rsidRPr="00FD2F02">
              <w:rPr>
                <w:rFonts w:ascii="Times New Roman" w:hAnsi="Times New Roman" w:cs="Times New Roman"/>
                <w:sz w:val="20"/>
                <w:szCs w:val="20"/>
              </w:rPr>
              <w:t>Frekuensi nadi</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single" w:sz="4" w:space="0" w:color="auto"/>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8.</w:t>
            </w:r>
          </w:p>
        </w:tc>
        <w:tc>
          <w:tcPr>
            <w:tcW w:w="2693" w:type="dxa"/>
            <w:tcBorders>
              <w:top w:val="nil"/>
              <w:left w:val="nil"/>
              <w:bottom w:val="single" w:sz="4" w:space="0" w:color="auto"/>
              <w:right w:val="nil"/>
            </w:tcBorders>
            <w:hideMark/>
          </w:tcPr>
          <w:p w:rsidR="00FD2F02" w:rsidRPr="00FD2F02" w:rsidRDefault="00FD2F02">
            <w:pPr>
              <w:jc w:val="both"/>
              <w:rPr>
                <w:rFonts w:ascii="Times New Roman" w:hAnsi="Times New Roman" w:cs="Times New Roman"/>
                <w:sz w:val="20"/>
                <w:szCs w:val="20"/>
              </w:rPr>
            </w:pPr>
            <w:r w:rsidRPr="00FD2F02">
              <w:rPr>
                <w:rFonts w:ascii="Times New Roman" w:hAnsi="Times New Roman" w:cs="Times New Roman"/>
                <w:sz w:val="20"/>
                <w:szCs w:val="20"/>
              </w:rPr>
              <w:t>Diaforesis</w:t>
            </w:r>
          </w:p>
        </w:tc>
        <w:tc>
          <w:tcPr>
            <w:tcW w:w="709" w:type="dxa"/>
            <w:tcBorders>
              <w:top w:val="nil"/>
              <w:left w:val="nil"/>
              <w:bottom w:val="single" w:sz="4" w:space="0" w:color="auto"/>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single" w:sz="4" w:space="0" w:color="auto"/>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9" w:type="dxa"/>
            <w:tcBorders>
              <w:top w:val="nil"/>
              <w:left w:val="nil"/>
              <w:bottom w:val="single" w:sz="4" w:space="0" w:color="auto"/>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single" w:sz="4" w:space="0" w:color="auto"/>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single" w:sz="4" w:space="0" w:color="auto"/>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4</w:t>
            </w:r>
          </w:p>
        </w:tc>
      </w:tr>
    </w:tbl>
    <w:p w:rsidR="00FD2F02" w:rsidRPr="00FD2F02" w:rsidRDefault="00FD2F02" w:rsidP="00FD2F02">
      <w:pPr>
        <w:tabs>
          <w:tab w:val="left" w:pos="1843"/>
        </w:tabs>
        <w:spacing w:after="0" w:line="276" w:lineRule="auto"/>
        <w:rPr>
          <w:rFonts w:ascii="Times New Roman" w:hAnsi="Times New Roman" w:cs="Times New Roman"/>
          <w:bCs/>
          <w:sz w:val="16"/>
          <w:szCs w:val="20"/>
        </w:rPr>
        <w:sectPr w:rsidR="00FD2F02" w:rsidRPr="00FD2F02" w:rsidSect="000B6C06">
          <w:type w:val="continuous"/>
          <w:pgSz w:w="11907" w:h="16839" w:code="9"/>
          <w:pgMar w:top="1701" w:right="1701" w:bottom="1701" w:left="1701" w:header="709" w:footer="709" w:gutter="0"/>
          <w:cols w:space="708"/>
          <w:docGrid w:linePitch="360"/>
        </w:sectPr>
      </w:pPr>
      <w:r>
        <w:rPr>
          <w:rFonts w:ascii="Times New Roman" w:hAnsi="Times New Roman" w:cs="Times New Roman"/>
          <w:sz w:val="20"/>
        </w:rPr>
        <w:t xml:space="preserve">          </w:t>
      </w:r>
      <w:r w:rsidRPr="00FD2F02">
        <w:rPr>
          <w:rFonts w:ascii="Times New Roman" w:hAnsi="Times New Roman" w:cs="Times New Roman"/>
          <w:sz w:val="20"/>
        </w:rPr>
        <w:t>Keterangan: 1 : Meningkat</w:t>
      </w:r>
      <w:r>
        <w:rPr>
          <w:rFonts w:ascii="Times New Roman" w:hAnsi="Times New Roman" w:cs="Times New Roman"/>
          <w:sz w:val="20"/>
        </w:rPr>
        <w:t>,</w:t>
      </w:r>
      <w:r w:rsidRPr="00FD2F02">
        <w:rPr>
          <w:rFonts w:ascii="Times New Roman" w:hAnsi="Times New Roman" w:cs="Times New Roman"/>
          <w:sz w:val="20"/>
        </w:rPr>
        <w:t xml:space="preserve"> 2 : Cukup meningkat</w:t>
      </w:r>
      <w:r>
        <w:rPr>
          <w:rFonts w:ascii="Times New Roman" w:hAnsi="Times New Roman" w:cs="Times New Roman"/>
          <w:sz w:val="20"/>
        </w:rPr>
        <w:t>,</w:t>
      </w:r>
      <w:r w:rsidRPr="00FD2F02">
        <w:rPr>
          <w:rFonts w:ascii="Times New Roman" w:hAnsi="Times New Roman" w:cs="Times New Roman"/>
          <w:sz w:val="20"/>
        </w:rPr>
        <w:t xml:space="preserve"> 3 : Sedang</w:t>
      </w:r>
      <w:r>
        <w:rPr>
          <w:rFonts w:ascii="Times New Roman" w:hAnsi="Times New Roman" w:cs="Times New Roman"/>
          <w:sz w:val="20"/>
        </w:rPr>
        <w:t>,</w:t>
      </w:r>
      <w:r w:rsidRPr="00FD2F02">
        <w:rPr>
          <w:rFonts w:ascii="Times New Roman" w:hAnsi="Times New Roman" w:cs="Times New Roman"/>
          <w:sz w:val="20"/>
        </w:rPr>
        <w:t xml:space="preserve"> 4 : Cukup menurun</w:t>
      </w:r>
      <w:r>
        <w:rPr>
          <w:rFonts w:ascii="Times New Roman" w:hAnsi="Times New Roman" w:cs="Times New Roman"/>
          <w:sz w:val="20"/>
        </w:rPr>
        <w:t>, 5 : Menurun</w:t>
      </w:r>
    </w:p>
    <w:p w:rsidR="00B0446A" w:rsidRDefault="00B0446A" w:rsidP="00DA7B9F">
      <w:pPr>
        <w:tabs>
          <w:tab w:val="left" w:pos="1843"/>
        </w:tabs>
        <w:spacing w:after="0" w:line="276" w:lineRule="auto"/>
        <w:jc w:val="both"/>
        <w:rPr>
          <w:rFonts w:ascii="Times New Roman" w:hAnsi="Times New Roman" w:cs="Times New Roman"/>
          <w:bCs/>
          <w:sz w:val="24"/>
          <w:szCs w:val="24"/>
        </w:rPr>
      </w:pPr>
    </w:p>
    <w:p w:rsidR="0023372D" w:rsidRDefault="0023372D" w:rsidP="00DA7B9F">
      <w:pPr>
        <w:tabs>
          <w:tab w:val="left" w:pos="1843"/>
        </w:tabs>
        <w:spacing w:after="0" w:line="276" w:lineRule="auto"/>
        <w:jc w:val="both"/>
        <w:rPr>
          <w:rFonts w:ascii="Times New Roman" w:hAnsi="Times New Roman" w:cs="Times New Roman"/>
          <w:bCs/>
          <w:sz w:val="24"/>
          <w:szCs w:val="24"/>
        </w:rPr>
        <w:sectPr w:rsidR="0023372D" w:rsidSect="000B6C06">
          <w:type w:val="continuous"/>
          <w:pgSz w:w="11907" w:h="16839" w:code="9"/>
          <w:pgMar w:top="1701" w:right="1701" w:bottom="1701" w:left="1701" w:header="709" w:footer="709" w:gutter="0"/>
          <w:cols w:space="708"/>
          <w:docGrid w:linePitch="360"/>
        </w:sectPr>
      </w:pPr>
    </w:p>
    <w:p w:rsidR="00FD2F02" w:rsidRDefault="00B0446A" w:rsidP="00DA7B9F">
      <w:pPr>
        <w:tabs>
          <w:tab w:val="left" w:pos="1843"/>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FD2F02">
        <w:rPr>
          <w:rFonts w:ascii="Times New Roman" w:hAnsi="Times New Roman" w:cs="Times New Roman"/>
          <w:bCs/>
          <w:sz w:val="24"/>
          <w:szCs w:val="24"/>
        </w:rPr>
        <w:t>Tabel 3 &amp; 4 menunjukkan</w:t>
      </w:r>
      <w:r>
        <w:rPr>
          <w:rFonts w:ascii="Times New Roman" w:hAnsi="Times New Roman" w:cs="Times New Roman"/>
          <w:bCs/>
          <w:sz w:val="24"/>
          <w:szCs w:val="24"/>
        </w:rPr>
        <w:t xml:space="preserve"> bahwa kedua subjek verbalisasi kebingungan, perilaku gelisah, perilaku tegang, palpitasi, frekuensi pernapasan, frekuensi nadi menurun. Verbalisasi khawatir akibat kondisi yang dihadapi dan diaforesis cukup menurun pada kedua subjek.</w:t>
      </w:r>
    </w:p>
    <w:p w:rsidR="0023372D" w:rsidRDefault="00B0446A" w:rsidP="00DA7B9F">
      <w:pPr>
        <w:tabs>
          <w:tab w:val="left" w:pos="1843"/>
        </w:tabs>
        <w:spacing w:after="0" w:line="276" w:lineRule="auto"/>
        <w:jc w:val="both"/>
        <w:rPr>
          <w:rFonts w:ascii="Times New Roman" w:hAnsi="Times New Roman" w:cs="Times New Roman"/>
          <w:bCs/>
          <w:sz w:val="24"/>
          <w:szCs w:val="24"/>
        </w:rPr>
        <w:sectPr w:rsidR="0023372D" w:rsidSect="0023372D">
          <w:type w:val="continuous"/>
          <w:pgSz w:w="11907" w:h="16839" w:code="9"/>
          <w:pgMar w:top="1701" w:right="1701" w:bottom="1701" w:left="1701" w:header="709" w:footer="709" w:gutter="0"/>
          <w:cols w:num="2" w:space="708"/>
          <w:docGrid w:linePitch="360"/>
        </w:sectPr>
      </w:pPr>
      <w:r>
        <w:rPr>
          <w:rFonts w:ascii="Times New Roman" w:hAnsi="Times New Roman" w:cs="Times New Roman"/>
          <w:bCs/>
          <w:sz w:val="24"/>
          <w:szCs w:val="24"/>
        </w:rPr>
        <w:t xml:space="preserve">       Evaluasi skor </w:t>
      </w:r>
      <w:r w:rsidRPr="00B0446A">
        <w:rPr>
          <w:rFonts w:ascii="Times New Roman" w:hAnsi="Times New Roman" w:cs="Times New Roman"/>
          <w:bCs/>
          <w:i/>
          <w:sz w:val="24"/>
          <w:szCs w:val="24"/>
        </w:rPr>
        <w:t>Perinatal Anxiety Screening Scale</w:t>
      </w:r>
      <w:r>
        <w:rPr>
          <w:rFonts w:ascii="Times New Roman" w:hAnsi="Times New Roman" w:cs="Times New Roman"/>
          <w:bCs/>
          <w:sz w:val="24"/>
          <w:szCs w:val="24"/>
        </w:rPr>
        <w:t xml:space="preserve"> (PASS) meliputi khawatir terhadap janin, khawatir tentang masa depan, merasa kelelahan, menginginkan segala sesuatu menjadi sempurna, waspada akan suatu hal, </w:t>
      </w:r>
      <w:r w:rsidR="0023372D">
        <w:rPr>
          <w:rFonts w:ascii="Times New Roman" w:hAnsi="Times New Roman" w:cs="Times New Roman"/>
          <w:bCs/>
          <w:sz w:val="24"/>
          <w:szCs w:val="24"/>
        </w:rPr>
        <w:t>takut kehilangan kendali, merasa panik, merasa gelisah kedua subjek me</w:t>
      </w:r>
      <w:r w:rsidR="00BE038C">
        <w:rPr>
          <w:rFonts w:ascii="Times New Roman" w:hAnsi="Times New Roman" w:cs="Times New Roman"/>
          <w:bCs/>
          <w:sz w:val="24"/>
          <w:szCs w:val="24"/>
        </w:rPr>
        <w:t>ngalami penurunan.</w:t>
      </w:r>
    </w:p>
    <w:p w:rsidR="0023372D" w:rsidRDefault="0023372D" w:rsidP="00DA7B9F">
      <w:pPr>
        <w:tabs>
          <w:tab w:val="left" w:pos="1843"/>
        </w:tabs>
        <w:spacing w:after="0" w:line="276" w:lineRule="auto"/>
        <w:jc w:val="both"/>
        <w:rPr>
          <w:rFonts w:ascii="Times New Roman" w:hAnsi="Times New Roman" w:cs="Times New Roman"/>
          <w:bCs/>
          <w:sz w:val="24"/>
          <w:szCs w:val="24"/>
        </w:rPr>
        <w:sectPr w:rsidR="0023372D" w:rsidSect="0023372D">
          <w:type w:val="continuous"/>
          <w:pgSz w:w="11907" w:h="16839" w:code="9"/>
          <w:pgMar w:top="1701" w:right="1701" w:bottom="1701" w:left="1701" w:header="709" w:footer="709" w:gutter="0"/>
          <w:cols w:space="708"/>
          <w:docGrid w:linePitch="360"/>
        </w:sectPr>
      </w:pPr>
    </w:p>
    <w:p w:rsidR="00026BFC" w:rsidRDefault="00026BFC" w:rsidP="00DA7B9F">
      <w:pPr>
        <w:tabs>
          <w:tab w:val="left" w:pos="1843"/>
        </w:tabs>
        <w:spacing w:after="0" w:line="276" w:lineRule="auto"/>
        <w:jc w:val="both"/>
        <w:rPr>
          <w:rFonts w:ascii="Times New Roman" w:hAnsi="Times New Roman" w:cs="Times New Roman"/>
          <w:bCs/>
          <w:sz w:val="24"/>
          <w:szCs w:val="24"/>
        </w:rPr>
      </w:pPr>
    </w:p>
    <w:p w:rsidR="0023372D" w:rsidRPr="0023372D" w:rsidRDefault="0023372D" w:rsidP="0023372D">
      <w:pPr>
        <w:tabs>
          <w:tab w:val="left" w:pos="1843"/>
        </w:tabs>
        <w:spacing w:after="0" w:line="240" w:lineRule="auto"/>
        <w:jc w:val="center"/>
        <w:rPr>
          <w:rFonts w:ascii="Times New Roman" w:hAnsi="Times New Roman" w:cs="Times New Roman"/>
          <w:bCs/>
          <w:sz w:val="24"/>
          <w:szCs w:val="24"/>
        </w:rPr>
      </w:pPr>
      <w:r>
        <w:rPr>
          <w:rFonts w:ascii="Times New Roman" w:hAnsi="Times New Roman" w:cs="Times New Roman"/>
          <w:b/>
          <w:bCs/>
          <w:sz w:val="24"/>
          <w:szCs w:val="24"/>
        </w:rPr>
        <w:t xml:space="preserve">Tabel 5. </w:t>
      </w:r>
      <w:r>
        <w:rPr>
          <w:rFonts w:ascii="Times New Roman" w:hAnsi="Times New Roman" w:cs="Times New Roman"/>
          <w:bCs/>
          <w:sz w:val="24"/>
          <w:szCs w:val="24"/>
        </w:rPr>
        <w:t xml:space="preserve">Evaluasi </w:t>
      </w:r>
      <w:r w:rsidRPr="00B0446A">
        <w:rPr>
          <w:rFonts w:ascii="Times New Roman" w:hAnsi="Times New Roman" w:cs="Times New Roman"/>
          <w:bCs/>
          <w:i/>
          <w:sz w:val="24"/>
          <w:szCs w:val="24"/>
        </w:rPr>
        <w:t>Perinatal Anxiety Screening Scale</w:t>
      </w:r>
      <w:r>
        <w:rPr>
          <w:rFonts w:ascii="Times New Roman" w:hAnsi="Times New Roman" w:cs="Times New Roman"/>
          <w:bCs/>
          <w:sz w:val="24"/>
          <w:szCs w:val="24"/>
        </w:rPr>
        <w:t xml:space="preserve"> (PASS) </w:t>
      </w:r>
    </w:p>
    <w:tbl>
      <w:tblPr>
        <w:tblpPr w:leftFromText="180" w:rightFromText="180" w:vertAnchor="text" w:horzAnchor="margin" w:tblpXSpec="center" w:tblpY="50"/>
        <w:tblW w:w="5663" w:type="dxa"/>
        <w:tblBorders>
          <w:top w:val="single" w:sz="4" w:space="0" w:color="auto"/>
          <w:bottom w:val="single" w:sz="4" w:space="0" w:color="auto"/>
        </w:tblBorders>
        <w:tblLayout w:type="fixed"/>
        <w:tblCellMar>
          <w:left w:w="0" w:type="dxa"/>
          <w:right w:w="0" w:type="dxa"/>
        </w:tblCellMar>
        <w:tblLook w:val="0420" w:firstRow="1" w:lastRow="0" w:firstColumn="0" w:lastColumn="0" w:noHBand="0" w:noVBand="1"/>
      </w:tblPr>
      <w:tblGrid>
        <w:gridCol w:w="1276"/>
        <w:gridCol w:w="851"/>
        <w:gridCol w:w="850"/>
        <w:gridCol w:w="851"/>
        <w:gridCol w:w="992"/>
        <w:gridCol w:w="843"/>
      </w:tblGrid>
      <w:tr w:rsidR="0023372D" w:rsidRPr="00CC2A79" w:rsidTr="0023372D">
        <w:trPr>
          <w:trHeight w:val="131"/>
        </w:trPr>
        <w:tc>
          <w:tcPr>
            <w:tcW w:w="1276" w:type="dxa"/>
            <w:vMerge w:val="restart"/>
            <w:shd w:val="clear" w:color="auto" w:fill="auto"/>
            <w:tcMar>
              <w:top w:w="72" w:type="dxa"/>
              <w:left w:w="144" w:type="dxa"/>
              <w:bottom w:w="72" w:type="dxa"/>
              <w:right w:w="144" w:type="dxa"/>
            </w:tcMar>
            <w:hideMark/>
          </w:tcPr>
          <w:p w:rsidR="0023372D" w:rsidRPr="000F0A4D" w:rsidRDefault="0023372D" w:rsidP="0023372D">
            <w:pPr>
              <w:tabs>
                <w:tab w:val="left" w:pos="1843"/>
              </w:tabs>
              <w:spacing w:after="0" w:line="240" w:lineRule="auto"/>
              <w:jc w:val="center"/>
              <w:rPr>
                <w:rFonts w:ascii="Times New Roman" w:hAnsi="Times New Roman" w:cs="Times New Roman"/>
                <w:b/>
                <w:bCs/>
                <w:sz w:val="20"/>
                <w:szCs w:val="24"/>
                <w:lang w:val="en-US"/>
              </w:rPr>
            </w:pPr>
            <w:r w:rsidRPr="000F0A4D">
              <w:rPr>
                <w:rFonts w:ascii="Times New Roman" w:hAnsi="Times New Roman" w:cs="Times New Roman"/>
                <w:b/>
                <w:bCs/>
                <w:sz w:val="20"/>
                <w:szCs w:val="24"/>
                <w:lang w:val="en-US"/>
              </w:rPr>
              <w:t>Subjek</w:t>
            </w:r>
          </w:p>
        </w:tc>
        <w:tc>
          <w:tcPr>
            <w:tcW w:w="4387" w:type="dxa"/>
            <w:gridSpan w:val="5"/>
            <w:tcBorders>
              <w:top w:val="single" w:sz="4" w:space="0" w:color="auto"/>
              <w:bottom w:val="single" w:sz="4" w:space="0" w:color="auto"/>
            </w:tcBorders>
            <w:shd w:val="clear" w:color="auto" w:fill="auto"/>
            <w:tcMar>
              <w:top w:w="72" w:type="dxa"/>
              <w:left w:w="144" w:type="dxa"/>
              <w:bottom w:w="72" w:type="dxa"/>
              <w:right w:w="144" w:type="dxa"/>
            </w:tcMar>
            <w:hideMark/>
          </w:tcPr>
          <w:p w:rsidR="0023372D" w:rsidRPr="000F0A4D" w:rsidRDefault="0023372D" w:rsidP="0023372D">
            <w:pPr>
              <w:tabs>
                <w:tab w:val="left" w:pos="1843"/>
              </w:tabs>
              <w:spacing w:after="0" w:line="240" w:lineRule="auto"/>
              <w:jc w:val="center"/>
              <w:rPr>
                <w:rFonts w:ascii="Times New Roman" w:hAnsi="Times New Roman" w:cs="Times New Roman"/>
                <w:b/>
                <w:bCs/>
                <w:sz w:val="20"/>
                <w:szCs w:val="24"/>
                <w:lang w:val="en-US"/>
              </w:rPr>
            </w:pPr>
            <w:r w:rsidRPr="000F0A4D">
              <w:rPr>
                <w:rFonts w:ascii="Times New Roman" w:hAnsi="Times New Roman" w:cs="Times New Roman"/>
                <w:b/>
                <w:bCs/>
                <w:sz w:val="20"/>
                <w:szCs w:val="24"/>
                <w:lang w:val="en-US"/>
              </w:rPr>
              <w:t>Pelaksanaan Tindakan Terapi Zikir</w:t>
            </w:r>
          </w:p>
        </w:tc>
      </w:tr>
      <w:tr w:rsidR="0023372D" w:rsidRPr="00CC2A79" w:rsidTr="0023372D">
        <w:trPr>
          <w:trHeight w:val="235"/>
        </w:trPr>
        <w:tc>
          <w:tcPr>
            <w:tcW w:w="1276" w:type="dxa"/>
            <w:vMerge/>
            <w:vAlign w:val="center"/>
            <w:hideMark/>
          </w:tcPr>
          <w:p w:rsidR="0023372D" w:rsidRPr="000F0A4D" w:rsidRDefault="0023372D" w:rsidP="0023372D">
            <w:pPr>
              <w:tabs>
                <w:tab w:val="left" w:pos="1843"/>
              </w:tabs>
              <w:spacing w:after="0" w:line="240" w:lineRule="auto"/>
              <w:jc w:val="center"/>
              <w:rPr>
                <w:rFonts w:ascii="Times New Roman" w:hAnsi="Times New Roman" w:cs="Times New Roman"/>
                <w:b/>
                <w:bCs/>
                <w:sz w:val="20"/>
                <w:szCs w:val="24"/>
                <w:lang w:val="en-US"/>
              </w:rPr>
            </w:pPr>
          </w:p>
        </w:tc>
        <w:tc>
          <w:tcPr>
            <w:tcW w:w="851" w:type="dxa"/>
            <w:tcBorders>
              <w:top w:val="single" w:sz="4" w:space="0" w:color="auto"/>
              <w:bottom w:val="single" w:sz="4" w:space="0" w:color="auto"/>
            </w:tcBorders>
            <w:shd w:val="clear" w:color="auto" w:fill="auto"/>
            <w:tcMar>
              <w:top w:w="72" w:type="dxa"/>
              <w:left w:w="144" w:type="dxa"/>
              <w:bottom w:w="72" w:type="dxa"/>
              <w:right w:w="144" w:type="dxa"/>
            </w:tcMar>
            <w:hideMark/>
          </w:tcPr>
          <w:p w:rsidR="0023372D" w:rsidRPr="000F0A4D" w:rsidRDefault="000F0A4D" w:rsidP="0023372D">
            <w:pPr>
              <w:tabs>
                <w:tab w:val="left" w:pos="1843"/>
              </w:tabs>
              <w:spacing w:after="0" w:line="240" w:lineRule="auto"/>
              <w:jc w:val="center"/>
              <w:rPr>
                <w:rFonts w:ascii="Times New Roman" w:hAnsi="Times New Roman" w:cs="Times New Roman"/>
                <w:b/>
                <w:bCs/>
                <w:sz w:val="20"/>
                <w:szCs w:val="24"/>
                <w:lang w:val="en-US"/>
              </w:rPr>
            </w:pPr>
            <w:r w:rsidRPr="000F0A4D">
              <w:rPr>
                <w:rFonts w:ascii="Times New Roman" w:hAnsi="Times New Roman" w:cs="Times New Roman"/>
                <w:b/>
                <w:bCs/>
                <w:sz w:val="20"/>
                <w:szCs w:val="24"/>
                <w:lang w:val="en-US"/>
              </w:rPr>
              <w:t>H1</w:t>
            </w:r>
          </w:p>
        </w:tc>
        <w:tc>
          <w:tcPr>
            <w:tcW w:w="850" w:type="dxa"/>
            <w:tcBorders>
              <w:top w:val="single" w:sz="4" w:space="0" w:color="auto"/>
              <w:bottom w:val="single" w:sz="4" w:space="0" w:color="auto"/>
            </w:tcBorders>
            <w:shd w:val="clear" w:color="auto" w:fill="auto"/>
            <w:tcMar>
              <w:top w:w="72" w:type="dxa"/>
              <w:left w:w="144" w:type="dxa"/>
              <w:bottom w:w="72" w:type="dxa"/>
              <w:right w:w="144" w:type="dxa"/>
            </w:tcMar>
            <w:hideMark/>
          </w:tcPr>
          <w:p w:rsidR="0023372D" w:rsidRPr="000F0A4D" w:rsidRDefault="000F0A4D" w:rsidP="0023372D">
            <w:pPr>
              <w:tabs>
                <w:tab w:val="left" w:pos="1843"/>
              </w:tabs>
              <w:spacing w:after="0" w:line="240" w:lineRule="auto"/>
              <w:jc w:val="center"/>
              <w:rPr>
                <w:rFonts w:ascii="Times New Roman" w:hAnsi="Times New Roman" w:cs="Times New Roman"/>
                <w:b/>
                <w:bCs/>
                <w:sz w:val="20"/>
                <w:szCs w:val="24"/>
                <w:lang w:val="en-US"/>
              </w:rPr>
            </w:pPr>
            <w:r w:rsidRPr="000F0A4D">
              <w:rPr>
                <w:rFonts w:ascii="Times New Roman" w:hAnsi="Times New Roman" w:cs="Times New Roman"/>
                <w:b/>
                <w:bCs/>
                <w:sz w:val="20"/>
                <w:szCs w:val="24"/>
                <w:lang w:val="en-US"/>
              </w:rPr>
              <w:t>H2</w:t>
            </w:r>
          </w:p>
        </w:tc>
        <w:tc>
          <w:tcPr>
            <w:tcW w:w="851" w:type="dxa"/>
            <w:tcBorders>
              <w:top w:val="single" w:sz="4" w:space="0" w:color="auto"/>
              <w:bottom w:val="single" w:sz="4" w:space="0" w:color="auto"/>
            </w:tcBorders>
            <w:shd w:val="clear" w:color="auto" w:fill="auto"/>
            <w:tcMar>
              <w:top w:w="72" w:type="dxa"/>
              <w:left w:w="144" w:type="dxa"/>
              <w:bottom w:w="72" w:type="dxa"/>
              <w:right w:w="144" w:type="dxa"/>
            </w:tcMar>
            <w:hideMark/>
          </w:tcPr>
          <w:p w:rsidR="0023372D" w:rsidRPr="000F0A4D" w:rsidRDefault="000F0A4D" w:rsidP="0023372D">
            <w:pPr>
              <w:tabs>
                <w:tab w:val="left" w:pos="1843"/>
              </w:tabs>
              <w:spacing w:after="0" w:line="240" w:lineRule="auto"/>
              <w:jc w:val="center"/>
              <w:rPr>
                <w:rFonts w:ascii="Times New Roman" w:hAnsi="Times New Roman" w:cs="Times New Roman"/>
                <w:b/>
                <w:bCs/>
                <w:sz w:val="20"/>
                <w:szCs w:val="24"/>
                <w:lang w:val="en-US"/>
              </w:rPr>
            </w:pPr>
            <w:r w:rsidRPr="000F0A4D">
              <w:rPr>
                <w:rFonts w:ascii="Times New Roman" w:hAnsi="Times New Roman" w:cs="Times New Roman"/>
                <w:b/>
                <w:bCs/>
                <w:sz w:val="20"/>
                <w:szCs w:val="24"/>
                <w:lang w:val="en-US"/>
              </w:rPr>
              <w:t>H3</w:t>
            </w:r>
          </w:p>
        </w:tc>
        <w:tc>
          <w:tcPr>
            <w:tcW w:w="992" w:type="dxa"/>
            <w:tcBorders>
              <w:top w:val="single" w:sz="4" w:space="0" w:color="auto"/>
              <w:bottom w:val="single" w:sz="4" w:space="0" w:color="auto"/>
            </w:tcBorders>
            <w:shd w:val="clear" w:color="auto" w:fill="auto"/>
            <w:tcMar>
              <w:top w:w="72" w:type="dxa"/>
              <w:left w:w="144" w:type="dxa"/>
              <w:bottom w:w="72" w:type="dxa"/>
              <w:right w:w="144" w:type="dxa"/>
            </w:tcMar>
            <w:hideMark/>
          </w:tcPr>
          <w:p w:rsidR="0023372D" w:rsidRPr="000F0A4D" w:rsidRDefault="000F0A4D" w:rsidP="0023372D">
            <w:pPr>
              <w:tabs>
                <w:tab w:val="left" w:pos="1843"/>
              </w:tabs>
              <w:spacing w:after="0" w:line="240" w:lineRule="auto"/>
              <w:jc w:val="center"/>
              <w:rPr>
                <w:rFonts w:ascii="Times New Roman" w:hAnsi="Times New Roman" w:cs="Times New Roman"/>
                <w:b/>
                <w:bCs/>
                <w:sz w:val="20"/>
                <w:szCs w:val="24"/>
                <w:lang w:val="en-US"/>
              </w:rPr>
            </w:pPr>
            <w:r w:rsidRPr="000F0A4D">
              <w:rPr>
                <w:rFonts w:ascii="Times New Roman" w:hAnsi="Times New Roman" w:cs="Times New Roman"/>
                <w:b/>
                <w:bCs/>
                <w:sz w:val="20"/>
                <w:szCs w:val="24"/>
                <w:lang w:val="en-US"/>
              </w:rPr>
              <w:t>H4</w:t>
            </w:r>
          </w:p>
        </w:tc>
        <w:tc>
          <w:tcPr>
            <w:tcW w:w="843" w:type="dxa"/>
            <w:tcBorders>
              <w:top w:val="single" w:sz="4" w:space="0" w:color="auto"/>
              <w:bottom w:val="single" w:sz="4" w:space="0" w:color="auto"/>
            </w:tcBorders>
            <w:shd w:val="clear" w:color="auto" w:fill="auto"/>
            <w:tcMar>
              <w:top w:w="72" w:type="dxa"/>
              <w:left w:w="144" w:type="dxa"/>
              <w:bottom w:w="72" w:type="dxa"/>
              <w:right w:w="144" w:type="dxa"/>
            </w:tcMar>
            <w:hideMark/>
          </w:tcPr>
          <w:p w:rsidR="0023372D" w:rsidRPr="000F0A4D" w:rsidRDefault="000F0A4D" w:rsidP="0023372D">
            <w:pPr>
              <w:tabs>
                <w:tab w:val="left" w:pos="1843"/>
              </w:tabs>
              <w:spacing w:after="0" w:line="240" w:lineRule="auto"/>
              <w:jc w:val="center"/>
              <w:rPr>
                <w:rFonts w:ascii="Times New Roman" w:hAnsi="Times New Roman" w:cs="Times New Roman"/>
                <w:b/>
                <w:bCs/>
                <w:sz w:val="20"/>
                <w:szCs w:val="24"/>
                <w:lang w:val="en-US"/>
              </w:rPr>
            </w:pPr>
            <w:r w:rsidRPr="000F0A4D">
              <w:rPr>
                <w:rFonts w:ascii="Times New Roman" w:hAnsi="Times New Roman" w:cs="Times New Roman"/>
                <w:b/>
                <w:bCs/>
                <w:sz w:val="20"/>
                <w:szCs w:val="24"/>
                <w:lang w:val="en-US"/>
              </w:rPr>
              <w:t>H5</w:t>
            </w:r>
          </w:p>
        </w:tc>
      </w:tr>
      <w:tr w:rsidR="0023372D" w:rsidRPr="00CC2A79" w:rsidTr="0023372D">
        <w:trPr>
          <w:trHeight w:val="131"/>
        </w:trPr>
        <w:tc>
          <w:tcPr>
            <w:tcW w:w="1276" w:type="dxa"/>
            <w:shd w:val="clear" w:color="auto" w:fill="auto"/>
            <w:tcMar>
              <w:top w:w="72" w:type="dxa"/>
              <w:left w:w="144" w:type="dxa"/>
              <w:bottom w:w="72" w:type="dxa"/>
              <w:right w:w="144" w:type="dxa"/>
            </w:tcMar>
            <w:hideMark/>
          </w:tcPr>
          <w:p w:rsidR="0023372D" w:rsidRPr="00CC2A79" w:rsidRDefault="0023372D" w:rsidP="0023372D">
            <w:pPr>
              <w:tabs>
                <w:tab w:val="left" w:pos="1843"/>
              </w:tabs>
              <w:spacing w:after="0" w:line="240" w:lineRule="auto"/>
              <w:jc w:val="center"/>
              <w:rPr>
                <w:rFonts w:ascii="Times New Roman" w:hAnsi="Times New Roman" w:cs="Times New Roman"/>
                <w:bCs/>
                <w:sz w:val="20"/>
                <w:szCs w:val="24"/>
                <w:lang w:val="en-US"/>
              </w:rPr>
            </w:pPr>
            <w:r>
              <w:rPr>
                <w:rFonts w:ascii="Times New Roman" w:hAnsi="Times New Roman" w:cs="Times New Roman"/>
                <w:bCs/>
                <w:sz w:val="20"/>
                <w:szCs w:val="24"/>
                <w:lang w:val="en-US"/>
              </w:rPr>
              <w:t>Subjek 1</w:t>
            </w:r>
          </w:p>
        </w:tc>
        <w:tc>
          <w:tcPr>
            <w:tcW w:w="851" w:type="dxa"/>
            <w:tcBorders>
              <w:top w:val="single" w:sz="4" w:space="0" w:color="auto"/>
            </w:tcBorders>
            <w:shd w:val="clear" w:color="auto" w:fill="auto"/>
            <w:tcMar>
              <w:top w:w="15" w:type="dxa"/>
              <w:left w:w="108" w:type="dxa"/>
              <w:bottom w:w="0" w:type="dxa"/>
              <w:right w:w="108" w:type="dxa"/>
            </w:tcMar>
            <w:hideMark/>
          </w:tcPr>
          <w:p w:rsidR="0023372D" w:rsidRPr="00CC2A79" w:rsidRDefault="0023372D" w:rsidP="0023372D">
            <w:pPr>
              <w:tabs>
                <w:tab w:val="left" w:pos="1843"/>
              </w:tabs>
              <w:spacing w:after="0" w:line="240" w:lineRule="auto"/>
              <w:jc w:val="center"/>
              <w:rPr>
                <w:rFonts w:ascii="Times New Roman" w:hAnsi="Times New Roman" w:cs="Times New Roman"/>
                <w:bCs/>
                <w:sz w:val="20"/>
                <w:szCs w:val="24"/>
                <w:lang w:val="en-US"/>
              </w:rPr>
            </w:pPr>
            <w:r w:rsidRPr="00CC2A79">
              <w:rPr>
                <w:rFonts w:ascii="Times New Roman" w:hAnsi="Times New Roman" w:cs="Times New Roman"/>
                <w:bCs/>
                <w:sz w:val="20"/>
                <w:szCs w:val="24"/>
                <w:lang w:val="en-US"/>
              </w:rPr>
              <w:t>29</w:t>
            </w:r>
          </w:p>
        </w:tc>
        <w:tc>
          <w:tcPr>
            <w:tcW w:w="850" w:type="dxa"/>
            <w:tcBorders>
              <w:top w:val="single" w:sz="4" w:space="0" w:color="auto"/>
            </w:tcBorders>
            <w:shd w:val="clear" w:color="auto" w:fill="auto"/>
            <w:tcMar>
              <w:top w:w="15" w:type="dxa"/>
              <w:left w:w="108" w:type="dxa"/>
              <w:bottom w:w="0" w:type="dxa"/>
              <w:right w:w="108" w:type="dxa"/>
            </w:tcMar>
            <w:hideMark/>
          </w:tcPr>
          <w:p w:rsidR="0023372D" w:rsidRPr="00CC2A79" w:rsidRDefault="0023372D" w:rsidP="0023372D">
            <w:pPr>
              <w:tabs>
                <w:tab w:val="left" w:pos="1843"/>
              </w:tabs>
              <w:spacing w:after="0" w:line="240" w:lineRule="auto"/>
              <w:jc w:val="center"/>
              <w:rPr>
                <w:rFonts w:ascii="Times New Roman" w:hAnsi="Times New Roman" w:cs="Times New Roman"/>
                <w:bCs/>
                <w:sz w:val="20"/>
                <w:szCs w:val="24"/>
                <w:lang w:val="en-US"/>
              </w:rPr>
            </w:pPr>
            <w:r w:rsidRPr="00CC2A79">
              <w:rPr>
                <w:rFonts w:ascii="Times New Roman" w:hAnsi="Times New Roman" w:cs="Times New Roman"/>
                <w:bCs/>
                <w:sz w:val="20"/>
                <w:szCs w:val="24"/>
                <w:lang w:val="en-US"/>
              </w:rPr>
              <w:t>27</w:t>
            </w:r>
          </w:p>
        </w:tc>
        <w:tc>
          <w:tcPr>
            <w:tcW w:w="851" w:type="dxa"/>
            <w:tcBorders>
              <w:top w:val="single" w:sz="4" w:space="0" w:color="auto"/>
            </w:tcBorders>
            <w:shd w:val="clear" w:color="auto" w:fill="auto"/>
            <w:tcMar>
              <w:top w:w="15" w:type="dxa"/>
              <w:left w:w="108" w:type="dxa"/>
              <w:bottom w:w="0" w:type="dxa"/>
              <w:right w:w="108" w:type="dxa"/>
            </w:tcMar>
            <w:hideMark/>
          </w:tcPr>
          <w:p w:rsidR="0023372D" w:rsidRPr="00CC2A79" w:rsidRDefault="0023372D" w:rsidP="0023372D">
            <w:pPr>
              <w:tabs>
                <w:tab w:val="left" w:pos="1843"/>
              </w:tabs>
              <w:spacing w:after="0" w:line="240" w:lineRule="auto"/>
              <w:jc w:val="center"/>
              <w:rPr>
                <w:rFonts w:ascii="Times New Roman" w:hAnsi="Times New Roman" w:cs="Times New Roman"/>
                <w:bCs/>
                <w:sz w:val="20"/>
                <w:szCs w:val="24"/>
                <w:lang w:val="en-US"/>
              </w:rPr>
            </w:pPr>
            <w:r w:rsidRPr="00CC2A79">
              <w:rPr>
                <w:rFonts w:ascii="Times New Roman" w:hAnsi="Times New Roman" w:cs="Times New Roman"/>
                <w:bCs/>
                <w:sz w:val="20"/>
                <w:szCs w:val="24"/>
                <w:lang w:val="en-US"/>
              </w:rPr>
              <w:t>24</w:t>
            </w:r>
          </w:p>
        </w:tc>
        <w:tc>
          <w:tcPr>
            <w:tcW w:w="992" w:type="dxa"/>
            <w:tcBorders>
              <w:top w:val="single" w:sz="4" w:space="0" w:color="auto"/>
            </w:tcBorders>
            <w:shd w:val="clear" w:color="auto" w:fill="auto"/>
            <w:tcMar>
              <w:top w:w="15" w:type="dxa"/>
              <w:left w:w="108" w:type="dxa"/>
              <w:bottom w:w="0" w:type="dxa"/>
              <w:right w:w="108" w:type="dxa"/>
            </w:tcMar>
            <w:hideMark/>
          </w:tcPr>
          <w:p w:rsidR="0023372D" w:rsidRPr="00CC2A79" w:rsidRDefault="0023372D" w:rsidP="0023372D">
            <w:pPr>
              <w:tabs>
                <w:tab w:val="left" w:pos="1843"/>
              </w:tabs>
              <w:spacing w:after="0" w:line="240" w:lineRule="auto"/>
              <w:jc w:val="center"/>
              <w:rPr>
                <w:rFonts w:ascii="Times New Roman" w:hAnsi="Times New Roman" w:cs="Times New Roman"/>
                <w:bCs/>
                <w:sz w:val="20"/>
                <w:szCs w:val="24"/>
                <w:lang w:val="en-US"/>
              </w:rPr>
            </w:pPr>
            <w:r w:rsidRPr="00CC2A79">
              <w:rPr>
                <w:rFonts w:ascii="Times New Roman" w:hAnsi="Times New Roman" w:cs="Times New Roman"/>
                <w:bCs/>
                <w:sz w:val="20"/>
                <w:szCs w:val="24"/>
                <w:lang w:val="en-US"/>
              </w:rPr>
              <w:t>21</w:t>
            </w:r>
          </w:p>
        </w:tc>
        <w:tc>
          <w:tcPr>
            <w:tcW w:w="843" w:type="dxa"/>
            <w:tcBorders>
              <w:top w:val="single" w:sz="4" w:space="0" w:color="auto"/>
            </w:tcBorders>
            <w:shd w:val="clear" w:color="auto" w:fill="auto"/>
            <w:tcMar>
              <w:top w:w="15" w:type="dxa"/>
              <w:left w:w="108" w:type="dxa"/>
              <w:bottom w:w="0" w:type="dxa"/>
              <w:right w:w="108" w:type="dxa"/>
            </w:tcMar>
            <w:hideMark/>
          </w:tcPr>
          <w:p w:rsidR="0023372D" w:rsidRPr="00CC2A79" w:rsidRDefault="0023372D" w:rsidP="0023372D">
            <w:pPr>
              <w:tabs>
                <w:tab w:val="left" w:pos="1843"/>
              </w:tabs>
              <w:spacing w:after="0" w:line="240" w:lineRule="auto"/>
              <w:jc w:val="center"/>
              <w:rPr>
                <w:rFonts w:ascii="Times New Roman" w:hAnsi="Times New Roman" w:cs="Times New Roman"/>
                <w:bCs/>
                <w:sz w:val="20"/>
                <w:szCs w:val="24"/>
                <w:lang w:val="en-US"/>
              </w:rPr>
            </w:pPr>
            <w:r w:rsidRPr="00CC2A79">
              <w:rPr>
                <w:rFonts w:ascii="Times New Roman" w:hAnsi="Times New Roman" w:cs="Times New Roman"/>
                <w:bCs/>
                <w:sz w:val="20"/>
                <w:szCs w:val="24"/>
                <w:lang w:val="en-US"/>
              </w:rPr>
              <w:t>18</w:t>
            </w:r>
          </w:p>
        </w:tc>
      </w:tr>
      <w:tr w:rsidR="0023372D" w:rsidRPr="00CC2A79" w:rsidTr="0023372D">
        <w:trPr>
          <w:trHeight w:val="131"/>
        </w:trPr>
        <w:tc>
          <w:tcPr>
            <w:tcW w:w="1276" w:type="dxa"/>
            <w:shd w:val="clear" w:color="auto" w:fill="auto"/>
            <w:tcMar>
              <w:top w:w="72" w:type="dxa"/>
              <w:left w:w="144" w:type="dxa"/>
              <w:bottom w:w="72" w:type="dxa"/>
              <w:right w:w="144" w:type="dxa"/>
            </w:tcMar>
            <w:hideMark/>
          </w:tcPr>
          <w:p w:rsidR="0023372D" w:rsidRPr="00CC2A79" w:rsidRDefault="0023372D" w:rsidP="0023372D">
            <w:pPr>
              <w:tabs>
                <w:tab w:val="left" w:pos="1843"/>
              </w:tabs>
              <w:spacing w:after="0" w:line="240" w:lineRule="auto"/>
              <w:jc w:val="center"/>
              <w:rPr>
                <w:rFonts w:ascii="Times New Roman" w:hAnsi="Times New Roman" w:cs="Times New Roman"/>
                <w:bCs/>
                <w:sz w:val="20"/>
                <w:szCs w:val="24"/>
                <w:lang w:val="en-US"/>
              </w:rPr>
            </w:pPr>
            <w:r>
              <w:rPr>
                <w:rFonts w:ascii="Times New Roman" w:hAnsi="Times New Roman" w:cs="Times New Roman"/>
                <w:bCs/>
                <w:sz w:val="20"/>
                <w:szCs w:val="24"/>
                <w:lang w:val="en-US"/>
              </w:rPr>
              <w:t>Subjek 2</w:t>
            </w:r>
          </w:p>
        </w:tc>
        <w:tc>
          <w:tcPr>
            <w:tcW w:w="851" w:type="dxa"/>
            <w:shd w:val="clear" w:color="auto" w:fill="auto"/>
            <w:tcMar>
              <w:top w:w="15" w:type="dxa"/>
              <w:left w:w="108" w:type="dxa"/>
              <w:bottom w:w="0" w:type="dxa"/>
              <w:right w:w="108" w:type="dxa"/>
            </w:tcMar>
            <w:hideMark/>
          </w:tcPr>
          <w:p w:rsidR="0023372D" w:rsidRPr="00CC2A79" w:rsidRDefault="0023372D" w:rsidP="0023372D">
            <w:pPr>
              <w:tabs>
                <w:tab w:val="left" w:pos="1843"/>
              </w:tabs>
              <w:spacing w:after="0" w:line="240" w:lineRule="auto"/>
              <w:jc w:val="center"/>
              <w:rPr>
                <w:rFonts w:ascii="Times New Roman" w:hAnsi="Times New Roman" w:cs="Times New Roman"/>
                <w:bCs/>
                <w:sz w:val="20"/>
                <w:szCs w:val="24"/>
                <w:lang w:val="en-US"/>
              </w:rPr>
            </w:pPr>
            <w:r w:rsidRPr="00CC2A79">
              <w:rPr>
                <w:rFonts w:ascii="Times New Roman" w:hAnsi="Times New Roman" w:cs="Times New Roman"/>
                <w:bCs/>
                <w:sz w:val="20"/>
                <w:szCs w:val="24"/>
                <w:lang w:val="en-US"/>
              </w:rPr>
              <w:t>27</w:t>
            </w:r>
          </w:p>
        </w:tc>
        <w:tc>
          <w:tcPr>
            <w:tcW w:w="850" w:type="dxa"/>
            <w:shd w:val="clear" w:color="auto" w:fill="auto"/>
            <w:tcMar>
              <w:top w:w="15" w:type="dxa"/>
              <w:left w:w="108" w:type="dxa"/>
              <w:bottom w:w="0" w:type="dxa"/>
              <w:right w:w="108" w:type="dxa"/>
            </w:tcMar>
            <w:hideMark/>
          </w:tcPr>
          <w:p w:rsidR="0023372D" w:rsidRPr="00CC2A79" w:rsidRDefault="0023372D" w:rsidP="0023372D">
            <w:pPr>
              <w:tabs>
                <w:tab w:val="left" w:pos="1843"/>
              </w:tabs>
              <w:spacing w:after="0" w:line="240" w:lineRule="auto"/>
              <w:jc w:val="center"/>
              <w:rPr>
                <w:rFonts w:ascii="Times New Roman" w:hAnsi="Times New Roman" w:cs="Times New Roman"/>
                <w:bCs/>
                <w:sz w:val="20"/>
                <w:szCs w:val="24"/>
                <w:lang w:val="en-US"/>
              </w:rPr>
            </w:pPr>
            <w:r w:rsidRPr="00CC2A79">
              <w:rPr>
                <w:rFonts w:ascii="Times New Roman" w:hAnsi="Times New Roman" w:cs="Times New Roman"/>
                <w:bCs/>
                <w:sz w:val="20"/>
                <w:szCs w:val="24"/>
                <w:lang w:val="en-US"/>
              </w:rPr>
              <w:t>25</w:t>
            </w:r>
          </w:p>
        </w:tc>
        <w:tc>
          <w:tcPr>
            <w:tcW w:w="851" w:type="dxa"/>
            <w:shd w:val="clear" w:color="auto" w:fill="auto"/>
            <w:tcMar>
              <w:top w:w="15" w:type="dxa"/>
              <w:left w:w="108" w:type="dxa"/>
              <w:bottom w:w="0" w:type="dxa"/>
              <w:right w:w="108" w:type="dxa"/>
            </w:tcMar>
            <w:hideMark/>
          </w:tcPr>
          <w:p w:rsidR="0023372D" w:rsidRPr="00CC2A79" w:rsidRDefault="0023372D" w:rsidP="0023372D">
            <w:pPr>
              <w:tabs>
                <w:tab w:val="left" w:pos="1843"/>
              </w:tabs>
              <w:spacing w:after="0" w:line="240" w:lineRule="auto"/>
              <w:jc w:val="center"/>
              <w:rPr>
                <w:rFonts w:ascii="Times New Roman" w:hAnsi="Times New Roman" w:cs="Times New Roman"/>
                <w:bCs/>
                <w:sz w:val="20"/>
                <w:szCs w:val="24"/>
                <w:lang w:val="en-US"/>
              </w:rPr>
            </w:pPr>
            <w:r w:rsidRPr="00CC2A79">
              <w:rPr>
                <w:rFonts w:ascii="Times New Roman" w:hAnsi="Times New Roman" w:cs="Times New Roman"/>
                <w:bCs/>
                <w:sz w:val="20"/>
                <w:szCs w:val="24"/>
                <w:lang w:val="en-US"/>
              </w:rPr>
              <w:t>22</w:t>
            </w:r>
          </w:p>
        </w:tc>
        <w:tc>
          <w:tcPr>
            <w:tcW w:w="992" w:type="dxa"/>
            <w:shd w:val="clear" w:color="auto" w:fill="auto"/>
            <w:tcMar>
              <w:top w:w="15" w:type="dxa"/>
              <w:left w:w="108" w:type="dxa"/>
              <w:bottom w:w="0" w:type="dxa"/>
              <w:right w:w="108" w:type="dxa"/>
            </w:tcMar>
            <w:hideMark/>
          </w:tcPr>
          <w:p w:rsidR="0023372D" w:rsidRPr="00CC2A79" w:rsidRDefault="0023372D" w:rsidP="0023372D">
            <w:pPr>
              <w:tabs>
                <w:tab w:val="left" w:pos="1843"/>
              </w:tabs>
              <w:spacing w:after="0" w:line="240" w:lineRule="auto"/>
              <w:jc w:val="center"/>
              <w:rPr>
                <w:rFonts w:ascii="Times New Roman" w:hAnsi="Times New Roman" w:cs="Times New Roman"/>
                <w:bCs/>
                <w:sz w:val="20"/>
                <w:szCs w:val="24"/>
                <w:lang w:val="en-US"/>
              </w:rPr>
            </w:pPr>
            <w:r w:rsidRPr="00CC2A79">
              <w:rPr>
                <w:rFonts w:ascii="Times New Roman" w:hAnsi="Times New Roman" w:cs="Times New Roman"/>
                <w:bCs/>
                <w:sz w:val="20"/>
                <w:szCs w:val="24"/>
                <w:lang w:val="en-US"/>
              </w:rPr>
              <w:t>19</w:t>
            </w:r>
          </w:p>
        </w:tc>
        <w:tc>
          <w:tcPr>
            <w:tcW w:w="843" w:type="dxa"/>
            <w:shd w:val="clear" w:color="auto" w:fill="auto"/>
            <w:tcMar>
              <w:top w:w="15" w:type="dxa"/>
              <w:left w:w="108" w:type="dxa"/>
              <w:bottom w:w="0" w:type="dxa"/>
              <w:right w:w="108" w:type="dxa"/>
            </w:tcMar>
            <w:hideMark/>
          </w:tcPr>
          <w:p w:rsidR="0023372D" w:rsidRPr="00CC2A79" w:rsidRDefault="0023372D" w:rsidP="0023372D">
            <w:pPr>
              <w:tabs>
                <w:tab w:val="left" w:pos="1843"/>
              </w:tabs>
              <w:spacing w:after="0" w:line="240" w:lineRule="auto"/>
              <w:jc w:val="center"/>
              <w:rPr>
                <w:rFonts w:ascii="Times New Roman" w:hAnsi="Times New Roman" w:cs="Times New Roman"/>
                <w:bCs/>
                <w:sz w:val="20"/>
                <w:szCs w:val="24"/>
                <w:lang w:val="en-US"/>
              </w:rPr>
            </w:pPr>
            <w:r w:rsidRPr="00CC2A79">
              <w:rPr>
                <w:rFonts w:ascii="Times New Roman" w:hAnsi="Times New Roman" w:cs="Times New Roman"/>
                <w:bCs/>
                <w:sz w:val="20"/>
                <w:szCs w:val="24"/>
                <w:lang w:val="en-US"/>
              </w:rPr>
              <w:t>14</w:t>
            </w:r>
          </w:p>
        </w:tc>
      </w:tr>
    </w:tbl>
    <w:p w:rsidR="00026BFC" w:rsidRDefault="00026BFC" w:rsidP="0023372D">
      <w:pPr>
        <w:tabs>
          <w:tab w:val="left" w:pos="2790"/>
        </w:tabs>
        <w:spacing w:after="0" w:line="276" w:lineRule="auto"/>
        <w:rPr>
          <w:rFonts w:ascii="Times New Roman" w:hAnsi="Times New Roman" w:cs="Times New Roman"/>
          <w:bCs/>
          <w:sz w:val="24"/>
          <w:szCs w:val="24"/>
        </w:rPr>
      </w:pPr>
    </w:p>
    <w:p w:rsidR="00026BFC" w:rsidRDefault="00026BFC" w:rsidP="00DA7B9F">
      <w:pPr>
        <w:tabs>
          <w:tab w:val="left" w:pos="1843"/>
        </w:tabs>
        <w:spacing w:after="0" w:line="276" w:lineRule="auto"/>
        <w:jc w:val="both"/>
        <w:rPr>
          <w:rFonts w:ascii="Times New Roman" w:hAnsi="Times New Roman" w:cs="Times New Roman"/>
          <w:bCs/>
          <w:sz w:val="24"/>
          <w:szCs w:val="24"/>
        </w:rPr>
      </w:pPr>
    </w:p>
    <w:p w:rsidR="00026BFC" w:rsidRDefault="00026BFC" w:rsidP="00DA7B9F">
      <w:pPr>
        <w:tabs>
          <w:tab w:val="left" w:pos="1843"/>
        </w:tabs>
        <w:spacing w:after="0" w:line="276" w:lineRule="auto"/>
        <w:jc w:val="both"/>
        <w:rPr>
          <w:rFonts w:ascii="Times New Roman" w:hAnsi="Times New Roman" w:cs="Times New Roman"/>
          <w:bCs/>
          <w:sz w:val="24"/>
          <w:szCs w:val="24"/>
        </w:rPr>
      </w:pPr>
    </w:p>
    <w:p w:rsidR="00026BFC" w:rsidRDefault="00026BFC" w:rsidP="00DA7B9F">
      <w:pPr>
        <w:tabs>
          <w:tab w:val="left" w:pos="1843"/>
        </w:tabs>
        <w:spacing w:after="0" w:line="276" w:lineRule="auto"/>
        <w:jc w:val="both"/>
        <w:rPr>
          <w:rFonts w:ascii="Times New Roman" w:hAnsi="Times New Roman" w:cs="Times New Roman"/>
          <w:bCs/>
          <w:sz w:val="24"/>
          <w:szCs w:val="24"/>
        </w:rPr>
      </w:pPr>
    </w:p>
    <w:p w:rsidR="00026BFC" w:rsidRDefault="00026BFC" w:rsidP="00DA7B9F">
      <w:pPr>
        <w:tabs>
          <w:tab w:val="left" w:pos="1843"/>
        </w:tabs>
        <w:spacing w:after="0" w:line="276" w:lineRule="auto"/>
        <w:jc w:val="both"/>
        <w:rPr>
          <w:rFonts w:ascii="Times New Roman" w:hAnsi="Times New Roman" w:cs="Times New Roman"/>
          <w:bCs/>
          <w:sz w:val="24"/>
          <w:szCs w:val="24"/>
        </w:rPr>
      </w:pPr>
    </w:p>
    <w:p w:rsidR="00195B08" w:rsidRDefault="0023372D" w:rsidP="0023372D">
      <w:pPr>
        <w:tabs>
          <w:tab w:val="left" w:pos="1843"/>
        </w:tabs>
        <w:spacing w:after="0" w:line="276" w:lineRule="auto"/>
        <w:jc w:val="center"/>
        <w:rPr>
          <w:rFonts w:ascii="Times New Roman" w:hAnsi="Times New Roman" w:cs="Times New Roman"/>
          <w:bCs/>
          <w:sz w:val="20"/>
          <w:szCs w:val="20"/>
        </w:rPr>
      </w:pPr>
      <w:r>
        <w:rPr>
          <w:rFonts w:ascii="Times New Roman" w:hAnsi="Times New Roman" w:cs="Times New Roman"/>
          <w:bCs/>
          <w:sz w:val="20"/>
          <w:szCs w:val="20"/>
        </w:rPr>
        <w:t>Keterangan : 0 – 20: Tidak cemas, 21 – 26: Cemas ringan,</w:t>
      </w:r>
    </w:p>
    <w:p w:rsidR="00195B08" w:rsidRDefault="0023372D" w:rsidP="00BE038C">
      <w:pPr>
        <w:tabs>
          <w:tab w:val="left" w:pos="1843"/>
        </w:tabs>
        <w:spacing w:after="0" w:line="276" w:lineRule="auto"/>
        <w:jc w:val="center"/>
        <w:rPr>
          <w:rFonts w:ascii="Times New Roman" w:hAnsi="Times New Roman" w:cs="Times New Roman"/>
          <w:bCs/>
          <w:sz w:val="20"/>
          <w:szCs w:val="20"/>
        </w:rPr>
      </w:pPr>
      <w:r>
        <w:rPr>
          <w:rFonts w:ascii="Times New Roman" w:hAnsi="Times New Roman" w:cs="Times New Roman"/>
          <w:bCs/>
          <w:sz w:val="20"/>
          <w:szCs w:val="20"/>
        </w:rPr>
        <w:t xml:space="preserve"> </w:t>
      </w:r>
      <w:r w:rsidR="00195B08">
        <w:rPr>
          <w:rFonts w:ascii="Times New Roman" w:hAnsi="Times New Roman" w:cs="Times New Roman"/>
          <w:bCs/>
          <w:sz w:val="20"/>
          <w:szCs w:val="20"/>
        </w:rPr>
        <w:t xml:space="preserve">                     </w:t>
      </w:r>
      <w:r>
        <w:rPr>
          <w:rFonts w:ascii="Times New Roman" w:hAnsi="Times New Roman" w:cs="Times New Roman"/>
          <w:bCs/>
          <w:sz w:val="20"/>
          <w:szCs w:val="20"/>
        </w:rPr>
        <w:t xml:space="preserve">27 – 41: Cemas sedang, </w:t>
      </w:r>
      <w:r w:rsidRPr="0039322C">
        <w:rPr>
          <w:rFonts w:ascii="Times New Roman" w:hAnsi="Times New Roman" w:cs="Times New Roman"/>
          <w:bCs/>
          <w:sz w:val="20"/>
          <w:szCs w:val="20"/>
        </w:rPr>
        <w:t>42 – 93: Cemas berat</w:t>
      </w:r>
    </w:p>
    <w:p w:rsidR="005E62BB" w:rsidRDefault="00195B08" w:rsidP="00195B08">
      <w:pPr>
        <w:tabs>
          <w:tab w:val="left" w:pos="1843"/>
        </w:tabs>
        <w:spacing w:after="0" w:line="276" w:lineRule="auto"/>
        <w:jc w:val="both"/>
        <w:rPr>
          <w:rFonts w:ascii="Times New Roman" w:hAnsi="Times New Roman" w:cs="Times New Roman"/>
          <w:bCs/>
          <w:sz w:val="20"/>
          <w:szCs w:val="20"/>
        </w:rPr>
      </w:pPr>
      <w:r>
        <w:rPr>
          <w:rFonts w:ascii="Times New Roman" w:hAnsi="Times New Roman" w:cs="Times New Roman"/>
          <w:bCs/>
          <w:sz w:val="20"/>
          <w:szCs w:val="20"/>
        </w:rPr>
        <w:t xml:space="preserve">       </w:t>
      </w:r>
    </w:p>
    <w:p w:rsidR="00BE038C" w:rsidRDefault="00BE038C" w:rsidP="00195B08">
      <w:pPr>
        <w:tabs>
          <w:tab w:val="left" w:pos="1843"/>
        </w:tabs>
        <w:spacing w:after="0" w:line="276" w:lineRule="auto"/>
        <w:jc w:val="both"/>
        <w:rPr>
          <w:rFonts w:ascii="Times New Roman" w:hAnsi="Times New Roman" w:cs="Times New Roman"/>
          <w:bCs/>
          <w:sz w:val="20"/>
          <w:szCs w:val="20"/>
        </w:rPr>
      </w:pPr>
    </w:p>
    <w:p w:rsidR="00BE038C" w:rsidRDefault="00BE038C" w:rsidP="00195B08">
      <w:pPr>
        <w:tabs>
          <w:tab w:val="left" w:pos="1843"/>
        </w:tabs>
        <w:spacing w:after="0" w:line="276" w:lineRule="auto"/>
        <w:jc w:val="both"/>
        <w:rPr>
          <w:rFonts w:ascii="Times New Roman" w:hAnsi="Times New Roman" w:cs="Times New Roman"/>
          <w:bCs/>
          <w:sz w:val="20"/>
          <w:szCs w:val="20"/>
        </w:rPr>
        <w:sectPr w:rsidR="00BE038C" w:rsidSect="00195B08">
          <w:type w:val="continuous"/>
          <w:pgSz w:w="11907" w:h="16839" w:code="9"/>
          <w:pgMar w:top="1701" w:right="1701" w:bottom="1701" w:left="1701" w:header="709" w:footer="709" w:gutter="0"/>
          <w:cols w:space="708"/>
          <w:docGrid w:linePitch="360"/>
        </w:sectPr>
      </w:pPr>
    </w:p>
    <w:p w:rsidR="00195B08" w:rsidRPr="00BE038C" w:rsidRDefault="00BE038C" w:rsidP="00195B08">
      <w:pPr>
        <w:tabs>
          <w:tab w:val="left" w:pos="1843"/>
        </w:tabs>
        <w:spacing w:after="0" w:line="276" w:lineRule="auto"/>
        <w:jc w:val="both"/>
        <w:rPr>
          <w:rFonts w:ascii="Times New Roman" w:hAnsi="Times New Roman" w:cs="Times New Roman"/>
          <w:bCs/>
          <w:sz w:val="24"/>
          <w:szCs w:val="20"/>
        </w:rPr>
      </w:pPr>
      <w:r>
        <w:rPr>
          <w:rFonts w:ascii="Times New Roman" w:hAnsi="Times New Roman" w:cs="Times New Roman"/>
          <w:bCs/>
          <w:sz w:val="24"/>
          <w:szCs w:val="20"/>
        </w:rPr>
        <w:t xml:space="preserve">       </w:t>
      </w:r>
      <w:r w:rsidR="00195B08">
        <w:rPr>
          <w:rFonts w:ascii="Times New Roman" w:hAnsi="Times New Roman" w:cs="Times New Roman"/>
          <w:bCs/>
          <w:sz w:val="24"/>
          <w:szCs w:val="20"/>
        </w:rPr>
        <w:t xml:space="preserve">Tabel 5 </w:t>
      </w:r>
      <w:r w:rsidR="00195B08">
        <w:rPr>
          <w:rFonts w:ascii="Times New Roman" w:hAnsi="Times New Roman" w:cs="Times New Roman"/>
          <w:bCs/>
          <w:sz w:val="24"/>
          <w:szCs w:val="24"/>
        </w:rPr>
        <w:t xml:space="preserve">Evaluasi </w:t>
      </w:r>
      <w:r w:rsidR="00195B08" w:rsidRPr="00B0446A">
        <w:rPr>
          <w:rFonts w:ascii="Times New Roman" w:hAnsi="Times New Roman" w:cs="Times New Roman"/>
          <w:bCs/>
          <w:i/>
          <w:sz w:val="24"/>
          <w:szCs w:val="24"/>
        </w:rPr>
        <w:t>Perinatal Anxiety Screening Scale</w:t>
      </w:r>
      <w:r w:rsidR="00195B08">
        <w:rPr>
          <w:rFonts w:ascii="Times New Roman" w:hAnsi="Times New Roman" w:cs="Times New Roman"/>
          <w:bCs/>
          <w:sz w:val="24"/>
          <w:szCs w:val="24"/>
        </w:rPr>
        <w:t xml:space="preserve"> (PASS) didapatkan hasil bahwa tingkat kecemasan subjek pertama menurun skor awalnya 29 (cemas sedang) menjadi 18 (tidak cemas), sedangkan subjek kedua skor awalnya 27 (cemas sedang) menjadi 14 (tidak cemas). Hal tersebut membuktikan bahwa terapi zikir efektif digunakan ibu hamil primigravida yang mengalami kecemasan.</w:t>
      </w:r>
    </w:p>
    <w:p w:rsidR="00350085" w:rsidRDefault="00A9709B" w:rsidP="00195B08">
      <w:pPr>
        <w:tabs>
          <w:tab w:val="left" w:pos="1843"/>
        </w:tabs>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PEMBAHASAN </w:t>
      </w:r>
    </w:p>
    <w:p w:rsidR="00A9709B" w:rsidRPr="00195B08" w:rsidRDefault="00A9709B" w:rsidP="00195B08">
      <w:pPr>
        <w:pStyle w:val="ListParagraph"/>
        <w:numPr>
          <w:ilvl w:val="0"/>
          <w:numId w:val="3"/>
        </w:numPr>
        <w:tabs>
          <w:tab w:val="left" w:pos="1843"/>
        </w:tabs>
        <w:spacing w:after="0" w:line="276" w:lineRule="auto"/>
        <w:ind w:left="284" w:hanging="284"/>
        <w:jc w:val="both"/>
        <w:rPr>
          <w:rFonts w:ascii="Times New Roman" w:hAnsi="Times New Roman" w:cs="Times New Roman"/>
          <w:b/>
          <w:bCs/>
          <w:sz w:val="24"/>
          <w:szCs w:val="24"/>
        </w:rPr>
      </w:pPr>
      <w:r w:rsidRPr="00195B08">
        <w:rPr>
          <w:rFonts w:ascii="Times New Roman" w:hAnsi="Times New Roman" w:cs="Times New Roman"/>
          <w:b/>
          <w:bCs/>
          <w:sz w:val="24"/>
          <w:szCs w:val="24"/>
        </w:rPr>
        <w:t>Status obstetri</w:t>
      </w:r>
    </w:p>
    <w:p w:rsidR="00A9709B" w:rsidRDefault="00A9709B" w:rsidP="00195B08">
      <w:pPr>
        <w:tabs>
          <w:tab w:val="left" w:pos="1843"/>
        </w:tabs>
        <w:spacing w:after="0" w:line="276" w:lineRule="auto"/>
        <w:jc w:val="both"/>
        <w:rPr>
          <w:rFonts w:ascii="Times New Roman" w:hAnsi="Times New Roman" w:cs="Times New Roman"/>
          <w:bCs/>
          <w:sz w:val="24"/>
          <w:szCs w:val="24"/>
        </w:rPr>
      </w:pPr>
      <w:r w:rsidRPr="00A9709B">
        <w:rPr>
          <w:rFonts w:ascii="Times New Roman" w:hAnsi="Times New Roman" w:cs="Times New Roman"/>
          <w:bCs/>
          <w:sz w:val="24"/>
          <w:szCs w:val="24"/>
        </w:rPr>
        <w:t xml:space="preserve">       Ibu hamil primigravida merupakan ibu hamil yang belum pernah mengalami persalinan seringkali merasa takut dengan </w:t>
      </w:r>
      <w:r w:rsidR="00DB31D8">
        <w:rPr>
          <w:rFonts w:ascii="Times New Roman" w:hAnsi="Times New Roman" w:cs="Times New Roman"/>
          <w:bCs/>
          <w:sz w:val="24"/>
          <w:szCs w:val="24"/>
        </w:rPr>
        <w:t>mendengarkan cerita</w:t>
      </w:r>
      <w:r w:rsidRPr="00A9709B">
        <w:rPr>
          <w:rFonts w:ascii="Times New Roman" w:hAnsi="Times New Roman" w:cs="Times New Roman"/>
          <w:bCs/>
          <w:sz w:val="24"/>
          <w:szCs w:val="24"/>
        </w:rPr>
        <w:t xml:space="preserve"> tentang apa yang akan terjadi saat usia kehamilan semakin dekat dan membayangkan kenyataan mengerikan saat melahirkan (Rinata &amp; Andayani, 2018).</w:t>
      </w:r>
    </w:p>
    <w:p w:rsidR="002C0EFE" w:rsidRPr="00A9709B" w:rsidRDefault="002C0EFE" w:rsidP="00195B08">
      <w:pPr>
        <w:tabs>
          <w:tab w:val="left" w:pos="1843"/>
        </w:tabs>
        <w:spacing w:after="0" w:line="276" w:lineRule="auto"/>
        <w:jc w:val="both"/>
        <w:rPr>
          <w:rFonts w:ascii="Times New Roman" w:hAnsi="Times New Roman" w:cs="Times New Roman"/>
          <w:bCs/>
          <w:sz w:val="24"/>
          <w:szCs w:val="24"/>
        </w:rPr>
      </w:pPr>
    </w:p>
    <w:p w:rsidR="00A9709B" w:rsidRPr="00A9709B" w:rsidRDefault="00A9709B" w:rsidP="00195B08">
      <w:pPr>
        <w:pStyle w:val="ListParagraph"/>
        <w:numPr>
          <w:ilvl w:val="0"/>
          <w:numId w:val="3"/>
        </w:numPr>
        <w:tabs>
          <w:tab w:val="left" w:pos="1843"/>
        </w:tabs>
        <w:spacing w:after="0" w:line="276" w:lineRule="auto"/>
        <w:ind w:left="284" w:hanging="284"/>
        <w:jc w:val="both"/>
        <w:rPr>
          <w:rFonts w:ascii="Times New Roman" w:hAnsi="Times New Roman" w:cs="Times New Roman"/>
          <w:b/>
          <w:bCs/>
          <w:sz w:val="24"/>
          <w:szCs w:val="24"/>
        </w:rPr>
      </w:pPr>
      <w:r w:rsidRPr="00A9709B">
        <w:rPr>
          <w:rFonts w:ascii="Times New Roman" w:hAnsi="Times New Roman" w:cs="Times New Roman"/>
          <w:b/>
          <w:bCs/>
          <w:sz w:val="24"/>
          <w:szCs w:val="24"/>
        </w:rPr>
        <w:lastRenderedPageBreak/>
        <w:t>Usia kehamilan</w:t>
      </w:r>
    </w:p>
    <w:p w:rsidR="005E62BB" w:rsidRPr="00A9709B" w:rsidRDefault="00A9709B" w:rsidP="00195B08">
      <w:pPr>
        <w:tabs>
          <w:tab w:val="left" w:pos="1843"/>
        </w:tabs>
        <w:spacing w:after="0" w:line="276" w:lineRule="auto"/>
        <w:jc w:val="both"/>
        <w:rPr>
          <w:rFonts w:ascii="Times New Roman" w:hAnsi="Times New Roman" w:cs="Times New Roman"/>
          <w:bCs/>
          <w:sz w:val="24"/>
          <w:szCs w:val="24"/>
        </w:rPr>
      </w:pPr>
      <w:r w:rsidRPr="00A9709B">
        <w:rPr>
          <w:rFonts w:ascii="Times New Roman" w:hAnsi="Times New Roman" w:cs="Times New Roman"/>
          <w:b/>
          <w:bCs/>
          <w:sz w:val="24"/>
          <w:szCs w:val="24"/>
        </w:rPr>
        <w:t xml:space="preserve">       </w:t>
      </w:r>
      <w:r w:rsidRPr="00A9709B">
        <w:rPr>
          <w:rFonts w:ascii="Times New Roman" w:hAnsi="Times New Roman" w:cs="Times New Roman"/>
          <w:bCs/>
          <w:sz w:val="24"/>
          <w:szCs w:val="24"/>
        </w:rPr>
        <w:t xml:space="preserve">Trimester III, perubahan psikis ibu semakin rumit dan mengalami peningkatan dibanding trimester I – II, akibat dari sadarnya perkembangan bayinya di dalam kandungan. Ibu juga lebih mengkhawatirkan kehidupan dan kesehatan bayinyan (Rinata &amp; Andayani, 2018). </w:t>
      </w:r>
    </w:p>
    <w:p w:rsidR="00A9709B" w:rsidRPr="00A9709B" w:rsidRDefault="00A9709B" w:rsidP="00195B08">
      <w:pPr>
        <w:pStyle w:val="ListParagraph"/>
        <w:numPr>
          <w:ilvl w:val="0"/>
          <w:numId w:val="3"/>
        </w:numPr>
        <w:tabs>
          <w:tab w:val="left" w:pos="1843"/>
        </w:tabs>
        <w:spacing w:after="0" w:line="276" w:lineRule="auto"/>
        <w:ind w:left="284" w:hanging="284"/>
        <w:jc w:val="both"/>
        <w:rPr>
          <w:rFonts w:ascii="Times New Roman" w:hAnsi="Times New Roman" w:cs="Times New Roman"/>
          <w:b/>
          <w:bCs/>
          <w:sz w:val="24"/>
          <w:szCs w:val="24"/>
        </w:rPr>
      </w:pPr>
      <w:r w:rsidRPr="00A9709B">
        <w:rPr>
          <w:rFonts w:ascii="Times New Roman" w:hAnsi="Times New Roman" w:cs="Times New Roman"/>
          <w:b/>
          <w:bCs/>
          <w:sz w:val="24"/>
          <w:szCs w:val="24"/>
        </w:rPr>
        <w:t>Usia ibu</w:t>
      </w:r>
    </w:p>
    <w:p w:rsidR="00A9709B" w:rsidRPr="00A9709B" w:rsidRDefault="003C5CE5" w:rsidP="003C5CE5">
      <w:pPr>
        <w:tabs>
          <w:tab w:val="left" w:pos="1843"/>
        </w:tabs>
        <w:spacing w:after="0" w:line="276" w:lineRule="auto"/>
        <w:ind w:left="284"/>
        <w:jc w:val="both"/>
        <w:rPr>
          <w:rFonts w:ascii="Times New Roman" w:hAnsi="Times New Roman" w:cs="Times New Roman"/>
          <w:bCs/>
          <w:sz w:val="24"/>
          <w:szCs w:val="24"/>
        </w:rPr>
      </w:pPr>
      <w:r>
        <w:rPr>
          <w:rFonts w:ascii="Times New Roman" w:hAnsi="Times New Roman" w:cs="Times New Roman"/>
          <w:bCs/>
          <w:sz w:val="24"/>
          <w:szCs w:val="24"/>
        </w:rPr>
        <w:t>U</w:t>
      </w:r>
      <w:r w:rsidR="00A9709B" w:rsidRPr="00A9709B">
        <w:rPr>
          <w:rFonts w:ascii="Times New Roman" w:hAnsi="Times New Roman" w:cs="Times New Roman"/>
          <w:bCs/>
          <w:sz w:val="24"/>
          <w:szCs w:val="24"/>
        </w:rPr>
        <w:t>sia</w:t>
      </w:r>
      <w:r>
        <w:rPr>
          <w:rFonts w:ascii="Times New Roman" w:hAnsi="Times New Roman" w:cs="Times New Roman"/>
          <w:bCs/>
          <w:sz w:val="24"/>
          <w:szCs w:val="24"/>
        </w:rPr>
        <w:t xml:space="preserve"> wanita &lt;20 tahun dan </w:t>
      </w:r>
      <w:r w:rsidR="00A9709B" w:rsidRPr="00A9709B">
        <w:rPr>
          <w:rFonts w:ascii="Times New Roman" w:hAnsi="Times New Roman" w:cs="Times New Roman"/>
          <w:bCs/>
          <w:sz w:val="24"/>
          <w:szCs w:val="24"/>
        </w:rPr>
        <w:t xml:space="preserve">≥35 tahun memberikan efek negatif berupa </w:t>
      </w:r>
      <w:r>
        <w:rPr>
          <w:rFonts w:ascii="Times New Roman" w:hAnsi="Times New Roman" w:cs="Times New Roman"/>
          <w:bCs/>
          <w:sz w:val="24"/>
          <w:szCs w:val="24"/>
        </w:rPr>
        <w:t xml:space="preserve">rasa khawatir </w:t>
      </w:r>
      <w:r w:rsidR="00A9709B" w:rsidRPr="00A9709B">
        <w:rPr>
          <w:rFonts w:ascii="Times New Roman" w:hAnsi="Times New Roman" w:cs="Times New Roman"/>
          <w:bCs/>
          <w:sz w:val="24"/>
          <w:szCs w:val="24"/>
        </w:rPr>
        <w:t xml:space="preserve">atau </w:t>
      </w:r>
      <w:r>
        <w:rPr>
          <w:rFonts w:ascii="Times New Roman" w:hAnsi="Times New Roman" w:cs="Times New Roman"/>
          <w:bCs/>
          <w:sz w:val="24"/>
          <w:szCs w:val="24"/>
        </w:rPr>
        <w:t>gelisah jelang melahirkan</w:t>
      </w:r>
      <w:r w:rsidR="00A9709B" w:rsidRPr="00A9709B">
        <w:rPr>
          <w:rFonts w:ascii="Times New Roman" w:hAnsi="Times New Roman" w:cs="Times New Roman"/>
          <w:bCs/>
          <w:sz w:val="24"/>
          <w:szCs w:val="24"/>
        </w:rPr>
        <w:t xml:space="preserve">, </w:t>
      </w:r>
      <w:r>
        <w:rPr>
          <w:rFonts w:ascii="Times New Roman" w:hAnsi="Times New Roman" w:cs="Times New Roman"/>
          <w:bCs/>
          <w:sz w:val="24"/>
          <w:szCs w:val="24"/>
        </w:rPr>
        <w:t>karena</w:t>
      </w:r>
      <w:r w:rsidR="00A9709B" w:rsidRPr="00A9709B">
        <w:rPr>
          <w:rFonts w:ascii="Times New Roman" w:hAnsi="Times New Roman" w:cs="Times New Roman"/>
          <w:bCs/>
          <w:sz w:val="24"/>
          <w:szCs w:val="24"/>
        </w:rPr>
        <w:t xml:space="preserve"> </w:t>
      </w:r>
      <w:r>
        <w:rPr>
          <w:rFonts w:ascii="Times New Roman" w:hAnsi="Times New Roman" w:cs="Times New Roman"/>
          <w:bCs/>
          <w:sz w:val="24"/>
          <w:szCs w:val="24"/>
        </w:rPr>
        <w:t>apabila</w:t>
      </w:r>
      <w:r w:rsidR="00A9709B" w:rsidRPr="00A9709B">
        <w:rPr>
          <w:rFonts w:ascii="Times New Roman" w:hAnsi="Times New Roman" w:cs="Times New Roman"/>
          <w:bCs/>
          <w:sz w:val="24"/>
          <w:szCs w:val="24"/>
        </w:rPr>
        <w:t xml:space="preserve"> seorang wanita hamil pada usia tersebut, bayinya dianggap berisiko tinggi, dan wanita yang lebih tua mempunyai kemungkinan besar untuk melahirkan bayi yang cacat (Rinata &amp; Andayani, 2018).</w:t>
      </w:r>
    </w:p>
    <w:p w:rsidR="00A9709B" w:rsidRPr="00A9709B" w:rsidRDefault="00A9709B" w:rsidP="00195B08">
      <w:pPr>
        <w:pStyle w:val="ListParagraph"/>
        <w:numPr>
          <w:ilvl w:val="0"/>
          <w:numId w:val="3"/>
        </w:numPr>
        <w:tabs>
          <w:tab w:val="left" w:pos="1843"/>
        </w:tabs>
        <w:spacing w:after="0" w:line="276" w:lineRule="auto"/>
        <w:ind w:left="284" w:hanging="284"/>
        <w:jc w:val="both"/>
        <w:rPr>
          <w:rFonts w:ascii="Times New Roman" w:hAnsi="Times New Roman" w:cs="Times New Roman"/>
          <w:b/>
          <w:bCs/>
          <w:sz w:val="24"/>
          <w:szCs w:val="24"/>
        </w:rPr>
      </w:pPr>
      <w:r w:rsidRPr="00A9709B">
        <w:rPr>
          <w:rFonts w:ascii="Times New Roman" w:hAnsi="Times New Roman" w:cs="Times New Roman"/>
          <w:b/>
          <w:bCs/>
          <w:sz w:val="24"/>
          <w:szCs w:val="24"/>
        </w:rPr>
        <w:t xml:space="preserve">Merasa bingung </w:t>
      </w:r>
    </w:p>
    <w:p w:rsidR="00A9709B" w:rsidRPr="00A9709B" w:rsidRDefault="00A9709B" w:rsidP="00195B08">
      <w:pPr>
        <w:tabs>
          <w:tab w:val="left" w:pos="1843"/>
        </w:tabs>
        <w:spacing w:after="0" w:line="276" w:lineRule="auto"/>
        <w:jc w:val="both"/>
        <w:rPr>
          <w:rFonts w:ascii="Times New Roman" w:hAnsi="Times New Roman" w:cs="Times New Roman"/>
          <w:bCs/>
          <w:sz w:val="24"/>
          <w:szCs w:val="24"/>
        </w:rPr>
      </w:pPr>
      <w:r w:rsidRPr="00A9709B">
        <w:rPr>
          <w:rFonts w:ascii="Times New Roman" w:hAnsi="Times New Roman" w:cs="Times New Roman"/>
          <w:bCs/>
          <w:sz w:val="24"/>
          <w:szCs w:val="24"/>
        </w:rPr>
        <w:t xml:space="preserve">       Ibu hamil mengalami perubahan, baik secara fisik maupun psikis. Ketika perubahan tersebut terjadi, tubuh harus beradaptasi untuk memenuhi kebutuhan spesifik. Ibu hamil  merasa bingung,  sedih, dan mudah menangis, padahal dirinya sendiri tidak mengetahui  penyebab dari emosi tersebut. Jika perasaan tersebut terus berlanjut, dapat mengganggu kehidupan sehari-hari dan bahkan membingungkan orang-orang di sekitarnya (Veftisia &amp; Afriyani, 2021). </w:t>
      </w:r>
    </w:p>
    <w:p w:rsidR="00A9709B" w:rsidRPr="00A9709B" w:rsidRDefault="00A9709B" w:rsidP="00195B08">
      <w:pPr>
        <w:pStyle w:val="ListParagraph"/>
        <w:numPr>
          <w:ilvl w:val="0"/>
          <w:numId w:val="3"/>
        </w:numPr>
        <w:tabs>
          <w:tab w:val="left" w:pos="1843"/>
        </w:tabs>
        <w:spacing w:after="0" w:line="276" w:lineRule="auto"/>
        <w:ind w:left="284" w:hanging="284"/>
        <w:jc w:val="both"/>
        <w:rPr>
          <w:rFonts w:ascii="Times New Roman" w:hAnsi="Times New Roman" w:cs="Times New Roman"/>
          <w:b/>
          <w:bCs/>
          <w:sz w:val="24"/>
          <w:szCs w:val="24"/>
        </w:rPr>
      </w:pPr>
      <w:r w:rsidRPr="00A9709B">
        <w:rPr>
          <w:rFonts w:ascii="Times New Roman" w:hAnsi="Times New Roman" w:cs="Times New Roman"/>
          <w:b/>
          <w:bCs/>
          <w:sz w:val="24"/>
          <w:szCs w:val="24"/>
        </w:rPr>
        <w:t xml:space="preserve">Merasa khawatir </w:t>
      </w:r>
    </w:p>
    <w:p w:rsidR="00A9709B" w:rsidRPr="00A9709B" w:rsidRDefault="00A9709B" w:rsidP="00195B08">
      <w:pPr>
        <w:tabs>
          <w:tab w:val="left" w:pos="1843"/>
        </w:tabs>
        <w:spacing w:after="0" w:line="276" w:lineRule="auto"/>
        <w:jc w:val="both"/>
        <w:rPr>
          <w:rFonts w:ascii="Times New Roman" w:hAnsi="Times New Roman" w:cs="Times New Roman"/>
          <w:bCs/>
          <w:sz w:val="24"/>
          <w:szCs w:val="24"/>
        </w:rPr>
      </w:pPr>
      <w:r w:rsidRPr="00A9709B">
        <w:rPr>
          <w:rFonts w:ascii="Times New Roman" w:hAnsi="Times New Roman" w:cs="Times New Roman"/>
          <w:b/>
          <w:bCs/>
          <w:sz w:val="24"/>
          <w:szCs w:val="24"/>
        </w:rPr>
        <w:t xml:space="preserve">       </w:t>
      </w:r>
      <w:r w:rsidRPr="00A9709B">
        <w:rPr>
          <w:rFonts w:ascii="Times New Roman" w:hAnsi="Times New Roman" w:cs="Times New Roman"/>
          <w:bCs/>
          <w:sz w:val="24"/>
          <w:szCs w:val="24"/>
        </w:rPr>
        <w:t xml:space="preserve">Kumbara, dkk., (2018) menjelaskan, orang yang cemas cenderung terus-menerus khawatir akan situasi buruk yang mungkin menimpa dirinya atau  orang lain yang mereka kenal baik. Orang yang cemas biasanya cenderung tidak sabar, mudah tersinggung, sering </w:t>
      </w:r>
      <w:r w:rsidRPr="00A9709B">
        <w:rPr>
          <w:rFonts w:ascii="Times New Roman" w:hAnsi="Times New Roman" w:cs="Times New Roman"/>
          <w:bCs/>
          <w:sz w:val="24"/>
          <w:szCs w:val="24"/>
        </w:rPr>
        <w:t>mengeluh, sulit berkonsentrasi, dan mudah terganggu  atau sulit tidur.</w:t>
      </w:r>
    </w:p>
    <w:p w:rsidR="00A9709B" w:rsidRPr="00A9709B" w:rsidRDefault="00A9709B" w:rsidP="00195B08">
      <w:pPr>
        <w:pStyle w:val="ListParagraph"/>
        <w:numPr>
          <w:ilvl w:val="0"/>
          <w:numId w:val="3"/>
        </w:numPr>
        <w:tabs>
          <w:tab w:val="left" w:pos="1843"/>
        </w:tabs>
        <w:spacing w:after="0" w:line="276" w:lineRule="auto"/>
        <w:ind w:left="284" w:hanging="284"/>
        <w:jc w:val="both"/>
        <w:rPr>
          <w:rFonts w:ascii="Times New Roman" w:hAnsi="Times New Roman" w:cs="Times New Roman"/>
          <w:b/>
          <w:bCs/>
          <w:sz w:val="24"/>
          <w:szCs w:val="24"/>
        </w:rPr>
      </w:pPr>
      <w:r w:rsidRPr="00A9709B">
        <w:rPr>
          <w:rFonts w:ascii="Times New Roman" w:hAnsi="Times New Roman" w:cs="Times New Roman"/>
          <w:b/>
          <w:bCs/>
          <w:sz w:val="24"/>
          <w:szCs w:val="24"/>
        </w:rPr>
        <w:t>Tampak gelisah</w:t>
      </w:r>
    </w:p>
    <w:p w:rsidR="00A9709B" w:rsidRPr="00A9709B" w:rsidRDefault="00A9709B" w:rsidP="00195B08">
      <w:pPr>
        <w:tabs>
          <w:tab w:val="left" w:pos="1843"/>
        </w:tabs>
        <w:spacing w:after="0" w:line="276" w:lineRule="auto"/>
        <w:jc w:val="both"/>
        <w:rPr>
          <w:rFonts w:ascii="Times New Roman" w:hAnsi="Times New Roman" w:cs="Times New Roman"/>
          <w:bCs/>
          <w:sz w:val="24"/>
          <w:szCs w:val="24"/>
        </w:rPr>
      </w:pPr>
      <w:r w:rsidRPr="00A9709B">
        <w:rPr>
          <w:rFonts w:ascii="Times New Roman" w:hAnsi="Times New Roman" w:cs="Times New Roman"/>
          <w:bCs/>
          <w:sz w:val="24"/>
          <w:szCs w:val="24"/>
        </w:rPr>
        <w:t xml:space="preserve">       Seiring bertambahnya usia kehamilan,  perhatian dan pikiran ibu  mulai terfokus pada apa yang dianggap klimaks, sehingga kekhawatiran dan ketakutan  ibu hamil terhadap keselamatan jiwanya dan janinnya akan semakin besar seiring semakin dekatnya tanggal kelahiran terutama bagi </w:t>
      </w:r>
      <w:r w:rsidR="005E62BB">
        <w:rPr>
          <w:rFonts w:ascii="Times New Roman" w:hAnsi="Times New Roman" w:cs="Times New Roman"/>
          <w:bCs/>
          <w:sz w:val="24"/>
          <w:szCs w:val="24"/>
        </w:rPr>
        <w:t xml:space="preserve">ibu hamil dengan </w:t>
      </w:r>
      <w:r w:rsidRPr="00A9709B">
        <w:rPr>
          <w:rFonts w:ascii="Times New Roman" w:hAnsi="Times New Roman" w:cs="Times New Roman"/>
          <w:bCs/>
          <w:sz w:val="24"/>
          <w:szCs w:val="24"/>
        </w:rPr>
        <w:t xml:space="preserve">kehamilan risiko tinggi (Husna, dkk., 2022). </w:t>
      </w:r>
    </w:p>
    <w:p w:rsidR="00A9709B" w:rsidRPr="00A9709B" w:rsidRDefault="00A9709B" w:rsidP="00195B08">
      <w:pPr>
        <w:pStyle w:val="ListParagraph"/>
        <w:numPr>
          <w:ilvl w:val="0"/>
          <w:numId w:val="3"/>
        </w:numPr>
        <w:tabs>
          <w:tab w:val="left" w:pos="1843"/>
        </w:tabs>
        <w:spacing w:after="0" w:line="276" w:lineRule="auto"/>
        <w:ind w:left="284" w:hanging="284"/>
        <w:jc w:val="both"/>
        <w:rPr>
          <w:rFonts w:ascii="Times New Roman" w:hAnsi="Times New Roman" w:cs="Times New Roman"/>
          <w:b/>
          <w:bCs/>
          <w:sz w:val="24"/>
          <w:szCs w:val="24"/>
        </w:rPr>
      </w:pPr>
      <w:r w:rsidRPr="00A9709B">
        <w:rPr>
          <w:rFonts w:ascii="Times New Roman" w:hAnsi="Times New Roman" w:cs="Times New Roman"/>
          <w:b/>
          <w:bCs/>
          <w:sz w:val="24"/>
          <w:szCs w:val="24"/>
        </w:rPr>
        <w:t>Tampak tegang</w:t>
      </w:r>
    </w:p>
    <w:p w:rsidR="005447A6" w:rsidRPr="00536C4C" w:rsidRDefault="00A9709B" w:rsidP="00195B08">
      <w:pPr>
        <w:tabs>
          <w:tab w:val="left" w:pos="1843"/>
        </w:tabs>
        <w:spacing w:after="0" w:line="276" w:lineRule="auto"/>
        <w:jc w:val="both"/>
        <w:rPr>
          <w:rFonts w:ascii="Times New Roman" w:hAnsi="Times New Roman" w:cs="Times New Roman"/>
          <w:bCs/>
          <w:sz w:val="24"/>
          <w:szCs w:val="24"/>
        </w:rPr>
      </w:pPr>
      <w:r w:rsidRPr="00A9709B">
        <w:rPr>
          <w:rFonts w:ascii="Times New Roman" w:hAnsi="Times New Roman" w:cs="Times New Roman"/>
          <w:bCs/>
          <w:sz w:val="24"/>
          <w:szCs w:val="24"/>
        </w:rPr>
        <w:t xml:space="preserve">       Ibu hamil di trimester ketiga, tingkat kecemasan menjadi lebih parah dan intens menjelang persalinan. Perasaan cemas dapat menimbulkan ketegangan pada pikiran, tubuh, otot panggul, dan otot bagian bawah rahim, yang kemudian dapat mengganggu proses persalin</w:t>
      </w:r>
      <w:r w:rsidR="00703CC8">
        <w:rPr>
          <w:rFonts w:ascii="Times New Roman" w:hAnsi="Times New Roman" w:cs="Times New Roman"/>
          <w:bCs/>
          <w:sz w:val="24"/>
          <w:szCs w:val="24"/>
        </w:rPr>
        <w:t xml:space="preserve">an (Setianingsih, dkk., 2022). </w:t>
      </w:r>
    </w:p>
    <w:p w:rsidR="00A9709B" w:rsidRPr="00A9709B" w:rsidRDefault="00A9709B" w:rsidP="00195B08">
      <w:pPr>
        <w:pStyle w:val="ListParagraph"/>
        <w:numPr>
          <w:ilvl w:val="0"/>
          <w:numId w:val="3"/>
        </w:numPr>
        <w:tabs>
          <w:tab w:val="left" w:pos="1843"/>
        </w:tabs>
        <w:spacing w:after="0" w:line="276" w:lineRule="auto"/>
        <w:ind w:left="284" w:hanging="284"/>
        <w:jc w:val="both"/>
        <w:rPr>
          <w:rFonts w:ascii="Times New Roman" w:hAnsi="Times New Roman" w:cs="Times New Roman"/>
          <w:b/>
          <w:bCs/>
          <w:sz w:val="24"/>
          <w:szCs w:val="24"/>
        </w:rPr>
      </w:pPr>
      <w:r w:rsidRPr="00A9709B">
        <w:rPr>
          <w:rFonts w:ascii="Times New Roman" w:hAnsi="Times New Roman" w:cs="Times New Roman"/>
          <w:b/>
          <w:bCs/>
          <w:sz w:val="24"/>
          <w:szCs w:val="24"/>
        </w:rPr>
        <w:t>Palpitasi</w:t>
      </w:r>
    </w:p>
    <w:p w:rsidR="00A9709B" w:rsidRPr="00A9709B" w:rsidRDefault="00A9709B" w:rsidP="00195B08">
      <w:pPr>
        <w:tabs>
          <w:tab w:val="left" w:pos="1843"/>
        </w:tabs>
        <w:spacing w:after="0" w:line="276" w:lineRule="auto"/>
        <w:jc w:val="both"/>
        <w:rPr>
          <w:rFonts w:ascii="Times New Roman" w:hAnsi="Times New Roman" w:cs="Times New Roman"/>
          <w:bCs/>
          <w:sz w:val="24"/>
          <w:szCs w:val="24"/>
        </w:rPr>
      </w:pPr>
      <w:r w:rsidRPr="00A9709B">
        <w:rPr>
          <w:rFonts w:ascii="Times New Roman" w:hAnsi="Times New Roman" w:cs="Times New Roman"/>
          <w:bCs/>
          <w:sz w:val="24"/>
          <w:szCs w:val="24"/>
        </w:rPr>
        <w:t xml:space="preserve">       Gangguan kecemasan atau panik disebabkan oleh aktivitas sistem nor-adrenergik yang berlebihan, sehingga mengakibatkan sindrom depresi katub jantung kiri yang dapat berupa jantung berdebar lebih cepat (Nasir, dkk., 2023).</w:t>
      </w:r>
    </w:p>
    <w:p w:rsidR="00A9709B" w:rsidRPr="00A9709B" w:rsidRDefault="00A9709B" w:rsidP="00195B08">
      <w:pPr>
        <w:pStyle w:val="ListParagraph"/>
        <w:numPr>
          <w:ilvl w:val="0"/>
          <w:numId w:val="3"/>
        </w:numPr>
        <w:tabs>
          <w:tab w:val="left" w:pos="1843"/>
        </w:tabs>
        <w:spacing w:after="0" w:line="276" w:lineRule="auto"/>
        <w:ind w:left="284" w:hanging="284"/>
        <w:jc w:val="both"/>
        <w:rPr>
          <w:rFonts w:ascii="Times New Roman" w:hAnsi="Times New Roman" w:cs="Times New Roman"/>
          <w:b/>
          <w:bCs/>
          <w:sz w:val="24"/>
          <w:szCs w:val="24"/>
        </w:rPr>
      </w:pPr>
      <w:r w:rsidRPr="00A9709B">
        <w:rPr>
          <w:rFonts w:ascii="Times New Roman" w:hAnsi="Times New Roman" w:cs="Times New Roman"/>
          <w:b/>
          <w:bCs/>
          <w:sz w:val="24"/>
          <w:szCs w:val="24"/>
        </w:rPr>
        <w:t>Frekuensi napas dan nadi meningkat</w:t>
      </w:r>
    </w:p>
    <w:p w:rsidR="00BE038C" w:rsidRDefault="00A9709B" w:rsidP="00195B08">
      <w:pPr>
        <w:tabs>
          <w:tab w:val="left" w:pos="1843"/>
        </w:tabs>
        <w:spacing w:after="0" w:line="276" w:lineRule="auto"/>
        <w:jc w:val="both"/>
        <w:rPr>
          <w:rFonts w:ascii="Times New Roman" w:hAnsi="Times New Roman" w:cs="Times New Roman"/>
          <w:bCs/>
          <w:sz w:val="24"/>
          <w:szCs w:val="24"/>
        </w:rPr>
      </w:pPr>
      <w:r w:rsidRPr="00A9709B">
        <w:rPr>
          <w:rFonts w:ascii="Times New Roman" w:hAnsi="Times New Roman" w:cs="Times New Roman"/>
          <w:b/>
          <w:bCs/>
          <w:sz w:val="24"/>
          <w:szCs w:val="24"/>
        </w:rPr>
        <w:t xml:space="preserve">       </w:t>
      </w:r>
      <w:r w:rsidRPr="00A9709B">
        <w:rPr>
          <w:rFonts w:ascii="Times New Roman" w:hAnsi="Times New Roman" w:cs="Times New Roman"/>
          <w:bCs/>
          <w:sz w:val="24"/>
          <w:szCs w:val="24"/>
        </w:rPr>
        <w:t xml:space="preserve">Tanda lain dari kecemasan yaitu frekuensi napas dan nadi meningkat (hiperventilasi). Gejala somatik ini terjadi saat saraf otonom menjadi aktif sebagai respon terhadap hiperventilasi, sebab </w:t>
      </w:r>
      <w:r w:rsidR="005E62BB">
        <w:rPr>
          <w:rFonts w:ascii="Times New Roman" w:hAnsi="Times New Roman" w:cs="Times New Roman"/>
          <w:bCs/>
          <w:sz w:val="24"/>
          <w:szCs w:val="24"/>
        </w:rPr>
        <w:t>reseptor CO2 sangat sensitif</w:t>
      </w:r>
      <w:r w:rsidRPr="00A9709B">
        <w:rPr>
          <w:rFonts w:ascii="Times New Roman" w:hAnsi="Times New Roman" w:cs="Times New Roman"/>
          <w:bCs/>
          <w:sz w:val="24"/>
          <w:szCs w:val="24"/>
        </w:rPr>
        <w:t>, menghirup udara yang lebih banyak mengandung CO2 dari biasanya bisa mengakibatkan hiperventilasi yang kemudian menyebabkan kecemasan (Nasir, dkk., 2023).</w:t>
      </w:r>
    </w:p>
    <w:p w:rsidR="00A9709B" w:rsidRPr="00A9709B" w:rsidRDefault="00A9709B" w:rsidP="00195B08">
      <w:pPr>
        <w:pStyle w:val="ListParagraph"/>
        <w:numPr>
          <w:ilvl w:val="0"/>
          <w:numId w:val="3"/>
        </w:numPr>
        <w:tabs>
          <w:tab w:val="left" w:pos="1843"/>
        </w:tabs>
        <w:spacing w:after="0" w:line="276" w:lineRule="auto"/>
        <w:ind w:left="284" w:hanging="284"/>
        <w:jc w:val="both"/>
        <w:rPr>
          <w:rFonts w:ascii="Times New Roman" w:hAnsi="Times New Roman" w:cs="Times New Roman"/>
          <w:b/>
          <w:bCs/>
          <w:sz w:val="24"/>
          <w:szCs w:val="24"/>
        </w:rPr>
      </w:pPr>
      <w:r w:rsidRPr="00A9709B">
        <w:rPr>
          <w:rFonts w:ascii="Times New Roman" w:hAnsi="Times New Roman" w:cs="Times New Roman"/>
          <w:b/>
          <w:bCs/>
          <w:sz w:val="24"/>
          <w:szCs w:val="24"/>
        </w:rPr>
        <w:lastRenderedPageBreak/>
        <w:t>Diaforesis</w:t>
      </w:r>
    </w:p>
    <w:p w:rsidR="00A9709B" w:rsidRPr="00A9709B" w:rsidRDefault="00A9709B" w:rsidP="00195B08">
      <w:pPr>
        <w:tabs>
          <w:tab w:val="left" w:pos="1843"/>
        </w:tabs>
        <w:spacing w:after="0" w:line="276" w:lineRule="auto"/>
        <w:jc w:val="both"/>
        <w:rPr>
          <w:rFonts w:ascii="Times New Roman" w:hAnsi="Times New Roman" w:cs="Times New Roman"/>
          <w:bCs/>
          <w:sz w:val="24"/>
          <w:szCs w:val="24"/>
        </w:rPr>
      </w:pPr>
      <w:r w:rsidRPr="00A9709B">
        <w:rPr>
          <w:rFonts w:ascii="Times New Roman" w:hAnsi="Times New Roman" w:cs="Times New Roman"/>
          <w:bCs/>
          <w:sz w:val="24"/>
          <w:szCs w:val="24"/>
        </w:rPr>
        <w:t xml:space="preserve">       Kecemasan merupakan respon terhadap sebuah ancaman yang obyeknya belum pasti. Gejala kecemasan seperti irama jantung berdebar terlalu cepat, hiperventilasi, tekanan darah meningkat maka tubuh juga akan mengeluarkan keringat secara berlebihan sebagai akibat dari kecemasan (Nasir, dkk., 2023).</w:t>
      </w:r>
    </w:p>
    <w:p w:rsidR="005447A6" w:rsidRDefault="005447A6" w:rsidP="00195B08">
      <w:pPr>
        <w:tabs>
          <w:tab w:val="left" w:pos="1843"/>
        </w:tabs>
        <w:spacing w:after="0" w:line="276" w:lineRule="auto"/>
        <w:jc w:val="both"/>
        <w:rPr>
          <w:rFonts w:ascii="Times New Roman" w:hAnsi="Times New Roman" w:cs="Times New Roman"/>
          <w:b/>
          <w:bCs/>
          <w:sz w:val="24"/>
          <w:szCs w:val="24"/>
        </w:rPr>
      </w:pPr>
    </w:p>
    <w:p w:rsidR="00536C4C" w:rsidRPr="00195B08" w:rsidRDefault="00DA7B9F" w:rsidP="00195B08">
      <w:pPr>
        <w:tabs>
          <w:tab w:val="left" w:pos="1843"/>
        </w:tabs>
        <w:spacing w:after="0" w:line="276" w:lineRule="auto"/>
        <w:jc w:val="both"/>
        <w:rPr>
          <w:rFonts w:ascii="Times New Roman" w:hAnsi="Times New Roman" w:cs="Times New Roman"/>
          <w:b/>
          <w:bCs/>
          <w:sz w:val="24"/>
          <w:szCs w:val="24"/>
        </w:rPr>
      </w:pPr>
      <w:r w:rsidRPr="00A9709B">
        <w:rPr>
          <w:rFonts w:ascii="Times New Roman" w:hAnsi="Times New Roman" w:cs="Times New Roman"/>
          <w:b/>
          <w:bCs/>
          <w:sz w:val="24"/>
          <w:szCs w:val="24"/>
        </w:rPr>
        <w:t>KESIMPULAN</w:t>
      </w:r>
    </w:p>
    <w:p w:rsidR="00195B08" w:rsidRPr="00A85DCE" w:rsidRDefault="00A85DCE" w:rsidP="00A85DCE">
      <w:pPr>
        <w:pStyle w:val="ListParagraph"/>
        <w:numPr>
          <w:ilvl w:val="0"/>
          <w:numId w:val="2"/>
        </w:numPr>
        <w:tabs>
          <w:tab w:val="left" w:pos="1843"/>
        </w:tabs>
        <w:spacing w:after="0" w:line="276" w:lineRule="auto"/>
        <w:ind w:left="426"/>
        <w:jc w:val="both"/>
        <w:rPr>
          <w:rFonts w:ascii="Times New Roman" w:hAnsi="Times New Roman" w:cs="Times New Roman"/>
          <w:bCs/>
          <w:sz w:val="24"/>
          <w:szCs w:val="24"/>
        </w:rPr>
      </w:pPr>
      <w:r>
        <w:rPr>
          <w:rFonts w:ascii="Times New Roman" w:hAnsi="Times New Roman" w:cs="Times New Roman"/>
          <w:bCs/>
          <w:sz w:val="24"/>
          <w:szCs w:val="24"/>
        </w:rPr>
        <w:t>T</w:t>
      </w:r>
      <w:r w:rsidRPr="00A85DCE">
        <w:rPr>
          <w:rFonts w:ascii="Times New Roman" w:hAnsi="Times New Roman" w:cs="Times New Roman"/>
          <w:bCs/>
          <w:sz w:val="24"/>
          <w:szCs w:val="24"/>
        </w:rPr>
        <w:t xml:space="preserve">erapi zikir adalah </w:t>
      </w:r>
      <w:r>
        <w:rPr>
          <w:rFonts w:ascii="Times New Roman" w:hAnsi="Times New Roman" w:cs="Times New Roman"/>
          <w:bCs/>
          <w:sz w:val="24"/>
          <w:szCs w:val="24"/>
        </w:rPr>
        <w:t>tindakan keperawatan non-farmakologis dengan</w:t>
      </w:r>
      <w:r w:rsidRPr="00A85DCE">
        <w:rPr>
          <w:rFonts w:ascii="Times New Roman" w:hAnsi="Times New Roman" w:cs="Times New Roman"/>
          <w:bCs/>
          <w:sz w:val="24"/>
          <w:szCs w:val="24"/>
        </w:rPr>
        <w:t xml:space="preserve"> metode pujian kepada Allah Subhanahu Wa Ta’ala yang diucapkan secara berulang</w:t>
      </w:r>
      <w:r>
        <w:rPr>
          <w:rFonts w:ascii="Times New Roman" w:hAnsi="Times New Roman" w:cs="Times New Roman"/>
          <w:bCs/>
          <w:sz w:val="24"/>
          <w:szCs w:val="24"/>
        </w:rPr>
        <w:t xml:space="preserve">. </w:t>
      </w:r>
      <w:r>
        <w:rPr>
          <w:rFonts w:ascii="Times New Roman" w:hAnsi="Times New Roman" w:cs="Times New Roman"/>
          <w:sz w:val="24"/>
          <w:szCs w:val="24"/>
        </w:rPr>
        <w:t xml:space="preserve">Zikir yang dilakukan dengan konsentrasi penuh menghasilkan gelombang </w:t>
      </w:r>
      <w:r>
        <w:rPr>
          <w:rFonts w:ascii="Times New Roman" w:hAnsi="Times New Roman" w:cs="Times New Roman"/>
          <w:i/>
          <w:sz w:val="24"/>
          <w:szCs w:val="24"/>
        </w:rPr>
        <w:t>alpha</w:t>
      </w:r>
      <w:r>
        <w:rPr>
          <w:rFonts w:ascii="Times New Roman" w:hAnsi="Times New Roman" w:cs="Times New Roman"/>
          <w:sz w:val="24"/>
          <w:szCs w:val="24"/>
        </w:rPr>
        <w:t>, artinya gelombang tersebut akan muncul jika tubuh dalam keadaan rileks. Zikir akan merangsang pelepasan zat penenang alami di  otak yang disebut morfin endogen atau endorfin. Keseimbangan  mekanisme hormonal ini mengarah perilaku yang tepat sasaran atau terkendali.</w:t>
      </w:r>
      <w:r>
        <w:rPr>
          <w:rFonts w:ascii="Times New Roman" w:hAnsi="Times New Roman" w:cs="Times New Roman"/>
          <w:bCs/>
          <w:sz w:val="24"/>
          <w:szCs w:val="24"/>
        </w:rPr>
        <w:t xml:space="preserve"> </w:t>
      </w:r>
      <w:r w:rsidR="005E62BB">
        <w:rPr>
          <w:rFonts w:ascii="Times New Roman" w:hAnsi="Times New Roman" w:cs="Times New Roman"/>
          <w:bCs/>
          <w:sz w:val="24"/>
          <w:szCs w:val="24"/>
        </w:rPr>
        <w:t>Terapi diberikan selama 5 hari di pagi dan sore selama 30 menit.</w:t>
      </w:r>
    </w:p>
    <w:p w:rsidR="001A103F" w:rsidRPr="005E62BB" w:rsidRDefault="00A85DCE" w:rsidP="00BE038C">
      <w:pPr>
        <w:pStyle w:val="ListParagraph"/>
        <w:numPr>
          <w:ilvl w:val="0"/>
          <w:numId w:val="2"/>
        </w:numPr>
        <w:tabs>
          <w:tab w:val="left" w:pos="1843"/>
        </w:tabs>
        <w:spacing w:after="0" w:line="276" w:lineRule="auto"/>
        <w:ind w:left="426"/>
        <w:jc w:val="both"/>
        <w:rPr>
          <w:rFonts w:ascii="Times New Roman" w:hAnsi="Times New Roman" w:cs="Times New Roman"/>
          <w:bCs/>
          <w:sz w:val="24"/>
          <w:szCs w:val="24"/>
        </w:rPr>
      </w:pPr>
      <w:r w:rsidRPr="005E62BB">
        <w:rPr>
          <w:rFonts w:ascii="Times New Roman" w:hAnsi="Times New Roman" w:cs="Times New Roman"/>
          <w:bCs/>
          <w:sz w:val="24"/>
          <w:szCs w:val="24"/>
        </w:rPr>
        <w:t>T</w:t>
      </w:r>
      <w:r w:rsidR="001A103F" w:rsidRPr="005E62BB">
        <w:rPr>
          <w:rFonts w:ascii="Times New Roman" w:hAnsi="Times New Roman" w:cs="Times New Roman"/>
          <w:bCs/>
          <w:sz w:val="24"/>
          <w:szCs w:val="24"/>
        </w:rPr>
        <w:t>erapi zikir efektif dalam menurunkan tingkat ansietas</w:t>
      </w:r>
      <w:r w:rsidR="005E62BB">
        <w:rPr>
          <w:rFonts w:ascii="Times New Roman" w:hAnsi="Times New Roman" w:cs="Times New Roman"/>
          <w:bCs/>
          <w:sz w:val="24"/>
          <w:szCs w:val="24"/>
        </w:rPr>
        <w:t xml:space="preserve"> kedua subjek, dengan indikator verbalisasi kebingungan, perilaku gelisah, perilaku tegang, palpitasi, frekuensi pernapasan, frekuensi nadi menurun. Verbalisasi khawatir akibat kondisi yang dihadapi dan diaforesis cukup menurun. </w:t>
      </w:r>
      <w:r w:rsidR="001A103F" w:rsidRPr="005E62BB">
        <w:rPr>
          <w:rFonts w:ascii="Times New Roman" w:hAnsi="Times New Roman" w:cs="Times New Roman"/>
          <w:bCs/>
          <w:sz w:val="24"/>
          <w:szCs w:val="24"/>
        </w:rPr>
        <w:t xml:space="preserve">Kedua </w:t>
      </w:r>
      <w:r w:rsidR="005E62BB">
        <w:rPr>
          <w:rFonts w:ascii="Times New Roman" w:hAnsi="Times New Roman" w:cs="Times New Roman"/>
          <w:bCs/>
          <w:sz w:val="24"/>
          <w:szCs w:val="24"/>
        </w:rPr>
        <w:t>subjek</w:t>
      </w:r>
      <w:r w:rsidR="001A103F" w:rsidRPr="005E62BB">
        <w:rPr>
          <w:rFonts w:ascii="Times New Roman" w:hAnsi="Times New Roman" w:cs="Times New Roman"/>
          <w:bCs/>
          <w:sz w:val="24"/>
          <w:szCs w:val="24"/>
        </w:rPr>
        <w:t xml:space="preserve"> mengalami penurunan total skor</w:t>
      </w:r>
      <w:r w:rsidR="00A7098B" w:rsidRPr="005E62BB">
        <w:rPr>
          <w:rFonts w:ascii="Times New Roman" w:hAnsi="Times New Roman" w:cs="Times New Roman"/>
          <w:bCs/>
          <w:sz w:val="24"/>
          <w:szCs w:val="24"/>
        </w:rPr>
        <w:t xml:space="preserve"> </w:t>
      </w:r>
      <w:r w:rsidR="00A7098B" w:rsidRPr="005E62BB">
        <w:rPr>
          <w:rFonts w:ascii="Times New Roman" w:hAnsi="Times New Roman" w:cs="Times New Roman"/>
          <w:bCs/>
          <w:i/>
          <w:sz w:val="24"/>
          <w:szCs w:val="24"/>
        </w:rPr>
        <w:t>Perinatal Anxiety Screening Scale</w:t>
      </w:r>
      <w:r w:rsidR="00A7098B" w:rsidRPr="005E62BB">
        <w:rPr>
          <w:rFonts w:ascii="Times New Roman" w:hAnsi="Times New Roman" w:cs="Times New Roman"/>
          <w:bCs/>
          <w:sz w:val="24"/>
          <w:szCs w:val="24"/>
        </w:rPr>
        <w:t xml:space="preserve">, yaitu dari kecemasan sedang </w:t>
      </w:r>
      <w:r w:rsidR="00A7098B" w:rsidRPr="005E62BB">
        <w:rPr>
          <w:rFonts w:ascii="Times New Roman" w:hAnsi="Times New Roman" w:cs="Times New Roman"/>
          <w:bCs/>
          <w:sz w:val="24"/>
          <w:szCs w:val="24"/>
        </w:rPr>
        <w:t xml:space="preserve">menjadi tidak mengalami kecemasan. Pada responden 1 dari total skor 29 (cemas sedang) menjadi </w:t>
      </w:r>
      <w:r w:rsidR="001A103F" w:rsidRPr="005E62BB">
        <w:rPr>
          <w:rFonts w:ascii="Times New Roman" w:hAnsi="Times New Roman" w:cs="Times New Roman"/>
          <w:bCs/>
          <w:sz w:val="24"/>
          <w:szCs w:val="24"/>
        </w:rPr>
        <w:t>18 (tidak cemas), sedangkan responden 2 dari total skor 27 (cemas sedang) menjadi 14 (tidak cemas).</w:t>
      </w:r>
    </w:p>
    <w:p w:rsidR="005A43C1" w:rsidRPr="005A43C1" w:rsidRDefault="005A43C1" w:rsidP="00195B08">
      <w:pPr>
        <w:pStyle w:val="ListParagraph"/>
        <w:tabs>
          <w:tab w:val="left" w:pos="1843"/>
        </w:tabs>
        <w:spacing w:after="0" w:line="276" w:lineRule="auto"/>
        <w:ind w:left="284"/>
        <w:jc w:val="both"/>
        <w:rPr>
          <w:rFonts w:ascii="Times New Roman" w:hAnsi="Times New Roman" w:cs="Times New Roman"/>
          <w:sz w:val="24"/>
        </w:rPr>
      </w:pPr>
    </w:p>
    <w:p w:rsidR="00460B75" w:rsidRDefault="005447A6" w:rsidP="00195B08">
      <w:pPr>
        <w:tabs>
          <w:tab w:val="left" w:pos="1843"/>
        </w:tabs>
        <w:spacing w:after="0" w:line="276" w:lineRule="auto"/>
        <w:jc w:val="both"/>
        <w:rPr>
          <w:rFonts w:ascii="Times New Roman" w:hAnsi="Times New Roman" w:cs="Times New Roman"/>
          <w:b/>
          <w:sz w:val="24"/>
        </w:rPr>
      </w:pPr>
      <w:r>
        <w:rPr>
          <w:rFonts w:ascii="Times New Roman" w:hAnsi="Times New Roman" w:cs="Times New Roman"/>
          <w:b/>
          <w:sz w:val="24"/>
        </w:rPr>
        <w:t>DAFTAR PUSTAKA</w:t>
      </w:r>
    </w:p>
    <w:p w:rsidR="00081B35" w:rsidRDefault="005447A6" w:rsidP="005E62B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A2DC9">
        <w:rPr>
          <w:rFonts w:ascii="Times New Roman" w:hAnsi="Times New Roman" w:cs="Times New Roman"/>
          <w:noProof/>
          <w:sz w:val="24"/>
          <w:szCs w:val="24"/>
        </w:rPr>
        <w:t xml:space="preserve">Arsi, R., Wisudawati, E. R., &amp; Ulfa, M. (2023). Pengaruh Terapi Dzikir terhadap Kecemasan Ibu Hamil. </w:t>
      </w:r>
      <w:r w:rsidRPr="00EA2DC9">
        <w:rPr>
          <w:rFonts w:ascii="Times New Roman" w:hAnsi="Times New Roman" w:cs="Times New Roman"/>
          <w:i/>
          <w:iCs/>
          <w:noProof/>
          <w:sz w:val="24"/>
          <w:szCs w:val="24"/>
        </w:rPr>
        <w:t>Jurnal ’Aisyiyah Medika</w:t>
      </w:r>
      <w:r w:rsidRPr="00EA2DC9">
        <w:rPr>
          <w:rFonts w:ascii="Times New Roman" w:hAnsi="Times New Roman" w:cs="Times New Roman"/>
          <w:noProof/>
          <w:sz w:val="24"/>
          <w:szCs w:val="24"/>
        </w:rPr>
        <w:t xml:space="preserve">, </w:t>
      </w:r>
      <w:r w:rsidRPr="00EA2DC9">
        <w:rPr>
          <w:rFonts w:ascii="Times New Roman" w:hAnsi="Times New Roman" w:cs="Times New Roman"/>
          <w:i/>
          <w:iCs/>
          <w:noProof/>
          <w:sz w:val="24"/>
          <w:szCs w:val="24"/>
        </w:rPr>
        <w:t>8</w:t>
      </w:r>
      <w:r>
        <w:rPr>
          <w:rFonts w:ascii="Times New Roman" w:hAnsi="Times New Roman" w:cs="Times New Roman"/>
          <w:noProof/>
          <w:sz w:val="24"/>
          <w:szCs w:val="24"/>
        </w:rPr>
        <w:t xml:space="preserve">(2), 255–265. </w:t>
      </w:r>
    </w:p>
    <w:p w:rsidR="00081B35" w:rsidRDefault="005447A6" w:rsidP="005E62B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A2DC9">
        <w:rPr>
          <w:rFonts w:ascii="Times New Roman" w:hAnsi="Times New Roman" w:cs="Times New Roman"/>
          <w:noProof/>
          <w:sz w:val="24"/>
          <w:szCs w:val="24"/>
        </w:rPr>
        <w:t xml:space="preserve">Hastanti, H., Budiono, B., &amp; Febriyana, N. (2021). Primigravida Memiliki Kecemasan Yang Lebih Saat Kehamilan. </w:t>
      </w:r>
      <w:r w:rsidRPr="00EA2DC9">
        <w:rPr>
          <w:rFonts w:ascii="Times New Roman" w:hAnsi="Times New Roman" w:cs="Times New Roman"/>
          <w:i/>
          <w:iCs/>
          <w:noProof/>
          <w:sz w:val="24"/>
          <w:szCs w:val="24"/>
        </w:rPr>
        <w:t>Indonesian Midwifery and Health Sciences Journal</w:t>
      </w:r>
      <w:r w:rsidRPr="00EA2DC9">
        <w:rPr>
          <w:rFonts w:ascii="Times New Roman" w:hAnsi="Times New Roman" w:cs="Times New Roman"/>
          <w:noProof/>
          <w:sz w:val="24"/>
          <w:szCs w:val="24"/>
        </w:rPr>
        <w:t xml:space="preserve">, </w:t>
      </w:r>
      <w:r w:rsidRPr="00EA2DC9">
        <w:rPr>
          <w:rFonts w:ascii="Times New Roman" w:hAnsi="Times New Roman" w:cs="Times New Roman"/>
          <w:i/>
          <w:iCs/>
          <w:noProof/>
          <w:sz w:val="24"/>
          <w:szCs w:val="24"/>
        </w:rPr>
        <w:t>3</w:t>
      </w:r>
      <w:r w:rsidRPr="00EA2DC9">
        <w:rPr>
          <w:rFonts w:ascii="Times New Roman" w:hAnsi="Times New Roman" w:cs="Times New Roman"/>
          <w:noProof/>
          <w:sz w:val="24"/>
          <w:szCs w:val="24"/>
        </w:rPr>
        <w:t xml:space="preserve">(2), 167–178. </w:t>
      </w:r>
      <w:hyperlink r:id="rId9" w:history="1">
        <w:r w:rsidRPr="00983449">
          <w:rPr>
            <w:rStyle w:val="Hyperlink"/>
            <w:rFonts w:ascii="Times New Roman" w:hAnsi="Times New Roman" w:cs="Times New Roman"/>
            <w:noProof/>
            <w:sz w:val="24"/>
            <w:szCs w:val="24"/>
          </w:rPr>
          <w:t>https://doi.org/10.20473/imhsj.v3i2.2019.167-178</w:t>
        </w:r>
      </w:hyperlink>
      <w:r>
        <w:rPr>
          <w:rFonts w:ascii="Times New Roman" w:hAnsi="Times New Roman" w:cs="Times New Roman"/>
          <w:noProof/>
          <w:sz w:val="24"/>
          <w:szCs w:val="24"/>
        </w:rPr>
        <w:t xml:space="preserve"> </w:t>
      </w:r>
    </w:p>
    <w:p w:rsidR="00081B35" w:rsidRPr="005447A6" w:rsidRDefault="005447A6" w:rsidP="005E62B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A2DC9">
        <w:rPr>
          <w:rFonts w:ascii="Times New Roman" w:hAnsi="Times New Roman" w:cs="Times New Roman"/>
          <w:noProof/>
          <w:sz w:val="24"/>
          <w:szCs w:val="24"/>
        </w:rPr>
        <w:t xml:space="preserve">Husnah, R., &amp; Ramayanti, I. (2023). Efektifitas Terapi Dzikir Terhadap Kecemasan Ibu Hamil. </w:t>
      </w:r>
      <w:r w:rsidRPr="00EA2DC9">
        <w:rPr>
          <w:rFonts w:ascii="Times New Roman" w:hAnsi="Times New Roman" w:cs="Times New Roman"/>
          <w:i/>
          <w:iCs/>
          <w:noProof/>
          <w:sz w:val="24"/>
          <w:szCs w:val="24"/>
        </w:rPr>
        <w:t>Jurnal Ners</w:t>
      </w:r>
      <w:r w:rsidRPr="00EA2DC9">
        <w:rPr>
          <w:rFonts w:ascii="Times New Roman" w:hAnsi="Times New Roman" w:cs="Times New Roman"/>
          <w:noProof/>
          <w:sz w:val="24"/>
          <w:szCs w:val="24"/>
        </w:rPr>
        <w:t xml:space="preserve">, </w:t>
      </w:r>
      <w:r w:rsidRPr="00EA2DC9">
        <w:rPr>
          <w:rFonts w:ascii="Times New Roman" w:hAnsi="Times New Roman" w:cs="Times New Roman"/>
          <w:i/>
          <w:iCs/>
          <w:noProof/>
          <w:sz w:val="24"/>
          <w:szCs w:val="24"/>
        </w:rPr>
        <w:t>7</w:t>
      </w:r>
      <w:r w:rsidRPr="00EA2DC9">
        <w:rPr>
          <w:rFonts w:ascii="Times New Roman" w:hAnsi="Times New Roman" w:cs="Times New Roman"/>
          <w:noProof/>
          <w:sz w:val="24"/>
          <w:szCs w:val="24"/>
        </w:rPr>
        <w:t xml:space="preserve">(1), 59–63. </w:t>
      </w:r>
      <w:hyperlink r:id="rId10" w:history="1">
        <w:r w:rsidRPr="00983449">
          <w:rPr>
            <w:rStyle w:val="Hyperlink"/>
            <w:rFonts w:ascii="Times New Roman" w:hAnsi="Times New Roman" w:cs="Times New Roman"/>
            <w:noProof/>
            <w:sz w:val="24"/>
            <w:szCs w:val="24"/>
          </w:rPr>
          <w:t>https://doi.org/10.31004/jn.v7i1.9455</w:t>
        </w:r>
      </w:hyperlink>
      <w:r>
        <w:rPr>
          <w:rFonts w:ascii="Times New Roman" w:hAnsi="Times New Roman" w:cs="Times New Roman"/>
          <w:noProof/>
          <w:sz w:val="24"/>
          <w:szCs w:val="24"/>
        </w:rPr>
        <w:t xml:space="preserve"> </w:t>
      </w:r>
    </w:p>
    <w:p w:rsidR="00081B35" w:rsidRDefault="00081B35" w:rsidP="005E62B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A2DC9">
        <w:rPr>
          <w:rFonts w:ascii="Times New Roman" w:hAnsi="Times New Roman" w:cs="Times New Roman"/>
          <w:noProof/>
          <w:sz w:val="24"/>
          <w:szCs w:val="24"/>
        </w:rPr>
        <w:t xml:space="preserve">Mardhiyah, U., Khaerani, N. M., Studi, P., Fakultas, P., Sosial, I., Humaniora, D., Sunan, U., Yogyakarta, K., Marsda, J., &amp; Yogyakarta, A. (2017). Pelatihan Dzikir Untuk Menurunkan Kecemasan Ibu Hamil Pertama. </w:t>
      </w:r>
      <w:r w:rsidRPr="00EA2DC9">
        <w:rPr>
          <w:rFonts w:ascii="Times New Roman" w:hAnsi="Times New Roman" w:cs="Times New Roman"/>
          <w:i/>
          <w:iCs/>
          <w:noProof/>
          <w:sz w:val="24"/>
          <w:szCs w:val="24"/>
        </w:rPr>
        <w:t>Jurnal Psikologi Integratif Prodi Psikologi UIN Sunan Kalijaga</w:t>
      </w:r>
      <w:r w:rsidRPr="00EA2DC9">
        <w:rPr>
          <w:rFonts w:ascii="Times New Roman" w:hAnsi="Times New Roman" w:cs="Times New Roman"/>
          <w:noProof/>
          <w:sz w:val="24"/>
          <w:szCs w:val="24"/>
        </w:rPr>
        <w:t xml:space="preserve">, </w:t>
      </w:r>
      <w:r w:rsidRPr="00EA2DC9">
        <w:rPr>
          <w:rFonts w:ascii="Times New Roman" w:hAnsi="Times New Roman" w:cs="Times New Roman"/>
          <w:i/>
          <w:iCs/>
          <w:noProof/>
          <w:sz w:val="24"/>
          <w:szCs w:val="24"/>
        </w:rPr>
        <w:t>5</w:t>
      </w:r>
      <w:r w:rsidRPr="00EA2DC9">
        <w:rPr>
          <w:rFonts w:ascii="Times New Roman" w:hAnsi="Times New Roman" w:cs="Times New Roman"/>
          <w:noProof/>
          <w:sz w:val="24"/>
          <w:szCs w:val="24"/>
        </w:rPr>
        <w:t>(2), 157–174.</w:t>
      </w:r>
    </w:p>
    <w:p w:rsidR="00BE038C" w:rsidRDefault="002C0EFE" w:rsidP="005E62B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2C0EFE">
        <w:rPr>
          <w:rFonts w:ascii="Times New Roman" w:hAnsi="Times New Roman" w:cs="Times New Roman"/>
          <w:noProof/>
          <w:sz w:val="24"/>
          <w:szCs w:val="24"/>
        </w:rPr>
        <w:t>Masti’ah, Ariyani, D., &amp; Mubin, M. F. (2018). Aplikasi Relaksasi Dzikir Terhadap Kecemasan Pasien Primigravida Di Puskesmas Mayong I Jepara. 18, 1–7.</w:t>
      </w:r>
      <w:r>
        <w:rPr>
          <w:rFonts w:ascii="Times New Roman" w:hAnsi="Times New Roman" w:cs="Times New Roman"/>
          <w:noProof/>
          <w:sz w:val="24"/>
          <w:szCs w:val="24"/>
        </w:rPr>
        <w:t xml:space="preserve"> </w:t>
      </w:r>
    </w:p>
    <w:p w:rsidR="00081B35" w:rsidRDefault="005447A6" w:rsidP="005E62BB">
      <w:pPr>
        <w:tabs>
          <w:tab w:val="left" w:pos="1843"/>
        </w:tabs>
        <w:spacing w:after="0" w:line="240" w:lineRule="auto"/>
        <w:ind w:left="426" w:hanging="426"/>
        <w:jc w:val="both"/>
        <w:rPr>
          <w:rFonts w:ascii="Times New Roman" w:hAnsi="Times New Roman" w:cs="Times New Roman"/>
          <w:noProof/>
          <w:sz w:val="24"/>
          <w:szCs w:val="24"/>
        </w:rPr>
      </w:pPr>
      <w:r w:rsidRPr="00EA2DC9">
        <w:rPr>
          <w:rFonts w:ascii="Times New Roman" w:hAnsi="Times New Roman" w:cs="Times New Roman"/>
          <w:noProof/>
          <w:sz w:val="24"/>
          <w:szCs w:val="24"/>
        </w:rPr>
        <w:t xml:space="preserve">Nasir, et, A. (2023). </w:t>
      </w:r>
      <w:r w:rsidRPr="00EA2DC9">
        <w:rPr>
          <w:rFonts w:ascii="Times New Roman" w:hAnsi="Times New Roman" w:cs="Times New Roman"/>
          <w:i/>
          <w:iCs/>
          <w:noProof/>
          <w:sz w:val="24"/>
          <w:szCs w:val="24"/>
        </w:rPr>
        <w:t xml:space="preserve">Hubungan Antara Tingkat Kecemasan Dengan Mekanisme Koping Pada Pasien Diabetes Melitus Tipe 2 Di Wilayah </w:t>
      </w:r>
      <w:r w:rsidRPr="00EA2DC9">
        <w:rPr>
          <w:rFonts w:ascii="Times New Roman" w:hAnsi="Times New Roman" w:cs="Times New Roman"/>
          <w:i/>
          <w:iCs/>
          <w:noProof/>
          <w:sz w:val="24"/>
          <w:szCs w:val="24"/>
        </w:rPr>
        <w:lastRenderedPageBreak/>
        <w:t>Kerja Puskesmas Karangmalang Kota Semarang</w:t>
      </w:r>
      <w:r w:rsidRPr="00EA2DC9">
        <w:rPr>
          <w:rFonts w:ascii="Times New Roman" w:hAnsi="Times New Roman" w:cs="Times New Roman"/>
          <w:noProof/>
          <w:sz w:val="24"/>
          <w:szCs w:val="24"/>
        </w:rPr>
        <w:t xml:space="preserve">. </w:t>
      </w:r>
      <w:r w:rsidRPr="00EA2DC9">
        <w:rPr>
          <w:rFonts w:ascii="Times New Roman" w:hAnsi="Times New Roman" w:cs="Times New Roman"/>
          <w:i/>
          <w:iCs/>
          <w:noProof/>
          <w:sz w:val="24"/>
          <w:szCs w:val="24"/>
        </w:rPr>
        <w:t>9</w:t>
      </w:r>
      <w:r w:rsidRPr="00EA2DC9">
        <w:rPr>
          <w:rFonts w:ascii="Times New Roman" w:hAnsi="Times New Roman" w:cs="Times New Roman"/>
          <w:noProof/>
          <w:sz w:val="24"/>
          <w:szCs w:val="24"/>
        </w:rPr>
        <w:t>, 356–363.</w:t>
      </w:r>
      <w:r w:rsidR="005E62BB">
        <w:rPr>
          <w:rFonts w:ascii="Times New Roman" w:hAnsi="Times New Roman" w:cs="Times New Roman"/>
          <w:noProof/>
          <w:sz w:val="24"/>
          <w:szCs w:val="24"/>
        </w:rPr>
        <w:t xml:space="preserve"> </w:t>
      </w:r>
    </w:p>
    <w:p w:rsidR="00081B35" w:rsidRDefault="00081B35" w:rsidP="005E62BB">
      <w:pPr>
        <w:tabs>
          <w:tab w:val="left" w:pos="1843"/>
        </w:tabs>
        <w:spacing w:after="0" w:line="240" w:lineRule="auto"/>
        <w:ind w:left="426" w:hanging="426"/>
        <w:jc w:val="both"/>
        <w:rPr>
          <w:rFonts w:ascii="Times New Roman" w:hAnsi="Times New Roman" w:cs="Times New Roman"/>
          <w:noProof/>
          <w:sz w:val="24"/>
          <w:szCs w:val="24"/>
        </w:rPr>
      </w:pPr>
      <w:r w:rsidRPr="00EA2DC9">
        <w:rPr>
          <w:rFonts w:ascii="Times New Roman" w:hAnsi="Times New Roman" w:cs="Times New Roman"/>
          <w:noProof/>
          <w:sz w:val="24"/>
          <w:szCs w:val="24"/>
        </w:rPr>
        <w:t xml:space="preserve">Rinata, E., &amp; Andayani, G. A. (2018). Karakteristik ibu (usia, paritas, pendidikan) dan dukungan keluarga dengan kecemasan ibu hamil trimester III. </w:t>
      </w:r>
      <w:r w:rsidRPr="00EA2DC9">
        <w:rPr>
          <w:rFonts w:ascii="Times New Roman" w:hAnsi="Times New Roman" w:cs="Times New Roman"/>
          <w:i/>
          <w:iCs/>
          <w:noProof/>
          <w:sz w:val="24"/>
          <w:szCs w:val="24"/>
        </w:rPr>
        <w:t>Medisains</w:t>
      </w:r>
      <w:r w:rsidRPr="00EA2DC9">
        <w:rPr>
          <w:rFonts w:ascii="Times New Roman" w:hAnsi="Times New Roman" w:cs="Times New Roman"/>
          <w:noProof/>
          <w:sz w:val="24"/>
          <w:szCs w:val="24"/>
        </w:rPr>
        <w:t xml:space="preserve">, </w:t>
      </w:r>
      <w:r w:rsidRPr="00EA2DC9">
        <w:rPr>
          <w:rFonts w:ascii="Times New Roman" w:hAnsi="Times New Roman" w:cs="Times New Roman"/>
          <w:i/>
          <w:iCs/>
          <w:noProof/>
          <w:sz w:val="24"/>
          <w:szCs w:val="24"/>
        </w:rPr>
        <w:t>16</w:t>
      </w:r>
      <w:r w:rsidRPr="00EA2DC9">
        <w:rPr>
          <w:rFonts w:ascii="Times New Roman" w:hAnsi="Times New Roman" w:cs="Times New Roman"/>
          <w:noProof/>
          <w:sz w:val="24"/>
          <w:szCs w:val="24"/>
        </w:rPr>
        <w:t xml:space="preserve">(1), 14. </w:t>
      </w:r>
      <w:hyperlink r:id="rId11" w:history="1">
        <w:r w:rsidRPr="00983449">
          <w:rPr>
            <w:rStyle w:val="Hyperlink"/>
            <w:rFonts w:ascii="Times New Roman" w:hAnsi="Times New Roman" w:cs="Times New Roman"/>
            <w:noProof/>
            <w:sz w:val="24"/>
            <w:szCs w:val="24"/>
          </w:rPr>
          <w:t>https://doi.org/10.30595/medisains.v16i1.2063</w:t>
        </w:r>
      </w:hyperlink>
      <w:r w:rsidR="005E62BB">
        <w:rPr>
          <w:rFonts w:ascii="Times New Roman" w:hAnsi="Times New Roman" w:cs="Times New Roman"/>
          <w:noProof/>
          <w:sz w:val="24"/>
          <w:szCs w:val="24"/>
        </w:rPr>
        <w:t xml:space="preserve"> </w:t>
      </w:r>
    </w:p>
    <w:p w:rsidR="00081B35" w:rsidRDefault="00081B35" w:rsidP="005E62B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A2DC9">
        <w:rPr>
          <w:rFonts w:ascii="Times New Roman" w:hAnsi="Times New Roman" w:cs="Times New Roman"/>
          <w:noProof/>
          <w:sz w:val="24"/>
          <w:szCs w:val="24"/>
        </w:rPr>
        <w:t xml:space="preserve">SDKI PPNI. (2017). </w:t>
      </w:r>
      <w:r w:rsidRPr="00EA2DC9">
        <w:rPr>
          <w:rFonts w:ascii="Times New Roman" w:hAnsi="Times New Roman" w:cs="Times New Roman"/>
          <w:i/>
          <w:iCs/>
          <w:noProof/>
          <w:sz w:val="24"/>
          <w:szCs w:val="24"/>
        </w:rPr>
        <w:t>Standar Diagnosa Keperawatan Indonesia : Definisi dan Indikator Diagnostik</w:t>
      </w:r>
      <w:r w:rsidRPr="00EA2DC9">
        <w:rPr>
          <w:rFonts w:ascii="Times New Roman" w:hAnsi="Times New Roman" w:cs="Times New Roman"/>
          <w:noProof/>
          <w:sz w:val="24"/>
          <w:szCs w:val="24"/>
        </w:rPr>
        <w:t xml:space="preserve"> (1st ed.). DPP PPNI.</w:t>
      </w:r>
    </w:p>
    <w:p w:rsidR="00081B35" w:rsidRDefault="00081B35" w:rsidP="005E62B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A2DC9">
        <w:rPr>
          <w:rFonts w:ascii="Times New Roman" w:hAnsi="Times New Roman" w:cs="Times New Roman"/>
          <w:noProof/>
          <w:sz w:val="24"/>
          <w:szCs w:val="24"/>
        </w:rPr>
        <w:t xml:space="preserve">Setianingsih, F., Agustikawati, N., &amp; Lestari, Y. (2022). </w:t>
      </w:r>
      <w:r w:rsidRPr="00EA2DC9">
        <w:rPr>
          <w:rFonts w:ascii="Times New Roman" w:hAnsi="Times New Roman" w:cs="Times New Roman"/>
          <w:i/>
          <w:iCs/>
          <w:noProof/>
          <w:sz w:val="24"/>
          <w:szCs w:val="24"/>
        </w:rPr>
        <w:t>Kecemasan Ibu Hamil Di Wilayah Kerja Upt Puskesmas Alas Barat</w:t>
      </w:r>
      <w:r w:rsidRPr="00EA2DC9">
        <w:rPr>
          <w:rFonts w:ascii="Times New Roman" w:hAnsi="Times New Roman" w:cs="Times New Roman"/>
          <w:noProof/>
          <w:sz w:val="24"/>
          <w:szCs w:val="24"/>
        </w:rPr>
        <w:t>.</w:t>
      </w:r>
    </w:p>
    <w:p w:rsidR="00081B35" w:rsidRDefault="00081B35" w:rsidP="005E62B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A2DC9">
        <w:rPr>
          <w:rFonts w:ascii="Times New Roman" w:hAnsi="Times New Roman" w:cs="Times New Roman"/>
          <w:noProof/>
          <w:sz w:val="24"/>
          <w:szCs w:val="24"/>
        </w:rPr>
        <w:t xml:space="preserve">SLKI PPNI. (2018). </w:t>
      </w:r>
      <w:r w:rsidRPr="00EA2DC9">
        <w:rPr>
          <w:rFonts w:ascii="Times New Roman" w:hAnsi="Times New Roman" w:cs="Times New Roman"/>
          <w:i/>
          <w:iCs/>
          <w:noProof/>
          <w:sz w:val="24"/>
          <w:szCs w:val="24"/>
        </w:rPr>
        <w:t>Standar Luaran Keperawatan Indonesia : Definisi dan Kriteria Hasil</w:t>
      </w:r>
      <w:r w:rsidRPr="00EA2DC9">
        <w:rPr>
          <w:rFonts w:ascii="Times New Roman" w:hAnsi="Times New Roman" w:cs="Times New Roman"/>
          <w:noProof/>
          <w:sz w:val="24"/>
          <w:szCs w:val="24"/>
        </w:rPr>
        <w:t xml:space="preserve"> (1st ed.). DPP </w:t>
      </w:r>
      <w:r w:rsidRPr="00EA2DC9">
        <w:rPr>
          <w:rFonts w:ascii="Times New Roman" w:hAnsi="Times New Roman" w:cs="Times New Roman"/>
          <w:noProof/>
          <w:sz w:val="24"/>
          <w:szCs w:val="24"/>
        </w:rPr>
        <w:t>PPNI.</w:t>
      </w:r>
    </w:p>
    <w:p w:rsidR="00081B35" w:rsidRDefault="005447A6" w:rsidP="005E62BB">
      <w:pPr>
        <w:tabs>
          <w:tab w:val="left" w:pos="1843"/>
        </w:tabs>
        <w:spacing w:after="0" w:line="240" w:lineRule="auto"/>
        <w:ind w:left="426" w:hanging="426"/>
        <w:jc w:val="both"/>
        <w:rPr>
          <w:rFonts w:ascii="Times New Roman" w:hAnsi="Times New Roman" w:cs="Times New Roman"/>
          <w:noProof/>
          <w:sz w:val="24"/>
          <w:szCs w:val="24"/>
        </w:rPr>
      </w:pPr>
      <w:r w:rsidRPr="00EA2DC9">
        <w:rPr>
          <w:rFonts w:ascii="Times New Roman" w:hAnsi="Times New Roman" w:cs="Times New Roman"/>
          <w:noProof/>
          <w:sz w:val="24"/>
          <w:szCs w:val="24"/>
        </w:rPr>
        <w:t xml:space="preserve">Sumarni,  dkk. (2023). Manajemen Asuhan Kebidanan Komprehensif Pada Ny ”S” dengan Nyeri Punggung di Wilayah Kerja Puskesmas Lasepang Kabupaten Bantaeng. </w:t>
      </w:r>
      <w:r w:rsidRPr="00EA2DC9">
        <w:rPr>
          <w:rFonts w:ascii="Times New Roman" w:hAnsi="Times New Roman" w:cs="Times New Roman"/>
          <w:i/>
          <w:iCs/>
          <w:noProof/>
          <w:sz w:val="24"/>
          <w:szCs w:val="24"/>
        </w:rPr>
        <w:t>Jurnal Midwifery</w:t>
      </w:r>
      <w:r w:rsidRPr="00EA2DC9">
        <w:rPr>
          <w:rFonts w:ascii="Times New Roman" w:hAnsi="Times New Roman" w:cs="Times New Roman"/>
          <w:noProof/>
          <w:sz w:val="24"/>
          <w:szCs w:val="24"/>
        </w:rPr>
        <w:t xml:space="preserve">, </w:t>
      </w:r>
      <w:r w:rsidRPr="00EA2DC9">
        <w:rPr>
          <w:rFonts w:ascii="Times New Roman" w:hAnsi="Times New Roman" w:cs="Times New Roman"/>
          <w:i/>
          <w:iCs/>
          <w:noProof/>
          <w:sz w:val="24"/>
          <w:szCs w:val="24"/>
        </w:rPr>
        <w:t>5</w:t>
      </w:r>
      <w:r w:rsidRPr="00EA2DC9">
        <w:rPr>
          <w:rFonts w:ascii="Times New Roman" w:hAnsi="Times New Roman" w:cs="Times New Roman"/>
          <w:noProof/>
          <w:sz w:val="24"/>
          <w:szCs w:val="24"/>
        </w:rPr>
        <w:t xml:space="preserve">(1), 21–26. </w:t>
      </w:r>
      <w:hyperlink r:id="rId12" w:history="1">
        <w:r w:rsidRPr="00983449">
          <w:rPr>
            <w:rStyle w:val="Hyperlink"/>
            <w:rFonts w:ascii="Times New Roman" w:hAnsi="Times New Roman" w:cs="Times New Roman"/>
            <w:noProof/>
            <w:sz w:val="24"/>
            <w:szCs w:val="24"/>
          </w:rPr>
          <w:t>https://doi.org/10.24252/jmw.v5i1.35370</w:t>
        </w:r>
      </w:hyperlink>
      <w:r w:rsidR="005E62BB">
        <w:rPr>
          <w:rFonts w:ascii="Times New Roman" w:hAnsi="Times New Roman" w:cs="Times New Roman"/>
          <w:noProof/>
          <w:sz w:val="24"/>
          <w:szCs w:val="24"/>
        </w:rPr>
        <w:t xml:space="preserve"> </w:t>
      </w:r>
    </w:p>
    <w:p w:rsidR="005447A6" w:rsidRPr="00081B35" w:rsidRDefault="005447A6" w:rsidP="005E62B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sectPr w:rsidR="005447A6" w:rsidRPr="00081B35" w:rsidSect="005E62BB">
          <w:type w:val="continuous"/>
          <w:pgSz w:w="11907" w:h="16839" w:code="9"/>
          <w:pgMar w:top="1701" w:right="1701" w:bottom="1701" w:left="1701" w:header="709" w:footer="709" w:gutter="0"/>
          <w:cols w:num="2" w:space="708"/>
          <w:docGrid w:linePitch="360"/>
        </w:sectPr>
      </w:pPr>
      <w:r w:rsidRPr="00EA2DC9">
        <w:rPr>
          <w:rFonts w:ascii="Times New Roman" w:hAnsi="Times New Roman" w:cs="Times New Roman"/>
          <w:noProof/>
          <w:sz w:val="24"/>
          <w:szCs w:val="24"/>
        </w:rPr>
        <w:t xml:space="preserve">WHO. (2019). </w:t>
      </w:r>
      <w:r w:rsidRPr="00EA2DC9">
        <w:rPr>
          <w:rFonts w:ascii="Times New Roman" w:hAnsi="Times New Roman" w:cs="Times New Roman"/>
          <w:i/>
          <w:iCs/>
          <w:noProof/>
          <w:sz w:val="24"/>
          <w:szCs w:val="24"/>
        </w:rPr>
        <w:t>Mental Health and Substance Use (Maternal Mental Health)</w:t>
      </w:r>
      <w:r w:rsidRPr="00EA2DC9">
        <w:rPr>
          <w:rFonts w:ascii="Times New Roman" w:hAnsi="Times New Roman" w:cs="Times New Roman"/>
          <w:noProof/>
          <w:sz w:val="24"/>
          <w:szCs w:val="24"/>
        </w:rPr>
        <w:t xml:space="preserve">. Featured Publication. </w:t>
      </w:r>
      <w:hyperlink r:id="rId13" w:history="1">
        <w:r w:rsidR="00081B35" w:rsidRPr="00983449">
          <w:rPr>
            <w:rStyle w:val="Hyperlink"/>
            <w:rFonts w:ascii="Times New Roman" w:hAnsi="Times New Roman" w:cs="Times New Roman"/>
            <w:noProof/>
            <w:sz w:val="24"/>
            <w:szCs w:val="24"/>
          </w:rPr>
          <w:t>https://www-who-int.translate.goog/teams/mental-health-and-substance-use/promotion-prevention/maternal-mental-health?_x_tr_sl=en&amp;_x_tr_tl=id&amp;_x_tr_hl=id&amp;_x_tr_pto=tc</w:t>
        </w:r>
      </w:hyperlink>
    </w:p>
    <w:p w:rsidR="000F7544" w:rsidRDefault="000F7544" w:rsidP="00195B08">
      <w:pPr>
        <w:tabs>
          <w:tab w:val="left" w:pos="1843"/>
        </w:tabs>
        <w:spacing w:after="0" w:line="240" w:lineRule="auto"/>
        <w:jc w:val="both"/>
        <w:rPr>
          <w:rFonts w:ascii="Times New Roman" w:hAnsi="Times New Roman" w:cs="Times New Roman"/>
          <w:b/>
          <w:sz w:val="24"/>
        </w:rPr>
      </w:pPr>
    </w:p>
    <w:p w:rsidR="005E62BB" w:rsidRDefault="005E62BB" w:rsidP="00195B08">
      <w:pPr>
        <w:tabs>
          <w:tab w:val="left" w:pos="1843"/>
        </w:tabs>
        <w:spacing w:after="0" w:line="240" w:lineRule="auto"/>
        <w:jc w:val="both"/>
        <w:rPr>
          <w:rFonts w:ascii="Times New Roman" w:hAnsi="Times New Roman" w:cs="Times New Roman"/>
          <w:b/>
          <w:sz w:val="24"/>
        </w:rPr>
        <w:sectPr w:rsidR="005E62BB" w:rsidSect="005E62BB">
          <w:type w:val="continuous"/>
          <w:pgSz w:w="11907" w:h="16839" w:code="9"/>
          <w:pgMar w:top="1701" w:right="1701" w:bottom="1701" w:left="1701" w:header="709" w:footer="709" w:gutter="0"/>
          <w:cols w:num="2" w:space="708"/>
          <w:docGrid w:linePitch="360"/>
        </w:sectPr>
      </w:pPr>
    </w:p>
    <w:p w:rsidR="00007CAB" w:rsidRDefault="00007CAB" w:rsidP="00195B08">
      <w:pPr>
        <w:tabs>
          <w:tab w:val="left" w:pos="1843"/>
        </w:tabs>
        <w:spacing w:after="0" w:line="240" w:lineRule="auto"/>
        <w:jc w:val="both"/>
        <w:rPr>
          <w:rFonts w:ascii="Times New Roman" w:hAnsi="Times New Roman" w:cs="Times New Roman"/>
          <w:b/>
          <w:sz w:val="24"/>
        </w:rPr>
      </w:pPr>
    </w:p>
    <w:p w:rsidR="00007CAB" w:rsidRDefault="00007CAB" w:rsidP="00195B08">
      <w:pPr>
        <w:tabs>
          <w:tab w:val="left" w:pos="1843"/>
        </w:tabs>
        <w:spacing w:after="0" w:line="240" w:lineRule="auto"/>
        <w:jc w:val="both"/>
        <w:rPr>
          <w:rFonts w:ascii="Times New Roman" w:hAnsi="Times New Roman" w:cs="Times New Roman"/>
          <w:b/>
          <w:sz w:val="24"/>
        </w:rPr>
      </w:pPr>
    </w:p>
    <w:p w:rsidR="00195B08" w:rsidRDefault="00195B08" w:rsidP="00536C4C">
      <w:pPr>
        <w:tabs>
          <w:tab w:val="left" w:pos="1843"/>
        </w:tabs>
        <w:spacing w:after="0" w:line="240" w:lineRule="auto"/>
        <w:rPr>
          <w:rFonts w:ascii="Times New Roman" w:hAnsi="Times New Roman" w:cs="Times New Roman"/>
          <w:b/>
          <w:sz w:val="24"/>
        </w:rPr>
        <w:sectPr w:rsidR="00195B08" w:rsidSect="00195B08">
          <w:type w:val="continuous"/>
          <w:pgSz w:w="11907" w:h="16839" w:code="9"/>
          <w:pgMar w:top="1701" w:right="1701" w:bottom="1701" w:left="1701" w:header="709" w:footer="709" w:gutter="0"/>
          <w:cols w:space="708"/>
          <w:docGrid w:linePitch="360"/>
        </w:sectPr>
      </w:pPr>
    </w:p>
    <w:p w:rsidR="00007CAB" w:rsidRPr="000F7544" w:rsidRDefault="00007CAB" w:rsidP="00536C4C">
      <w:pPr>
        <w:tabs>
          <w:tab w:val="left" w:pos="1843"/>
        </w:tabs>
        <w:spacing w:after="0" w:line="240" w:lineRule="auto"/>
        <w:rPr>
          <w:rFonts w:ascii="Times New Roman" w:hAnsi="Times New Roman" w:cs="Times New Roman"/>
          <w:b/>
          <w:sz w:val="24"/>
        </w:rPr>
      </w:pPr>
    </w:p>
    <w:sectPr w:rsidR="00007CAB" w:rsidRPr="000F7544" w:rsidSect="00460B75">
      <w:type w:val="continuous"/>
      <w:pgSz w:w="11907" w:h="16839" w:code="9"/>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2C88" w:rsidRDefault="00A42C88" w:rsidP="00673375">
      <w:pPr>
        <w:spacing w:after="0" w:line="240" w:lineRule="auto"/>
      </w:pPr>
      <w:r>
        <w:separator/>
      </w:r>
    </w:p>
  </w:endnote>
  <w:endnote w:type="continuationSeparator" w:id="0">
    <w:p w:rsidR="00A42C88" w:rsidRDefault="00A42C88" w:rsidP="006733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2C88" w:rsidRDefault="00A42C88" w:rsidP="00673375">
      <w:pPr>
        <w:spacing w:after="0" w:line="240" w:lineRule="auto"/>
      </w:pPr>
      <w:r>
        <w:separator/>
      </w:r>
    </w:p>
  </w:footnote>
  <w:footnote w:type="continuationSeparator" w:id="0">
    <w:p w:rsidR="00A42C88" w:rsidRDefault="00A42C88" w:rsidP="006733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AF39E7"/>
    <w:multiLevelType w:val="hybridMultilevel"/>
    <w:tmpl w:val="369C80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DF5392B"/>
    <w:multiLevelType w:val="hybridMultilevel"/>
    <w:tmpl w:val="B11869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6BE4AB5"/>
    <w:multiLevelType w:val="hybridMultilevel"/>
    <w:tmpl w:val="6D12C6D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483A"/>
    <w:rsid w:val="00007CAB"/>
    <w:rsid w:val="00026BFC"/>
    <w:rsid w:val="00081B35"/>
    <w:rsid w:val="000A2827"/>
    <w:rsid w:val="000A7C76"/>
    <w:rsid w:val="000B6C06"/>
    <w:rsid w:val="000C7C54"/>
    <w:rsid w:val="000F0A4D"/>
    <w:rsid w:val="000F7544"/>
    <w:rsid w:val="001412E7"/>
    <w:rsid w:val="00157827"/>
    <w:rsid w:val="00195B08"/>
    <w:rsid w:val="001A103F"/>
    <w:rsid w:val="001C32B9"/>
    <w:rsid w:val="0023372D"/>
    <w:rsid w:val="00246681"/>
    <w:rsid w:val="002932D5"/>
    <w:rsid w:val="00297CA4"/>
    <w:rsid w:val="002C0EFE"/>
    <w:rsid w:val="00350085"/>
    <w:rsid w:val="003865CD"/>
    <w:rsid w:val="0039322C"/>
    <w:rsid w:val="003C5CE5"/>
    <w:rsid w:val="00404318"/>
    <w:rsid w:val="00454878"/>
    <w:rsid w:val="00460B75"/>
    <w:rsid w:val="004C483A"/>
    <w:rsid w:val="00530520"/>
    <w:rsid w:val="00536C4C"/>
    <w:rsid w:val="005447A6"/>
    <w:rsid w:val="00574618"/>
    <w:rsid w:val="005A43C1"/>
    <w:rsid w:val="005E62BB"/>
    <w:rsid w:val="00620424"/>
    <w:rsid w:val="0062436F"/>
    <w:rsid w:val="006361BF"/>
    <w:rsid w:val="00673375"/>
    <w:rsid w:val="006A27F4"/>
    <w:rsid w:val="006F6BC0"/>
    <w:rsid w:val="006F780A"/>
    <w:rsid w:val="00703CC8"/>
    <w:rsid w:val="00727184"/>
    <w:rsid w:val="00740E09"/>
    <w:rsid w:val="007428C6"/>
    <w:rsid w:val="007E7BE1"/>
    <w:rsid w:val="0081676D"/>
    <w:rsid w:val="00976A94"/>
    <w:rsid w:val="009C7F7F"/>
    <w:rsid w:val="00A42C88"/>
    <w:rsid w:val="00A7098B"/>
    <w:rsid w:val="00A74E2E"/>
    <w:rsid w:val="00A85DCE"/>
    <w:rsid w:val="00A9709B"/>
    <w:rsid w:val="00AA3E43"/>
    <w:rsid w:val="00AA6AAB"/>
    <w:rsid w:val="00B0446A"/>
    <w:rsid w:val="00BE038C"/>
    <w:rsid w:val="00C62FF5"/>
    <w:rsid w:val="00C630FC"/>
    <w:rsid w:val="00CB67E2"/>
    <w:rsid w:val="00CC2A79"/>
    <w:rsid w:val="00CC4D8D"/>
    <w:rsid w:val="00D96F8B"/>
    <w:rsid w:val="00DA5049"/>
    <w:rsid w:val="00DA7B9F"/>
    <w:rsid w:val="00DB0D89"/>
    <w:rsid w:val="00DB31D8"/>
    <w:rsid w:val="00E30B36"/>
    <w:rsid w:val="00EC6A5A"/>
    <w:rsid w:val="00EF3C4B"/>
    <w:rsid w:val="00F34B23"/>
    <w:rsid w:val="00F40496"/>
    <w:rsid w:val="00F62EC6"/>
    <w:rsid w:val="00F6401C"/>
    <w:rsid w:val="00FB651E"/>
    <w:rsid w:val="00FD2F02"/>
    <w:rsid w:val="00FF6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C617B"/>
  <w15:chartTrackingRefBased/>
  <w15:docId w15:val="{90B4CB85-88F1-4206-9B16-320CAA9D8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ID"/>
    </w:rPr>
  </w:style>
  <w:style w:type="paragraph" w:styleId="Heading1">
    <w:name w:val="heading 1"/>
    <w:basedOn w:val="Normal"/>
    <w:next w:val="Normal"/>
    <w:link w:val="Heading1Char"/>
    <w:uiPriority w:val="9"/>
    <w:qFormat/>
    <w:rsid w:val="007E7BE1"/>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C483A"/>
    <w:rPr>
      <w:color w:val="0563C1" w:themeColor="hyperlink"/>
      <w:u w:val="single"/>
    </w:rPr>
  </w:style>
  <w:style w:type="character" w:customStyle="1" w:styleId="Heading1Char">
    <w:name w:val="Heading 1 Char"/>
    <w:basedOn w:val="DefaultParagraphFont"/>
    <w:link w:val="Heading1"/>
    <w:uiPriority w:val="9"/>
    <w:rsid w:val="007E7BE1"/>
    <w:rPr>
      <w:rFonts w:asciiTheme="majorHAnsi" w:eastAsiaTheme="majorEastAsia" w:hAnsiTheme="majorHAnsi" w:cstheme="majorBidi"/>
      <w:b/>
      <w:bCs/>
      <w:color w:val="2E74B5" w:themeColor="accent1" w:themeShade="BF"/>
      <w:sz w:val="28"/>
      <w:szCs w:val="28"/>
      <w:lang w:val="en-ID"/>
    </w:rPr>
  </w:style>
  <w:style w:type="paragraph" w:styleId="ListParagraph">
    <w:name w:val="List Paragraph"/>
    <w:basedOn w:val="Normal"/>
    <w:uiPriority w:val="34"/>
    <w:qFormat/>
    <w:rsid w:val="005A43C1"/>
    <w:pPr>
      <w:ind w:left="720"/>
      <w:contextualSpacing/>
    </w:pPr>
  </w:style>
  <w:style w:type="table" w:styleId="TableGrid">
    <w:name w:val="Table Grid"/>
    <w:basedOn w:val="TableNormal"/>
    <w:uiPriority w:val="39"/>
    <w:rsid w:val="00FB65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C32B9"/>
    <w:pPr>
      <w:spacing w:after="0" w:line="240" w:lineRule="auto"/>
      <w:jc w:val="both"/>
    </w:pPr>
    <w:rPr>
      <w:rFonts w:ascii="Times New Roman" w:hAnsi="Times New Roman"/>
      <w:sz w:val="24"/>
    </w:rPr>
  </w:style>
  <w:style w:type="paragraph" w:styleId="Header">
    <w:name w:val="header"/>
    <w:basedOn w:val="Normal"/>
    <w:link w:val="HeaderChar"/>
    <w:uiPriority w:val="99"/>
    <w:unhideWhenUsed/>
    <w:rsid w:val="006733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3375"/>
    <w:rPr>
      <w:lang w:val="en-ID"/>
    </w:rPr>
  </w:style>
  <w:style w:type="paragraph" w:styleId="Footer">
    <w:name w:val="footer"/>
    <w:basedOn w:val="Normal"/>
    <w:link w:val="FooterChar"/>
    <w:uiPriority w:val="99"/>
    <w:unhideWhenUsed/>
    <w:rsid w:val="006733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3375"/>
    <w:rPr>
      <w:lang w:val="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711301">
      <w:bodyDiv w:val="1"/>
      <w:marLeft w:val="0"/>
      <w:marRight w:val="0"/>
      <w:marTop w:val="0"/>
      <w:marBottom w:val="0"/>
      <w:divBdr>
        <w:top w:val="none" w:sz="0" w:space="0" w:color="auto"/>
        <w:left w:val="none" w:sz="0" w:space="0" w:color="auto"/>
        <w:bottom w:val="none" w:sz="0" w:space="0" w:color="auto"/>
        <w:right w:val="none" w:sz="0" w:space="0" w:color="auto"/>
      </w:divBdr>
    </w:div>
    <w:div w:id="149904481">
      <w:bodyDiv w:val="1"/>
      <w:marLeft w:val="0"/>
      <w:marRight w:val="0"/>
      <w:marTop w:val="0"/>
      <w:marBottom w:val="0"/>
      <w:divBdr>
        <w:top w:val="none" w:sz="0" w:space="0" w:color="auto"/>
        <w:left w:val="none" w:sz="0" w:space="0" w:color="auto"/>
        <w:bottom w:val="none" w:sz="0" w:space="0" w:color="auto"/>
        <w:right w:val="none" w:sz="0" w:space="0" w:color="auto"/>
      </w:divBdr>
    </w:div>
    <w:div w:id="236282719">
      <w:bodyDiv w:val="1"/>
      <w:marLeft w:val="0"/>
      <w:marRight w:val="0"/>
      <w:marTop w:val="0"/>
      <w:marBottom w:val="0"/>
      <w:divBdr>
        <w:top w:val="none" w:sz="0" w:space="0" w:color="auto"/>
        <w:left w:val="none" w:sz="0" w:space="0" w:color="auto"/>
        <w:bottom w:val="none" w:sz="0" w:space="0" w:color="auto"/>
        <w:right w:val="none" w:sz="0" w:space="0" w:color="auto"/>
      </w:divBdr>
    </w:div>
    <w:div w:id="261761581">
      <w:bodyDiv w:val="1"/>
      <w:marLeft w:val="0"/>
      <w:marRight w:val="0"/>
      <w:marTop w:val="0"/>
      <w:marBottom w:val="0"/>
      <w:divBdr>
        <w:top w:val="none" w:sz="0" w:space="0" w:color="auto"/>
        <w:left w:val="none" w:sz="0" w:space="0" w:color="auto"/>
        <w:bottom w:val="none" w:sz="0" w:space="0" w:color="auto"/>
        <w:right w:val="none" w:sz="0" w:space="0" w:color="auto"/>
      </w:divBdr>
    </w:div>
    <w:div w:id="447234652">
      <w:bodyDiv w:val="1"/>
      <w:marLeft w:val="0"/>
      <w:marRight w:val="0"/>
      <w:marTop w:val="0"/>
      <w:marBottom w:val="0"/>
      <w:divBdr>
        <w:top w:val="none" w:sz="0" w:space="0" w:color="auto"/>
        <w:left w:val="none" w:sz="0" w:space="0" w:color="auto"/>
        <w:bottom w:val="none" w:sz="0" w:space="0" w:color="auto"/>
        <w:right w:val="none" w:sz="0" w:space="0" w:color="auto"/>
      </w:divBdr>
    </w:div>
    <w:div w:id="473572356">
      <w:bodyDiv w:val="1"/>
      <w:marLeft w:val="0"/>
      <w:marRight w:val="0"/>
      <w:marTop w:val="0"/>
      <w:marBottom w:val="0"/>
      <w:divBdr>
        <w:top w:val="none" w:sz="0" w:space="0" w:color="auto"/>
        <w:left w:val="none" w:sz="0" w:space="0" w:color="auto"/>
        <w:bottom w:val="none" w:sz="0" w:space="0" w:color="auto"/>
        <w:right w:val="none" w:sz="0" w:space="0" w:color="auto"/>
      </w:divBdr>
    </w:div>
    <w:div w:id="642004243">
      <w:bodyDiv w:val="1"/>
      <w:marLeft w:val="0"/>
      <w:marRight w:val="0"/>
      <w:marTop w:val="0"/>
      <w:marBottom w:val="0"/>
      <w:divBdr>
        <w:top w:val="none" w:sz="0" w:space="0" w:color="auto"/>
        <w:left w:val="none" w:sz="0" w:space="0" w:color="auto"/>
        <w:bottom w:val="none" w:sz="0" w:space="0" w:color="auto"/>
        <w:right w:val="none" w:sz="0" w:space="0" w:color="auto"/>
      </w:divBdr>
    </w:div>
    <w:div w:id="642856605">
      <w:bodyDiv w:val="1"/>
      <w:marLeft w:val="0"/>
      <w:marRight w:val="0"/>
      <w:marTop w:val="0"/>
      <w:marBottom w:val="0"/>
      <w:divBdr>
        <w:top w:val="none" w:sz="0" w:space="0" w:color="auto"/>
        <w:left w:val="none" w:sz="0" w:space="0" w:color="auto"/>
        <w:bottom w:val="none" w:sz="0" w:space="0" w:color="auto"/>
        <w:right w:val="none" w:sz="0" w:space="0" w:color="auto"/>
      </w:divBdr>
    </w:div>
    <w:div w:id="968784897">
      <w:bodyDiv w:val="1"/>
      <w:marLeft w:val="0"/>
      <w:marRight w:val="0"/>
      <w:marTop w:val="0"/>
      <w:marBottom w:val="0"/>
      <w:divBdr>
        <w:top w:val="none" w:sz="0" w:space="0" w:color="auto"/>
        <w:left w:val="none" w:sz="0" w:space="0" w:color="auto"/>
        <w:bottom w:val="none" w:sz="0" w:space="0" w:color="auto"/>
        <w:right w:val="none" w:sz="0" w:space="0" w:color="auto"/>
      </w:divBdr>
    </w:div>
    <w:div w:id="1038969175">
      <w:bodyDiv w:val="1"/>
      <w:marLeft w:val="0"/>
      <w:marRight w:val="0"/>
      <w:marTop w:val="0"/>
      <w:marBottom w:val="0"/>
      <w:divBdr>
        <w:top w:val="none" w:sz="0" w:space="0" w:color="auto"/>
        <w:left w:val="none" w:sz="0" w:space="0" w:color="auto"/>
        <w:bottom w:val="none" w:sz="0" w:space="0" w:color="auto"/>
        <w:right w:val="none" w:sz="0" w:space="0" w:color="auto"/>
      </w:divBdr>
    </w:div>
    <w:div w:id="1082029179">
      <w:bodyDiv w:val="1"/>
      <w:marLeft w:val="0"/>
      <w:marRight w:val="0"/>
      <w:marTop w:val="0"/>
      <w:marBottom w:val="0"/>
      <w:divBdr>
        <w:top w:val="none" w:sz="0" w:space="0" w:color="auto"/>
        <w:left w:val="none" w:sz="0" w:space="0" w:color="auto"/>
        <w:bottom w:val="none" w:sz="0" w:space="0" w:color="auto"/>
        <w:right w:val="none" w:sz="0" w:space="0" w:color="auto"/>
      </w:divBdr>
    </w:div>
    <w:div w:id="1222255668">
      <w:bodyDiv w:val="1"/>
      <w:marLeft w:val="0"/>
      <w:marRight w:val="0"/>
      <w:marTop w:val="0"/>
      <w:marBottom w:val="0"/>
      <w:divBdr>
        <w:top w:val="none" w:sz="0" w:space="0" w:color="auto"/>
        <w:left w:val="none" w:sz="0" w:space="0" w:color="auto"/>
        <w:bottom w:val="none" w:sz="0" w:space="0" w:color="auto"/>
        <w:right w:val="none" w:sz="0" w:space="0" w:color="auto"/>
      </w:divBdr>
    </w:div>
    <w:div w:id="1268778792">
      <w:bodyDiv w:val="1"/>
      <w:marLeft w:val="0"/>
      <w:marRight w:val="0"/>
      <w:marTop w:val="0"/>
      <w:marBottom w:val="0"/>
      <w:divBdr>
        <w:top w:val="none" w:sz="0" w:space="0" w:color="auto"/>
        <w:left w:val="none" w:sz="0" w:space="0" w:color="auto"/>
        <w:bottom w:val="none" w:sz="0" w:space="0" w:color="auto"/>
        <w:right w:val="none" w:sz="0" w:space="0" w:color="auto"/>
      </w:divBdr>
    </w:div>
    <w:div w:id="1538009881">
      <w:bodyDiv w:val="1"/>
      <w:marLeft w:val="0"/>
      <w:marRight w:val="0"/>
      <w:marTop w:val="0"/>
      <w:marBottom w:val="0"/>
      <w:divBdr>
        <w:top w:val="none" w:sz="0" w:space="0" w:color="auto"/>
        <w:left w:val="none" w:sz="0" w:space="0" w:color="auto"/>
        <w:bottom w:val="none" w:sz="0" w:space="0" w:color="auto"/>
        <w:right w:val="none" w:sz="0" w:space="0" w:color="auto"/>
      </w:divBdr>
    </w:div>
    <w:div w:id="1635327287">
      <w:bodyDiv w:val="1"/>
      <w:marLeft w:val="0"/>
      <w:marRight w:val="0"/>
      <w:marTop w:val="0"/>
      <w:marBottom w:val="0"/>
      <w:divBdr>
        <w:top w:val="none" w:sz="0" w:space="0" w:color="auto"/>
        <w:left w:val="none" w:sz="0" w:space="0" w:color="auto"/>
        <w:bottom w:val="none" w:sz="0" w:space="0" w:color="auto"/>
        <w:right w:val="none" w:sz="0" w:space="0" w:color="auto"/>
      </w:divBdr>
    </w:div>
    <w:div w:id="1926373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akperalkautsar.ac.id/index.php/JIKKA" TargetMode="External"/><Relationship Id="rId13" Type="http://schemas.openxmlformats.org/officeDocument/2006/relationships/hyperlink" Target="https://www-who-int.translate.goog/teams/mental-health-and-substance-use/promotion-prevention/maternal-mental-health?_x_tr_sl=en&amp;_x_tr_tl=id&amp;_x_tr_hl=id&amp;_x_tr_pto=tc"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24252/jmw.v5i1.3537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0595/medisains.v16i1.2063"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oi.org/10.31004/jn.v7i1.9455" TargetMode="External"/><Relationship Id="rId4" Type="http://schemas.openxmlformats.org/officeDocument/2006/relationships/settings" Target="settings.xml"/><Relationship Id="rId9" Type="http://schemas.openxmlformats.org/officeDocument/2006/relationships/hyperlink" Target="https://doi.org/10.20473/imhsj.v3i2.2019.167-178"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3D80ED-C761-45E5-A53F-9C8B30BFC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869</TotalTime>
  <Pages>9</Pages>
  <Words>3990</Words>
  <Characters>22743</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X441N</dc:creator>
  <cp:keywords/>
  <dc:description/>
  <cp:lastModifiedBy>ibnu facrudin</cp:lastModifiedBy>
  <cp:revision>8</cp:revision>
  <dcterms:created xsi:type="dcterms:W3CDTF">2024-06-26T12:23:00Z</dcterms:created>
  <dcterms:modified xsi:type="dcterms:W3CDTF">2024-09-06T16:01:00Z</dcterms:modified>
</cp:coreProperties>
</file>