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0FC"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Jurnal Ilmiah Keperawatan dan</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Kesehatan Alkautsar (JIKKA)</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e-ISSN : 2963 – 9042 </w:t>
      </w:r>
    </w:p>
    <w:p w:rsid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online : </w:t>
      </w:r>
      <w:hyperlink r:id="rId8" w:history="1">
        <w:r w:rsidRPr="004C483A">
          <w:rPr>
            <w:rStyle w:val="Hyperlink"/>
            <w:rFonts w:ascii="Times New Roman" w:hAnsi="Times New Roman" w:cs="Times New Roman"/>
            <w:sz w:val="28"/>
          </w:rPr>
          <w:t>https://jurnal.akperalkautsar.ac.id/index.php/JIKKA</w:t>
        </w:r>
      </w:hyperlink>
      <w:r w:rsidRPr="004C483A">
        <w:rPr>
          <w:rFonts w:ascii="Times New Roman" w:hAnsi="Times New Roman" w:cs="Times New Roman"/>
          <w:sz w:val="28"/>
        </w:rPr>
        <w:t xml:space="preserve"> </w:t>
      </w:r>
    </w:p>
    <w:p w:rsidR="00315389" w:rsidRDefault="00315389" w:rsidP="0081676D">
      <w:pPr>
        <w:spacing w:after="0" w:line="240" w:lineRule="auto"/>
        <w:rPr>
          <w:rFonts w:ascii="Times New Roman" w:hAnsi="Times New Roman" w:cs="Times New Roman"/>
          <w:sz w:val="28"/>
        </w:rPr>
      </w:pPr>
    </w:p>
    <w:p w:rsidR="004C483A" w:rsidRDefault="004C483A" w:rsidP="004C483A">
      <w:pPr>
        <w:spacing w:after="0" w:line="360" w:lineRule="auto"/>
        <w:rPr>
          <w:rFonts w:ascii="Times New Roman" w:hAnsi="Times New Roman" w:cs="Times New Roman"/>
          <w:sz w:val="28"/>
        </w:rPr>
      </w:pPr>
    </w:p>
    <w:p w:rsidR="007E7BE1" w:rsidRDefault="007E7BE1" w:rsidP="005A43C1">
      <w:pPr>
        <w:spacing w:after="0" w:line="240" w:lineRule="auto"/>
        <w:contextualSpacing/>
        <w:jc w:val="center"/>
        <w:rPr>
          <w:rFonts w:ascii="Times New Roman" w:hAnsi="Times New Roman" w:cs="Times New Roman"/>
          <w:b/>
          <w:sz w:val="28"/>
        </w:rPr>
      </w:pPr>
      <w:r>
        <w:rPr>
          <w:rFonts w:ascii="Times New Roman" w:hAnsi="Times New Roman" w:cs="Times New Roman"/>
          <w:b/>
          <w:sz w:val="28"/>
        </w:rPr>
        <w:t>EFEKTIVITAS TERAPI ZIKIR TERHADAP PENURUNAN KECEMASAN PADA IBU HAMIL PRIMIGRAVIDA (G1P0A0)</w:t>
      </w:r>
    </w:p>
    <w:p w:rsidR="00AA5DE7" w:rsidRDefault="00AA5DE7" w:rsidP="005A43C1">
      <w:pPr>
        <w:spacing w:after="0" w:line="240" w:lineRule="auto"/>
        <w:contextualSpacing/>
        <w:jc w:val="center"/>
        <w:rPr>
          <w:rFonts w:ascii="Times New Roman" w:hAnsi="Times New Roman" w:cs="Times New Roman"/>
          <w:b/>
          <w:sz w:val="28"/>
        </w:rPr>
      </w:pPr>
    </w:p>
    <w:p w:rsidR="0081676D" w:rsidRPr="007E7BE1" w:rsidRDefault="0081676D" w:rsidP="005A43C1">
      <w:pPr>
        <w:spacing w:after="0" w:line="240" w:lineRule="auto"/>
        <w:contextualSpacing/>
        <w:jc w:val="center"/>
        <w:rPr>
          <w:rFonts w:ascii="Times New Roman" w:hAnsi="Times New Roman" w:cs="Times New Roman"/>
          <w:b/>
          <w:sz w:val="28"/>
        </w:rPr>
      </w:pPr>
    </w:p>
    <w:p w:rsidR="00AA5DE7" w:rsidRDefault="00AA5DE7" w:rsidP="00AA5DE7">
      <w:pPr>
        <w:spacing w:after="0" w:line="240" w:lineRule="auto"/>
        <w:jc w:val="center"/>
        <w:rPr>
          <w:rFonts w:ascii="Times New Roman" w:hAnsi="Times New Roman" w:cs="Times New Roman"/>
          <w:sz w:val="24"/>
        </w:rPr>
      </w:pPr>
      <w:r w:rsidRPr="00AA5DE7">
        <w:rPr>
          <w:rFonts w:ascii="Times New Roman" w:hAnsi="Times New Roman" w:cs="Times New Roman"/>
          <w:sz w:val="24"/>
        </w:rPr>
        <w:t>Dilla Putri Prasanty</w:t>
      </w:r>
      <w:r w:rsidRPr="00AA5DE7">
        <w:rPr>
          <w:rFonts w:ascii="Times New Roman" w:hAnsi="Times New Roman" w:cs="Times New Roman"/>
          <w:sz w:val="24"/>
          <w:vertAlign w:val="superscript"/>
        </w:rPr>
        <w:t>1</w:t>
      </w:r>
      <w:r w:rsidRPr="00AA5DE7">
        <w:rPr>
          <w:rFonts w:ascii="Times New Roman" w:hAnsi="Times New Roman" w:cs="Times New Roman"/>
          <w:sz w:val="24"/>
        </w:rPr>
        <w:t>, Ratna Kurniawati</w:t>
      </w:r>
      <w:r w:rsidRPr="00AA5DE7">
        <w:rPr>
          <w:rFonts w:ascii="Times New Roman" w:hAnsi="Times New Roman" w:cs="Times New Roman"/>
          <w:sz w:val="24"/>
          <w:vertAlign w:val="superscript"/>
        </w:rPr>
        <w:t>2</w:t>
      </w:r>
      <w:r w:rsidRPr="00AA5DE7">
        <w:rPr>
          <w:rFonts w:ascii="Times New Roman" w:hAnsi="Times New Roman" w:cs="Times New Roman"/>
          <w:sz w:val="24"/>
        </w:rPr>
        <w:t>, Tri Suraning Wulandari</w:t>
      </w:r>
      <w:r w:rsidRPr="00AA5DE7">
        <w:rPr>
          <w:rFonts w:ascii="Times New Roman" w:hAnsi="Times New Roman" w:cs="Times New Roman"/>
          <w:sz w:val="24"/>
          <w:vertAlign w:val="superscript"/>
        </w:rPr>
        <w:t>3</w:t>
      </w:r>
      <w:r w:rsidRPr="00AA5DE7">
        <w:rPr>
          <w:rFonts w:ascii="Times New Roman" w:hAnsi="Times New Roman" w:cs="Times New Roman"/>
          <w:sz w:val="24"/>
        </w:rPr>
        <w:t xml:space="preserve"> </w:t>
      </w:r>
    </w:p>
    <w:p w:rsidR="00AA5DE7" w:rsidRPr="00AA5DE7" w:rsidRDefault="00AA5DE7" w:rsidP="00AA5DE7">
      <w:pPr>
        <w:spacing w:after="0" w:line="240" w:lineRule="auto"/>
        <w:jc w:val="center"/>
        <w:rPr>
          <w:rFonts w:ascii="Times New Roman" w:hAnsi="Times New Roman" w:cs="Times New Roman"/>
          <w:sz w:val="24"/>
        </w:rPr>
      </w:pPr>
      <w:r w:rsidRPr="00AA5DE7">
        <w:rPr>
          <w:rFonts w:ascii="Times New Roman" w:hAnsi="Times New Roman" w:cs="Times New Roman"/>
          <w:sz w:val="24"/>
          <w:vertAlign w:val="superscript"/>
        </w:rPr>
        <w:t>123</w:t>
      </w:r>
      <w:r w:rsidRPr="00AA5DE7">
        <w:rPr>
          <w:rFonts w:ascii="Times New Roman" w:hAnsi="Times New Roman" w:cs="Times New Roman"/>
          <w:sz w:val="24"/>
        </w:rPr>
        <w:t>Akademi Keperawatan Alkautsar Temanggung</w:t>
      </w:r>
    </w:p>
    <w:p w:rsidR="007E7BE1" w:rsidRDefault="00AA5DE7" w:rsidP="00AA5DE7">
      <w:pPr>
        <w:spacing w:after="0" w:line="240" w:lineRule="auto"/>
        <w:jc w:val="center"/>
        <w:rPr>
          <w:rFonts w:ascii="Times New Roman" w:hAnsi="Times New Roman" w:cs="Times New Roman"/>
          <w:sz w:val="24"/>
        </w:rPr>
      </w:pPr>
      <w:r w:rsidRPr="00AA5DE7">
        <w:rPr>
          <w:rFonts w:ascii="Times New Roman" w:hAnsi="Times New Roman" w:cs="Times New Roman"/>
          <w:sz w:val="24"/>
        </w:rPr>
        <w:t xml:space="preserve">Email : </w:t>
      </w:r>
      <w:hyperlink r:id="rId9" w:history="1">
        <w:r w:rsidRPr="004326BC">
          <w:rPr>
            <w:rStyle w:val="Hyperlink"/>
            <w:rFonts w:ascii="Times New Roman" w:hAnsi="Times New Roman" w:cs="Times New Roman"/>
            <w:sz w:val="24"/>
          </w:rPr>
          <w:t>putridilla1602@gmail.com</w:t>
        </w:r>
      </w:hyperlink>
      <w:r>
        <w:rPr>
          <w:rFonts w:ascii="Times New Roman" w:hAnsi="Times New Roman" w:cs="Times New Roman"/>
          <w:sz w:val="24"/>
        </w:rPr>
        <w:t xml:space="preserve"> </w:t>
      </w:r>
      <w:r w:rsidRPr="00AA5DE7">
        <w:rPr>
          <w:rFonts w:ascii="Times New Roman" w:hAnsi="Times New Roman" w:cs="Times New Roman"/>
          <w:sz w:val="24"/>
        </w:rPr>
        <w:t xml:space="preserve">, </w:t>
      </w:r>
      <w:hyperlink r:id="rId10" w:history="1">
        <w:r w:rsidRPr="004326BC">
          <w:rPr>
            <w:rStyle w:val="Hyperlink"/>
            <w:rFonts w:ascii="Times New Roman" w:hAnsi="Times New Roman" w:cs="Times New Roman"/>
            <w:sz w:val="24"/>
          </w:rPr>
          <w:t>ratnaummudzaky@gmail.com</w:t>
        </w:r>
      </w:hyperlink>
      <w:r>
        <w:rPr>
          <w:rFonts w:ascii="Times New Roman" w:hAnsi="Times New Roman" w:cs="Times New Roman"/>
          <w:sz w:val="24"/>
        </w:rPr>
        <w:t xml:space="preserve"> , </w:t>
      </w:r>
      <w:hyperlink r:id="rId11" w:history="1">
        <w:r w:rsidRPr="004326BC">
          <w:rPr>
            <w:rStyle w:val="Hyperlink"/>
            <w:rFonts w:ascii="Times New Roman" w:hAnsi="Times New Roman" w:cs="Times New Roman"/>
            <w:sz w:val="24"/>
          </w:rPr>
          <w:t>damkhaz@gmail.com</w:t>
        </w:r>
      </w:hyperlink>
      <w:r>
        <w:rPr>
          <w:rFonts w:ascii="Times New Roman" w:hAnsi="Times New Roman" w:cs="Times New Roman"/>
          <w:sz w:val="24"/>
        </w:rPr>
        <w:t xml:space="preserve"> </w:t>
      </w:r>
    </w:p>
    <w:p w:rsidR="00AA5DE7" w:rsidRDefault="00AA5DE7" w:rsidP="00AA5DE7">
      <w:pPr>
        <w:spacing w:after="0" w:line="240" w:lineRule="auto"/>
        <w:jc w:val="center"/>
        <w:rPr>
          <w:rFonts w:ascii="Times New Roman" w:hAnsi="Times New Roman" w:cs="Times New Roman"/>
          <w:sz w:val="24"/>
        </w:rPr>
      </w:pPr>
      <w:r>
        <w:rPr>
          <w:rFonts w:ascii="Times New Roman" w:hAnsi="Times New Roman" w:cs="Times New Roman"/>
          <w:sz w:val="24"/>
        </w:rPr>
        <w:t xml:space="preserve">Email Korespondensi : </w:t>
      </w:r>
      <w:hyperlink r:id="rId12" w:history="1">
        <w:r w:rsidRPr="004326BC">
          <w:rPr>
            <w:rStyle w:val="Hyperlink"/>
            <w:rFonts w:ascii="Times New Roman" w:hAnsi="Times New Roman" w:cs="Times New Roman"/>
            <w:sz w:val="24"/>
          </w:rPr>
          <w:t>putridilla1602@gmail.com</w:t>
        </w:r>
      </w:hyperlink>
      <w:r>
        <w:rPr>
          <w:rFonts w:ascii="Times New Roman" w:hAnsi="Times New Roman" w:cs="Times New Roman"/>
          <w:sz w:val="24"/>
        </w:rPr>
        <w:t xml:space="preserve"> </w:t>
      </w: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AA5DE7">
      <w:pPr>
        <w:spacing w:after="0" w:line="240" w:lineRule="auto"/>
        <w:rPr>
          <w:rFonts w:ascii="Times New Roman" w:hAnsi="Times New Roman" w:cs="Times New Roman"/>
          <w:color w:val="0563C1" w:themeColor="hyperlink"/>
          <w:sz w:val="24"/>
        </w:rPr>
      </w:pPr>
    </w:p>
    <w:p w:rsidR="0081676D" w:rsidRPr="007E7BE1" w:rsidRDefault="0081676D" w:rsidP="007E7BE1">
      <w:pPr>
        <w:spacing w:after="0" w:line="240" w:lineRule="auto"/>
        <w:jc w:val="center"/>
        <w:rPr>
          <w:rFonts w:ascii="Times New Roman" w:hAnsi="Times New Roman" w:cs="Times New Roman"/>
          <w:color w:val="0563C1" w:themeColor="hyperlink"/>
          <w:sz w:val="24"/>
        </w:rPr>
      </w:pPr>
    </w:p>
    <w:p w:rsidR="007E7BE1" w:rsidRPr="007E7BE1" w:rsidRDefault="007E7BE1" w:rsidP="007E7BE1">
      <w:pPr>
        <w:pStyle w:val="Heading1"/>
        <w:spacing w:before="0" w:line="360" w:lineRule="auto"/>
        <w:jc w:val="center"/>
        <w:rPr>
          <w:rFonts w:ascii="Times New Roman" w:hAnsi="Times New Roman" w:cs="Times New Roman"/>
          <w:color w:val="auto"/>
          <w:sz w:val="24"/>
        </w:rPr>
      </w:pPr>
      <w:bookmarkStart w:id="0" w:name="_Toc169027479"/>
      <w:r w:rsidRPr="00EA2DC9">
        <w:rPr>
          <w:rFonts w:ascii="Times New Roman" w:hAnsi="Times New Roman" w:cs="Times New Roman"/>
          <w:color w:val="auto"/>
          <w:sz w:val="24"/>
        </w:rPr>
        <w:t>ABSTRAK</w:t>
      </w:r>
      <w:bookmarkEnd w:id="0"/>
    </w:p>
    <w:p w:rsidR="007E7BE1" w:rsidRDefault="00404318" w:rsidP="007E7BE1">
      <w:pPr>
        <w:spacing w:after="0" w:line="240" w:lineRule="auto"/>
        <w:jc w:val="both"/>
        <w:rPr>
          <w:rFonts w:ascii="Times New Roman" w:hAnsi="Times New Roman" w:cs="Times New Roman"/>
          <w:sz w:val="24"/>
        </w:rPr>
      </w:pPr>
      <w:r>
        <w:rPr>
          <w:rFonts w:ascii="Times New Roman" w:hAnsi="Times New Roman" w:cs="Times New Roman"/>
          <w:b/>
          <w:sz w:val="24"/>
        </w:rPr>
        <w:t>Latar belaka</w:t>
      </w:r>
      <w:r w:rsidR="007E7BE1" w:rsidRPr="00EA2DC9">
        <w:rPr>
          <w:rFonts w:ascii="Times New Roman" w:hAnsi="Times New Roman" w:cs="Times New Roman"/>
          <w:b/>
          <w:sz w:val="24"/>
        </w:rPr>
        <w:t xml:space="preserve">ng: </w:t>
      </w:r>
      <w:r w:rsidR="007E7BE1" w:rsidRPr="00EA2DC9">
        <w:rPr>
          <w:rFonts w:ascii="Times New Roman" w:hAnsi="Times New Roman" w:cs="Times New Roman"/>
          <w:bCs/>
          <w:sz w:val="24"/>
        </w:rPr>
        <w:t xml:space="preserve">Kehamilan merupakan masa krisis dalam kehidupan seorang wanita. Wanita </w:t>
      </w:r>
      <w:r w:rsidR="00E30B36">
        <w:rPr>
          <w:rFonts w:ascii="Times New Roman" w:hAnsi="Times New Roman" w:cs="Times New Roman"/>
          <w:bCs/>
          <w:sz w:val="24"/>
        </w:rPr>
        <w:t>ketika mengandung janin</w:t>
      </w:r>
      <w:r w:rsidR="007E7BE1" w:rsidRPr="00EA2DC9">
        <w:rPr>
          <w:rFonts w:ascii="Times New Roman" w:hAnsi="Times New Roman" w:cs="Times New Roman"/>
          <w:bCs/>
          <w:sz w:val="24"/>
        </w:rPr>
        <w:t xml:space="preserve"> akan merasakan kecemasan lebih dari biasanya. Penyebab cemas ibu hamil diantaranya keadaan bayi dalam kandungan, proses persalinan dan perubahan fisik ibu. </w:t>
      </w:r>
      <w:r w:rsidR="007053D5" w:rsidRPr="007053D5">
        <w:rPr>
          <w:rFonts w:ascii="Times New Roman" w:hAnsi="Times New Roman" w:cs="Times New Roman"/>
          <w:sz w:val="23"/>
          <w:szCs w:val="23"/>
        </w:rPr>
        <w:t>Periode krisis kehidupan wanita yaitu ketika kehamilan pertama</w:t>
      </w:r>
      <w:r w:rsidR="007053D5" w:rsidRPr="007053D5">
        <w:rPr>
          <w:rFonts w:ascii="Times New Roman" w:hAnsi="Times New Roman" w:cs="Times New Roman"/>
          <w:bCs/>
          <w:sz w:val="24"/>
        </w:rPr>
        <w:t>.</w:t>
      </w:r>
      <w:r w:rsidR="007053D5">
        <w:rPr>
          <w:sz w:val="23"/>
          <w:szCs w:val="23"/>
        </w:rPr>
        <w:t xml:space="preserve"> </w:t>
      </w:r>
      <w:r w:rsidR="007E7BE1" w:rsidRPr="00EA2DC9">
        <w:rPr>
          <w:rFonts w:ascii="Times New Roman" w:hAnsi="Times New Roman" w:cs="Times New Roman"/>
          <w:bCs/>
          <w:sz w:val="24"/>
        </w:rPr>
        <w:t xml:space="preserve">Ibu hamil primigravida dengan kecemasan </w:t>
      </w:r>
      <w:r w:rsidR="00F40496">
        <w:rPr>
          <w:rFonts w:ascii="Times New Roman" w:hAnsi="Times New Roman" w:cs="Times New Roman"/>
          <w:bCs/>
          <w:sz w:val="24"/>
        </w:rPr>
        <w:t>jika</w:t>
      </w:r>
      <w:r w:rsidR="007E7BE1" w:rsidRPr="00EA2DC9">
        <w:rPr>
          <w:rFonts w:ascii="Times New Roman" w:hAnsi="Times New Roman" w:cs="Times New Roman"/>
          <w:bCs/>
          <w:sz w:val="24"/>
        </w:rPr>
        <w:t xml:space="preserve"> tidak ditangani akan menimbulkan beberapa permasalahan </w:t>
      </w:r>
      <w:r w:rsidR="00536C4C">
        <w:rPr>
          <w:rFonts w:ascii="Times New Roman" w:hAnsi="Times New Roman" w:cs="Times New Roman"/>
          <w:bCs/>
          <w:sz w:val="24"/>
        </w:rPr>
        <w:t xml:space="preserve">ringan hingga </w:t>
      </w:r>
      <w:r w:rsidR="00620424">
        <w:rPr>
          <w:rFonts w:ascii="Times New Roman" w:hAnsi="Times New Roman" w:cs="Times New Roman"/>
          <w:bCs/>
          <w:sz w:val="24"/>
        </w:rPr>
        <w:t>berat. Permasalahan ringan diantaranya sulit tidur, palpitasi, diaforesis, frekuensi nadi dan napas meningkat, tekanan dar</w:t>
      </w:r>
      <w:r w:rsidR="00F40496">
        <w:rPr>
          <w:rFonts w:ascii="Times New Roman" w:hAnsi="Times New Roman" w:cs="Times New Roman"/>
          <w:bCs/>
          <w:sz w:val="24"/>
        </w:rPr>
        <w:t xml:space="preserve">ah meningkat, sulit konsentrasi, </w:t>
      </w:r>
      <w:r w:rsidR="00620424">
        <w:rPr>
          <w:rFonts w:ascii="Times New Roman" w:hAnsi="Times New Roman" w:cs="Times New Roman"/>
          <w:bCs/>
          <w:sz w:val="24"/>
        </w:rPr>
        <w:t>sering berkemih</w:t>
      </w:r>
      <w:r w:rsidR="00FF6AB9">
        <w:rPr>
          <w:rFonts w:ascii="Times New Roman" w:hAnsi="Times New Roman" w:cs="Times New Roman"/>
          <w:bCs/>
          <w:sz w:val="24"/>
        </w:rPr>
        <w:t>. Permasalahan berat misalnya</w:t>
      </w:r>
      <w:r w:rsidR="007E7BE1" w:rsidRPr="00EA2DC9">
        <w:rPr>
          <w:rFonts w:ascii="Times New Roman" w:hAnsi="Times New Roman" w:cs="Times New Roman"/>
          <w:bCs/>
          <w:sz w:val="24"/>
        </w:rPr>
        <w:t xml:space="preserve"> </w:t>
      </w:r>
      <w:r w:rsidR="007E7BE1" w:rsidRPr="00FF6AB9">
        <w:rPr>
          <w:rFonts w:ascii="Times New Roman" w:hAnsi="Times New Roman" w:cs="Times New Roman"/>
          <w:bCs/>
          <w:sz w:val="24"/>
        </w:rPr>
        <w:t xml:space="preserve">laserasi pendarahan, infeksi, persalinan lama, bayi lahir </w:t>
      </w:r>
      <w:r w:rsidR="007E7BE1" w:rsidRPr="00FF6AB9">
        <w:rPr>
          <w:rFonts w:ascii="Times New Roman" w:hAnsi="Times New Roman" w:cs="Times New Roman"/>
          <w:bCs/>
          <w:i/>
          <w:sz w:val="24"/>
        </w:rPr>
        <w:t>premature</w:t>
      </w:r>
      <w:r w:rsidR="007E7BE1" w:rsidRPr="00FF6AB9">
        <w:rPr>
          <w:rFonts w:ascii="Times New Roman" w:hAnsi="Times New Roman" w:cs="Times New Roman"/>
          <w:bCs/>
          <w:sz w:val="24"/>
        </w:rPr>
        <w:t xml:space="preserve"> dan BBLR. Terapi</w:t>
      </w:r>
      <w:r w:rsidR="007E7BE1" w:rsidRPr="00EA2DC9">
        <w:rPr>
          <w:rFonts w:ascii="Times New Roman" w:hAnsi="Times New Roman" w:cs="Times New Roman"/>
          <w:bCs/>
          <w:sz w:val="24"/>
        </w:rPr>
        <w:t xml:space="preserve"> zikir dinilai efektif  untuk mengatasi ansietas ibu hamil. </w:t>
      </w:r>
      <w:r w:rsidR="00E30B36">
        <w:rPr>
          <w:rFonts w:ascii="Times New Roman" w:hAnsi="Times New Roman" w:cs="Times New Roman"/>
          <w:b/>
          <w:sz w:val="24"/>
        </w:rPr>
        <w:t xml:space="preserve">Tujuan: </w:t>
      </w:r>
      <w:r w:rsidR="007E7BE1" w:rsidRPr="00EA2DC9">
        <w:rPr>
          <w:rFonts w:ascii="Times New Roman" w:hAnsi="Times New Roman" w:cs="Times New Roman"/>
          <w:bCs/>
          <w:sz w:val="24"/>
        </w:rPr>
        <w:t>mengetahui efektivitas terapi ziki</w:t>
      </w:r>
      <w:r w:rsidR="00E30B36">
        <w:rPr>
          <w:rFonts w:ascii="Times New Roman" w:hAnsi="Times New Roman" w:cs="Times New Roman"/>
          <w:bCs/>
          <w:sz w:val="24"/>
        </w:rPr>
        <w:t>r untuk</w:t>
      </w:r>
      <w:r w:rsidR="00FF6AB9">
        <w:rPr>
          <w:rFonts w:ascii="Times New Roman" w:hAnsi="Times New Roman" w:cs="Times New Roman"/>
          <w:bCs/>
          <w:sz w:val="24"/>
        </w:rPr>
        <w:t xml:space="preserve"> ibu hamil primigravida </w:t>
      </w:r>
      <w:r w:rsidR="00E30B36">
        <w:rPr>
          <w:rFonts w:ascii="Times New Roman" w:hAnsi="Times New Roman" w:cs="Times New Roman"/>
          <w:bCs/>
          <w:sz w:val="24"/>
        </w:rPr>
        <w:t xml:space="preserve">yang </w:t>
      </w:r>
      <w:r w:rsidR="007E7BE1" w:rsidRPr="00EA2DC9">
        <w:rPr>
          <w:rFonts w:ascii="Times New Roman" w:hAnsi="Times New Roman" w:cs="Times New Roman"/>
          <w:bCs/>
          <w:sz w:val="24"/>
        </w:rPr>
        <w:t>mengalami kecemasan</w:t>
      </w:r>
      <w:r w:rsidR="007E7BE1" w:rsidRPr="00EA2DC9">
        <w:rPr>
          <w:rFonts w:ascii="Times New Roman" w:hAnsi="Times New Roman" w:cs="Times New Roman"/>
          <w:sz w:val="24"/>
        </w:rPr>
        <w:t>.</w:t>
      </w:r>
      <w:r w:rsidR="006F6BC0">
        <w:rPr>
          <w:rFonts w:ascii="Times New Roman" w:hAnsi="Times New Roman" w:cs="Times New Roman"/>
          <w:b/>
          <w:sz w:val="24"/>
        </w:rPr>
        <w:t xml:space="preserve"> Metode: </w:t>
      </w:r>
      <w:r w:rsidR="006F6BC0">
        <w:rPr>
          <w:rFonts w:ascii="Times New Roman" w:hAnsi="Times New Roman" w:cs="Times New Roman"/>
          <w:bCs/>
          <w:i/>
          <w:sz w:val="24"/>
        </w:rPr>
        <w:t>case study</w:t>
      </w:r>
      <w:r w:rsidR="007E7BE1" w:rsidRPr="00EA2DC9">
        <w:rPr>
          <w:rFonts w:ascii="Times New Roman" w:hAnsi="Times New Roman" w:cs="Times New Roman"/>
          <w:bCs/>
          <w:sz w:val="24"/>
        </w:rPr>
        <w:t>, t</w:t>
      </w:r>
      <w:r w:rsidR="007E7BE1" w:rsidRPr="00EA2DC9">
        <w:rPr>
          <w:rFonts w:ascii="Times New Roman" w:hAnsi="Times New Roman" w:cs="Times New Roman"/>
          <w:sz w:val="24"/>
        </w:rPr>
        <w:t xml:space="preserve">eknik sampel </w:t>
      </w:r>
      <w:r w:rsidR="00A74E2E">
        <w:rPr>
          <w:rFonts w:ascii="Times New Roman" w:hAnsi="Times New Roman" w:cs="Times New Roman"/>
          <w:sz w:val="24"/>
        </w:rPr>
        <w:t>men</w:t>
      </w:r>
      <w:r w:rsidR="007E7BE1" w:rsidRPr="00EA2DC9">
        <w:rPr>
          <w:rFonts w:ascii="Times New Roman" w:hAnsi="Times New Roman" w:cs="Times New Roman"/>
          <w:sz w:val="24"/>
        </w:rPr>
        <w:t xml:space="preserve">gunakan </w:t>
      </w:r>
      <w:r w:rsidR="007E7BE1" w:rsidRPr="00EA2DC9">
        <w:rPr>
          <w:rFonts w:ascii="Times New Roman" w:hAnsi="Times New Roman" w:cs="Times New Roman"/>
          <w:i/>
          <w:sz w:val="24"/>
        </w:rPr>
        <w:t>purposive sampling, Pretest-Posttest design</w:t>
      </w:r>
      <w:r w:rsidR="00E30B36">
        <w:rPr>
          <w:rFonts w:ascii="Times New Roman" w:hAnsi="Times New Roman" w:cs="Times New Roman"/>
          <w:sz w:val="24"/>
        </w:rPr>
        <w:t xml:space="preserve"> menggunakan kuosioner </w:t>
      </w:r>
      <w:r w:rsidR="00E30B36">
        <w:rPr>
          <w:rFonts w:ascii="Times New Roman" w:hAnsi="Times New Roman" w:cs="Times New Roman"/>
          <w:i/>
          <w:sz w:val="24"/>
        </w:rPr>
        <w:t xml:space="preserve">Perinatal Anxiety Screening Scale, </w:t>
      </w:r>
      <w:r w:rsidR="00E30B36">
        <w:rPr>
          <w:rFonts w:ascii="Times New Roman" w:hAnsi="Times New Roman" w:cs="Times New Roman"/>
          <w:sz w:val="24"/>
        </w:rPr>
        <w:t>lembar evaluasi tingkat ansietas menurut buku Standar Luaran Keperawatan Indonesia.</w:t>
      </w:r>
      <w:r w:rsidR="007E7BE1" w:rsidRPr="00EA2DC9">
        <w:rPr>
          <w:rFonts w:ascii="Times New Roman" w:hAnsi="Times New Roman" w:cs="Times New Roman"/>
          <w:sz w:val="24"/>
        </w:rPr>
        <w:t xml:space="preserve"> </w:t>
      </w:r>
      <w:r w:rsidR="006F6BC0">
        <w:rPr>
          <w:rFonts w:ascii="Times New Roman" w:hAnsi="Times New Roman" w:cs="Times New Roman"/>
          <w:sz w:val="24"/>
        </w:rPr>
        <w:t>Terapi z</w:t>
      </w:r>
      <w:r w:rsidR="0039322C" w:rsidRPr="00EA2DC9">
        <w:rPr>
          <w:rFonts w:ascii="Times New Roman" w:hAnsi="Times New Roman" w:cs="Times New Roman"/>
          <w:sz w:val="24"/>
        </w:rPr>
        <w:t>ikir</w:t>
      </w:r>
      <w:r w:rsidR="00AA6AAB">
        <w:rPr>
          <w:rFonts w:ascii="Times New Roman" w:hAnsi="Times New Roman" w:cs="Times New Roman"/>
          <w:sz w:val="24"/>
        </w:rPr>
        <w:t xml:space="preserve"> dilakukan</w:t>
      </w:r>
      <w:r w:rsidR="0039322C" w:rsidRPr="00EA2DC9">
        <w:rPr>
          <w:rFonts w:ascii="Times New Roman" w:hAnsi="Times New Roman" w:cs="Times New Roman"/>
          <w:sz w:val="24"/>
        </w:rPr>
        <w:t xml:space="preserve"> selama 5 hari setiap pagi dan sore hari selama 30 menit</w:t>
      </w:r>
      <w:r w:rsidR="00AA6AAB">
        <w:rPr>
          <w:rFonts w:ascii="Times New Roman" w:hAnsi="Times New Roman" w:cs="Times New Roman"/>
          <w:sz w:val="24"/>
        </w:rPr>
        <w:t>.</w:t>
      </w:r>
      <w:r w:rsidR="0039322C" w:rsidRPr="00EA2DC9">
        <w:rPr>
          <w:rFonts w:ascii="Times New Roman" w:hAnsi="Times New Roman" w:cs="Times New Roman"/>
          <w:b/>
          <w:sz w:val="24"/>
        </w:rPr>
        <w:t xml:space="preserve"> </w:t>
      </w:r>
      <w:r w:rsidR="007E7BE1" w:rsidRPr="00EA2DC9">
        <w:rPr>
          <w:rFonts w:ascii="Times New Roman" w:hAnsi="Times New Roman" w:cs="Times New Roman"/>
          <w:b/>
          <w:sz w:val="24"/>
        </w:rPr>
        <w:t xml:space="preserve">Hasil: </w:t>
      </w:r>
      <w:r w:rsidR="0039322C">
        <w:rPr>
          <w:rFonts w:ascii="Times New Roman" w:hAnsi="Times New Roman" w:cs="Times New Roman"/>
          <w:sz w:val="24"/>
        </w:rPr>
        <w:t>zikir</w:t>
      </w:r>
      <w:r w:rsidR="00AA6AAB">
        <w:rPr>
          <w:rFonts w:ascii="Times New Roman" w:hAnsi="Times New Roman" w:cs="Times New Roman"/>
          <w:sz w:val="24"/>
        </w:rPr>
        <w:t xml:space="preserve"> dapat menurunkan </w:t>
      </w:r>
      <w:r w:rsidR="007E7BE1" w:rsidRPr="00EA2DC9">
        <w:rPr>
          <w:rFonts w:ascii="Times New Roman" w:hAnsi="Times New Roman" w:cs="Times New Roman"/>
          <w:sz w:val="24"/>
        </w:rPr>
        <w:t>ting</w:t>
      </w:r>
      <w:r w:rsidR="00AA6AAB">
        <w:rPr>
          <w:rFonts w:ascii="Times New Roman" w:hAnsi="Times New Roman" w:cs="Times New Roman"/>
          <w:sz w:val="24"/>
        </w:rPr>
        <w:t>kat kecemasan kedua subjek dari cemas</w:t>
      </w:r>
      <w:r w:rsidR="007E7BE1" w:rsidRPr="00EA2DC9">
        <w:rPr>
          <w:rFonts w:ascii="Times New Roman" w:hAnsi="Times New Roman" w:cs="Times New Roman"/>
          <w:sz w:val="24"/>
        </w:rPr>
        <w:t xml:space="preserve"> sedang menjadi tidak mengalami kecemasan. </w:t>
      </w:r>
      <w:r w:rsidR="007E7BE1" w:rsidRPr="00EA2DC9">
        <w:rPr>
          <w:rFonts w:ascii="Times New Roman" w:hAnsi="Times New Roman" w:cs="Times New Roman"/>
          <w:b/>
          <w:sz w:val="24"/>
        </w:rPr>
        <w:t>Kesimpulan:</w:t>
      </w:r>
      <w:r w:rsidR="007E7BE1" w:rsidRPr="00EA2DC9">
        <w:rPr>
          <w:rFonts w:ascii="Times New Roman" w:hAnsi="Times New Roman" w:cs="Times New Roman"/>
          <w:sz w:val="24"/>
        </w:rPr>
        <w:t xml:space="preserve"> terapi zikir</w:t>
      </w:r>
      <w:r w:rsidR="0039322C">
        <w:rPr>
          <w:rFonts w:ascii="Times New Roman" w:hAnsi="Times New Roman" w:cs="Times New Roman"/>
          <w:sz w:val="24"/>
        </w:rPr>
        <w:t xml:space="preserve"> selama 30 menit</w:t>
      </w:r>
      <w:r w:rsidR="007E7BE1" w:rsidRPr="00EA2DC9">
        <w:rPr>
          <w:rFonts w:ascii="Times New Roman" w:hAnsi="Times New Roman" w:cs="Times New Roman"/>
          <w:sz w:val="24"/>
        </w:rPr>
        <w:t xml:space="preserve"> efektif  </w:t>
      </w:r>
      <w:r w:rsidR="0039322C">
        <w:rPr>
          <w:rFonts w:ascii="Times New Roman" w:hAnsi="Times New Roman" w:cs="Times New Roman"/>
          <w:sz w:val="24"/>
        </w:rPr>
        <w:t>menurunk</w:t>
      </w:r>
      <w:r w:rsidR="007E7BE1" w:rsidRPr="00EA2DC9">
        <w:rPr>
          <w:rFonts w:ascii="Times New Roman" w:hAnsi="Times New Roman" w:cs="Times New Roman"/>
          <w:sz w:val="24"/>
        </w:rPr>
        <w:t>an kecemasan ibu hamil primigravida.</w:t>
      </w:r>
    </w:p>
    <w:p w:rsidR="00157827" w:rsidRDefault="00157827" w:rsidP="007E7BE1">
      <w:pPr>
        <w:spacing w:after="0" w:line="240" w:lineRule="auto"/>
        <w:jc w:val="both"/>
        <w:rPr>
          <w:rFonts w:ascii="Times New Roman" w:hAnsi="Times New Roman" w:cs="Times New Roman"/>
          <w:sz w:val="24"/>
        </w:rPr>
      </w:pPr>
    </w:p>
    <w:p w:rsidR="005A43C1" w:rsidRDefault="007E7BE1" w:rsidP="00157827">
      <w:pPr>
        <w:spacing w:after="0" w:line="240" w:lineRule="auto"/>
        <w:jc w:val="both"/>
        <w:rPr>
          <w:rFonts w:ascii="Times New Roman" w:hAnsi="Times New Roman" w:cs="Times New Roman"/>
          <w:sz w:val="24"/>
        </w:rPr>
      </w:pPr>
      <w:r w:rsidRPr="00EA2DC9">
        <w:rPr>
          <w:rFonts w:ascii="Times New Roman" w:hAnsi="Times New Roman" w:cs="Times New Roman"/>
          <w:b/>
          <w:sz w:val="24"/>
        </w:rPr>
        <w:t xml:space="preserve">Kata kunci: </w:t>
      </w:r>
      <w:r w:rsidRPr="00EA2DC9">
        <w:rPr>
          <w:rFonts w:ascii="Times New Roman" w:hAnsi="Times New Roman" w:cs="Times New Roman"/>
          <w:sz w:val="24"/>
        </w:rPr>
        <w:t>kecemasan, ibu hamil, primigravida, terapi zikir</w:t>
      </w:r>
    </w:p>
    <w:p w:rsidR="000F7544" w:rsidRDefault="000F7544"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Pr="00EA2DC9" w:rsidRDefault="0081676D" w:rsidP="000F7544">
      <w:pPr>
        <w:spacing w:after="0" w:line="240" w:lineRule="auto"/>
        <w:rPr>
          <w:rFonts w:ascii="Times New Roman" w:hAnsi="Times New Roman" w:cs="Times New Roman"/>
          <w:sz w:val="24"/>
        </w:rPr>
      </w:pPr>
    </w:p>
    <w:p w:rsidR="000F7544" w:rsidRDefault="000F7544" w:rsidP="000F7544">
      <w:pPr>
        <w:spacing w:after="0" w:line="240" w:lineRule="auto"/>
        <w:jc w:val="center"/>
        <w:rPr>
          <w:rFonts w:ascii="Times New Roman" w:hAnsi="Times New Roman" w:cs="Times New Roman"/>
          <w:b/>
          <w:i/>
          <w:sz w:val="24"/>
          <w:szCs w:val="24"/>
        </w:rPr>
      </w:pPr>
      <w:r w:rsidRPr="00EA2DC9">
        <w:rPr>
          <w:rFonts w:ascii="Times New Roman" w:hAnsi="Times New Roman" w:cs="Times New Roman"/>
          <w:b/>
          <w:i/>
          <w:sz w:val="24"/>
          <w:szCs w:val="24"/>
        </w:rPr>
        <w:t>ABSTRACT</w:t>
      </w:r>
    </w:p>
    <w:p w:rsidR="000F7544" w:rsidRPr="00EA2DC9" w:rsidRDefault="000F7544" w:rsidP="000F7544">
      <w:pPr>
        <w:spacing w:after="0" w:line="240" w:lineRule="auto"/>
        <w:jc w:val="center"/>
        <w:rPr>
          <w:rFonts w:ascii="Times New Roman" w:hAnsi="Times New Roman" w:cs="Times New Roman"/>
          <w:b/>
          <w:i/>
          <w:sz w:val="24"/>
          <w:szCs w:val="24"/>
        </w:rPr>
      </w:pPr>
    </w:p>
    <w:p w:rsidR="00AA6AAB" w:rsidRDefault="000F7544" w:rsidP="000F7544">
      <w:pPr>
        <w:spacing w:after="0" w:line="240" w:lineRule="auto"/>
        <w:jc w:val="both"/>
        <w:rPr>
          <w:rFonts w:ascii="Times New Roman" w:hAnsi="Times New Roman" w:cs="Times New Roman"/>
          <w:i/>
          <w:sz w:val="24"/>
          <w:szCs w:val="24"/>
        </w:rPr>
      </w:pPr>
      <w:r w:rsidRPr="00D663C8">
        <w:rPr>
          <w:rFonts w:ascii="Times New Roman" w:hAnsi="Times New Roman" w:cs="Times New Roman"/>
          <w:b/>
          <w:i/>
          <w:sz w:val="24"/>
          <w:szCs w:val="24"/>
        </w:rPr>
        <w:t xml:space="preserve">Background: </w:t>
      </w:r>
      <w:r w:rsidR="00D96F8B" w:rsidRPr="00D663C8">
        <w:rPr>
          <w:rFonts w:ascii="Times New Roman" w:hAnsi="Times New Roman" w:cs="Times New Roman"/>
          <w:i/>
          <w:sz w:val="24"/>
          <w:szCs w:val="24"/>
        </w:rPr>
        <w:t xml:space="preserve">Pregnancy is a crisis in a woman's life. Pregnant women will feel more anxious than usual. Causes of anxiety in pregnant women include the condition of the baby in the womb, labour and physical changes in the mother. </w:t>
      </w:r>
      <w:r w:rsidR="007053D5">
        <w:rPr>
          <w:rFonts w:ascii="Times New Roman" w:hAnsi="Times New Roman" w:cs="Times New Roman"/>
          <w:i/>
          <w:sz w:val="24"/>
          <w:szCs w:val="24"/>
        </w:rPr>
        <w:t>T</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e critical period of a woman’s life is w</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en s</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 xml:space="preserve">e </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 xml:space="preserve">as </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er first pregnancy</w:t>
      </w:r>
      <w:r w:rsidR="007053D5" w:rsidRPr="00D663C8">
        <w:rPr>
          <w:rFonts w:ascii="Times New Roman" w:hAnsi="Times New Roman" w:cs="Times New Roman"/>
          <w:i/>
          <w:sz w:val="24"/>
          <w:szCs w:val="24"/>
        </w:rPr>
        <w:t>.</w:t>
      </w:r>
      <w:r w:rsidR="007053D5">
        <w:rPr>
          <w:rFonts w:ascii="Times New Roman" w:hAnsi="Times New Roman" w:cs="Times New Roman"/>
          <w:i/>
          <w:sz w:val="24"/>
          <w:szCs w:val="24"/>
        </w:rPr>
        <w:t xml:space="preserve"> </w:t>
      </w:r>
      <w:r w:rsidR="00D96F8B" w:rsidRPr="00D663C8">
        <w:rPr>
          <w:rFonts w:ascii="Times New Roman" w:hAnsi="Times New Roman" w:cs="Times New Roman"/>
          <w:i/>
          <w:sz w:val="24"/>
          <w:szCs w:val="24"/>
        </w:rPr>
        <w:t>If left untreated, anxiety in pregnant women can cause a range of problems, from mild to severe. Mild problems include difficulty sleeping, palpitations, diaphoresis, increased lung and breathing rate, increased blood pressure, difficulty concentrating, frequent shaking. Serious problems include haemorrhage, infection, prolong</w:t>
      </w:r>
      <w:r w:rsidR="000A2827" w:rsidRPr="00D663C8">
        <w:rPr>
          <w:rFonts w:ascii="Times New Roman" w:hAnsi="Times New Roman" w:cs="Times New Roman"/>
          <w:i/>
          <w:sz w:val="24"/>
          <w:szCs w:val="24"/>
        </w:rPr>
        <w:t xml:space="preserve">ed labour, premature birth and low birth weight. </w:t>
      </w:r>
      <w:r w:rsidRPr="00D663C8">
        <w:rPr>
          <w:rFonts w:ascii="Times New Roman" w:hAnsi="Times New Roman" w:cs="Times New Roman"/>
          <w:i/>
          <w:sz w:val="24"/>
          <w:szCs w:val="24"/>
        </w:rPr>
        <w:t>Dhikr therapy is considered effective to overcome anxiety in pregnant women.</w:t>
      </w:r>
      <w:r w:rsidRPr="00D663C8">
        <w:rPr>
          <w:rFonts w:ascii="Times New Roman" w:hAnsi="Times New Roman" w:cs="Times New Roman"/>
          <w:b/>
          <w:i/>
          <w:sz w:val="24"/>
          <w:szCs w:val="24"/>
        </w:rPr>
        <w:t xml:space="preserve"> </w:t>
      </w:r>
      <w:r w:rsidR="006F6BC0" w:rsidRPr="00D663C8">
        <w:rPr>
          <w:rFonts w:ascii="Times New Roman" w:hAnsi="Times New Roman" w:cs="Times New Roman"/>
          <w:b/>
          <w:i/>
          <w:sz w:val="24"/>
          <w:szCs w:val="24"/>
        </w:rPr>
        <w:t xml:space="preserve">Objective: </w:t>
      </w:r>
      <w:r w:rsidR="006F6BC0" w:rsidRPr="00D663C8">
        <w:rPr>
          <w:rFonts w:ascii="Times New Roman" w:hAnsi="Times New Roman" w:cs="Times New Roman"/>
          <w:i/>
          <w:sz w:val="24"/>
          <w:szCs w:val="24"/>
        </w:rPr>
        <w:t>to determine the effectiveness of dhikr therapy for primigravida pregnant women who experience anxiety.</w:t>
      </w:r>
      <w:r w:rsidRPr="00D663C8">
        <w:rPr>
          <w:rFonts w:ascii="Times New Roman" w:hAnsi="Times New Roman" w:cs="Times New Roman"/>
          <w:i/>
          <w:sz w:val="24"/>
          <w:szCs w:val="24"/>
        </w:rPr>
        <w:t xml:space="preserve"> </w:t>
      </w:r>
      <w:r w:rsidRPr="00D663C8">
        <w:rPr>
          <w:rFonts w:ascii="Times New Roman" w:hAnsi="Times New Roman" w:cs="Times New Roman"/>
          <w:b/>
          <w:i/>
          <w:sz w:val="24"/>
          <w:szCs w:val="24"/>
        </w:rPr>
        <w:t xml:space="preserve">Method: </w:t>
      </w:r>
      <w:r w:rsidR="006F6BC0" w:rsidRPr="00D663C8">
        <w:rPr>
          <w:rFonts w:ascii="Times New Roman" w:hAnsi="Times New Roman" w:cs="Times New Roman"/>
          <w:i/>
          <w:sz w:val="24"/>
          <w:szCs w:val="24"/>
        </w:rPr>
        <w:t>case study, sample technique using purposive sampling, Pretest-Posttest design using the Perinatal Anxiety Screening Scale questionnaire, anxiety level evaluation sheet according to the Indonesian Nursing Outcome Standards book. Dhikr therapy is carried out for 5 days every morn</w:t>
      </w:r>
      <w:r w:rsidR="00EF34B7">
        <w:rPr>
          <w:rFonts w:ascii="Times New Roman" w:hAnsi="Times New Roman" w:cs="Times New Roman"/>
          <w:i/>
          <w:sz w:val="24"/>
          <w:szCs w:val="24"/>
        </w:rPr>
        <w:t xml:space="preserve">ing and evening for 30 minutes. </w:t>
      </w:r>
      <w:r w:rsidRPr="00D663C8">
        <w:rPr>
          <w:rFonts w:ascii="Times New Roman" w:hAnsi="Times New Roman" w:cs="Times New Roman"/>
          <w:b/>
          <w:i/>
          <w:sz w:val="24"/>
          <w:szCs w:val="24"/>
        </w:rPr>
        <w:t>Results:</w:t>
      </w:r>
      <w:r w:rsidRPr="00D663C8">
        <w:t xml:space="preserve"> </w:t>
      </w:r>
      <w:r w:rsidR="00DA5049" w:rsidRPr="00D663C8">
        <w:rPr>
          <w:rFonts w:ascii="Times New Roman" w:hAnsi="Times New Roman" w:cs="Times New Roman"/>
          <w:i/>
          <w:sz w:val="24"/>
          <w:szCs w:val="24"/>
        </w:rPr>
        <w:t xml:space="preserve">Dhikr can reduce the anxiety level of both subjects from moderate anxiety </w:t>
      </w:r>
      <w:r w:rsidRPr="00D663C8">
        <w:rPr>
          <w:rFonts w:ascii="Times New Roman" w:hAnsi="Times New Roman" w:cs="Times New Roman"/>
          <w:i/>
          <w:sz w:val="24"/>
          <w:szCs w:val="24"/>
        </w:rPr>
        <w:t xml:space="preserve"> to not experiencing anxiety. </w:t>
      </w:r>
      <w:r w:rsidRPr="00D663C8">
        <w:rPr>
          <w:rFonts w:ascii="Times New Roman" w:hAnsi="Times New Roman" w:cs="Times New Roman"/>
          <w:b/>
          <w:i/>
          <w:sz w:val="24"/>
          <w:szCs w:val="24"/>
        </w:rPr>
        <w:t>Conclusion:</w:t>
      </w:r>
      <w:r w:rsidR="00DA5049" w:rsidRPr="00D663C8">
        <w:rPr>
          <w:rFonts w:ascii="Times New Roman" w:hAnsi="Times New Roman" w:cs="Times New Roman"/>
          <w:i/>
          <w:sz w:val="24"/>
          <w:szCs w:val="24"/>
        </w:rPr>
        <w:t xml:space="preserve"> thirty minutes of dhikr therapy is effective in reducing anxiety in primigravida pregnant women.</w:t>
      </w:r>
    </w:p>
    <w:p w:rsidR="00157827" w:rsidRDefault="00157827" w:rsidP="000F7544">
      <w:pPr>
        <w:spacing w:after="0" w:line="240" w:lineRule="auto"/>
        <w:jc w:val="both"/>
        <w:rPr>
          <w:rFonts w:ascii="Times New Roman" w:hAnsi="Times New Roman" w:cs="Times New Roman"/>
          <w:i/>
          <w:sz w:val="24"/>
          <w:szCs w:val="24"/>
        </w:rPr>
      </w:pPr>
    </w:p>
    <w:p w:rsidR="00157827" w:rsidRDefault="00157827" w:rsidP="000F7544">
      <w:pPr>
        <w:spacing w:after="0" w:line="240" w:lineRule="auto"/>
        <w:jc w:val="both"/>
        <w:rPr>
          <w:rFonts w:ascii="Times New Roman" w:hAnsi="Times New Roman" w:cs="Times New Roman"/>
          <w:i/>
          <w:sz w:val="24"/>
          <w:szCs w:val="24"/>
        </w:rPr>
      </w:pPr>
    </w:p>
    <w:p w:rsidR="0062436F" w:rsidRDefault="000F7544" w:rsidP="0062436F">
      <w:pPr>
        <w:spacing w:after="0" w:line="240" w:lineRule="auto"/>
        <w:jc w:val="both"/>
        <w:rPr>
          <w:rFonts w:ascii="Times New Roman" w:hAnsi="Times New Roman" w:cs="Times New Roman"/>
          <w:i/>
          <w:sz w:val="24"/>
          <w:szCs w:val="24"/>
        </w:rPr>
      </w:pPr>
      <w:r w:rsidRPr="00EA2DC9">
        <w:rPr>
          <w:rFonts w:ascii="Times New Roman" w:hAnsi="Times New Roman" w:cs="Times New Roman"/>
          <w:b/>
          <w:i/>
          <w:sz w:val="24"/>
          <w:szCs w:val="24"/>
        </w:rPr>
        <w:t xml:space="preserve">Key word: </w:t>
      </w:r>
      <w:r w:rsidRPr="00EA2DC9">
        <w:rPr>
          <w:rFonts w:ascii="Times New Roman" w:hAnsi="Times New Roman" w:cs="Times New Roman"/>
          <w:i/>
          <w:sz w:val="24"/>
          <w:szCs w:val="24"/>
        </w:rPr>
        <w:t>anxiety, pregnant wo</w:t>
      </w:r>
      <w:r w:rsidR="0062436F">
        <w:rPr>
          <w:rFonts w:ascii="Times New Roman" w:hAnsi="Times New Roman" w:cs="Times New Roman"/>
          <w:i/>
          <w:sz w:val="24"/>
          <w:szCs w:val="24"/>
        </w:rPr>
        <w:t>m</w:t>
      </w:r>
      <w:r w:rsidR="0081676D">
        <w:rPr>
          <w:rFonts w:ascii="Times New Roman" w:hAnsi="Times New Roman" w:cs="Times New Roman"/>
          <w:i/>
          <w:sz w:val="24"/>
          <w:szCs w:val="24"/>
        </w:rPr>
        <w:t>en, primigravida, dhikr therapy</w:t>
      </w:r>
    </w:p>
    <w:p w:rsidR="0081676D" w:rsidRDefault="0081676D" w:rsidP="0062436F">
      <w:pPr>
        <w:spacing w:after="0" w:line="240" w:lineRule="auto"/>
        <w:jc w:val="both"/>
        <w:rPr>
          <w:rFonts w:ascii="Times New Roman" w:hAnsi="Times New Roman" w:cs="Times New Roman"/>
          <w:i/>
          <w:sz w:val="24"/>
          <w:szCs w:val="24"/>
        </w:rPr>
      </w:pPr>
    </w:p>
    <w:p w:rsidR="0081676D" w:rsidRDefault="0081676D" w:rsidP="0062436F">
      <w:pPr>
        <w:spacing w:after="0" w:line="240" w:lineRule="auto"/>
        <w:jc w:val="both"/>
        <w:rPr>
          <w:rFonts w:ascii="Times New Roman" w:hAnsi="Times New Roman" w:cs="Times New Roman"/>
          <w:i/>
          <w:sz w:val="24"/>
          <w:szCs w:val="24"/>
        </w:rPr>
      </w:pPr>
    </w:p>
    <w:p w:rsidR="0062436F" w:rsidRDefault="0062436F" w:rsidP="0062436F">
      <w:pPr>
        <w:spacing w:after="0" w:line="240" w:lineRule="auto"/>
        <w:jc w:val="both"/>
        <w:rPr>
          <w:rFonts w:ascii="Times New Roman" w:hAnsi="Times New Roman" w:cs="Times New Roman"/>
          <w:i/>
          <w:sz w:val="24"/>
          <w:szCs w:val="24"/>
        </w:rPr>
      </w:pPr>
    </w:p>
    <w:p w:rsidR="0062436F" w:rsidRPr="0062436F" w:rsidRDefault="0062436F" w:rsidP="0062436F">
      <w:pPr>
        <w:spacing w:after="0" w:line="240" w:lineRule="auto"/>
        <w:jc w:val="both"/>
        <w:rPr>
          <w:rFonts w:ascii="Times New Roman" w:hAnsi="Times New Roman" w:cs="Times New Roman"/>
          <w:i/>
          <w:sz w:val="24"/>
          <w:szCs w:val="24"/>
        </w:rPr>
        <w:sectPr w:rsidR="0062436F" w:rsidRPr="0062436F" w:rsidSect="000F7544">
          <w:pgSz w:w="11907" w:h="16839" w:code="9"/>
          <w:pgMar w:top="1701" w:right="1701" w:bottom="1701" w:left="1701" w:header="709" w:footer="709" w:gutter="0"/>
          <w:cols w:space="708"/>
          <w:docGrid w:linePitch="360"/>
        </w:sectPr>
      </w:pP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lastRenderedPageBreak/>
        <w:t>PENDAHULUAN</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460B75">
        <w:rPr>
          <w:rFonts w:ascii="Times New Roman" w:hAnsi="Times New Roman" w:cs="Times New Roman"/>
          <w:sz w:val="24"/>
        </w:rPr>
        <w:t>Kehami</w:t>
      </w:r>
      <w:r w:rsidR="0062436F">
        <w:rPr>
          <w:rFonts w:ascii="Times New Roman" w:hAnsi="Times New Roman" w:cs="Times New Roman"/>
          <w:sz w:val="24"/>
        </w:rPr>
        <w:t xml:space="preserve">lan adalah suatu proses panjang, </w:t>
      </w:r>
      <w:r w:rsidRPr="00460B75">
        <w:rPr>
          <w:rFonts w:ascii="Times New Roman" w:hAnsi="Times New Roman" w:cs="Times New Roman"/>
          <w:sz w:val="24"/>
        </w:rPr>
        <w:t xml:space="preserve">berlangsung setidaknya 9 bulan </w:t>
      </w:r>
      <w:r w:rsidR="0062436F">
        <w:rPr>
          <w:rFonts w:ascii="Times New Roman" w:hAnsi="Times New Roman" w:cs="Times New Roman"/>
          <w:sz w:val="24"/>
        </w:rPr>
        <w:t>di</w:t>
      </w:r>
      <w:r w:rsidRPr="00460B75">
        <w:rPr>
          <w:rFonts w:ascii="Times New Roman" w:hAnsi="Times New Roman" w:cs="Times New Roman"/>
          <w:sz w:val="24"/>
        </w:rPr>
        <w:t>mana wanita memelihara embrio dan janin berkembang di dalam rahimnya (WHO, 2017 dalam (Sumarni, 2023).</w:t>
      </w:r>
      <w:r>
        <w:rPr>
          <w:rFonts w:ascii="Times New Roman" w:hAnsi="Times New Roman" w:cs="Times New Roman"/>
          <w:sz w:val="24"/>
        </w:rPr>
        <w:t xml:space="preserve"> </w:t>
      </w:r>
      <w:r w:rsidR="007053D5" w:rsidRPr="007053D5">
        <w:rPr>
          <w:rFonts w:ascii="Times New Roman" w:hAnsi="Times New Roman" w:cs="Times New Roman"/>
          <w:sz w:val="24"/>
          <w:szCs w:val="23"/>
        </w:rPr>
        <w:t>Primigravida merupakan seorang ibu yang hamil untuk pertama kalinya.</w:t>
      </w:r>
      <w:r w:rsidR="007053D5">
        <w:rPr>
          <w:sz w:val="23"/>
          <w:szCs w:val="23"/>
        </w:rPr>
        <w:t xml:space="preserve">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URL":"https://www-who-int.translate.goog/teams/mental-health-and-substance-use/promotion-prevention/maternal-mental-health?_x_tr_sl=en&amp;_x_tr_tl=id&amp;_x_tr_hl=id&amp;_x_tr_pto=tc","accessed":{"date-parts":[["2023","10","10"]]},"author":[{"dropping-particle":"","family":"WHO","given":"","non-dropping-particle":"","parse-names":false,"suffix":""}],"container-title":"Featured Publication","id":"ITEM-1","issued":{"date-parts":[["2019"]]},"title":"Mental Health and Substance Use (Maternal Mental Health)","type":"webpage"},"uris":["http://www.mendeley.com/documents/?uuid=c4cc114a-fc58-454f-b5a8-2a2fad22df85"]}],"mendeley":{"formattedCitation":"(WHO, 2019)","manualFormatting":"WHO (2019)","plainTextFormattedCitation":"(WHO, 2019)","previouslyFormattedCitation":"(WHO, 2019)"},"properties":{"noteIndex":0},"schema":"https://github.com/citation-style-language/schema/raw/master/csl-citation.json"}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WHO (2019)</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secara umum menganggap masalah kesehatan mental ibu hamil sebagai tantangan</w:t>
      </w:r>
      <w:r w:rsidR="0062436F">
        <w:rPr>
          <w:rFonts w:ascii="Times New Roman" w:hAnsi="Times New Roman" w:cs="Times New Roman"/>
          <w:sz w:val="24"/>
          <w:szCs w:val="24"/>
        </w:rPr>
        <w:t xml:space="preserve"> kesehatan masyarakat global</w:t>
      </w:r>
      <w:r w:rsidRPr="00EA2DC9">
        <w:rPr>
          <w:rFonts w:ascii="Times New Roman" w:hAnsi="Times New Roman" w:cs="Times New Roman"/>
          <w:sz w:val="24"/>
          <w:szCs w:val="24"/>
        </w:rPr>
        <w:t xml:space="preserve">. Penyakit mental </w:t>
      </w:r>
      <w:r w:rsidR="0062436F">
        <w:rPr>
          <w:rFonts w:ascii="Times New Roman" w:hAnsi="Times New Roman" w:cs="Times New Roman"/>
          <w:sz w:val="24"/>
          <w:szCs w:val="24"/>
        </w:rPr>
        <w:t xml:space="preserve">yang </w:t>
      </w:r>
      <w:r w:rsidRPr="00EA2DC9">
        <w:rPr>
          <w:rFonts w:ascii="Times New Roman" w:hAnsi="Times New Roman" w:cs="Times New Roman"/>
          <w:sz w:val="24"/>
          <w:szCs w:val="24"/>
        </w:rPr>
        <w:t>umum terjadi selama kehamilan adalah kecemasan.</w:t>
      </w:r>
      <w:r w:rsidR="0062436F">
        <w:rPr>
          <w:rFonts w:ascii="Times New Roman" w:hAnsi="Times New Roman" w:cs="Times New Roman"/>
          <w:sz w:val="24"/>
          <w:szCs w:val="24"/>
        </w:rPr>
        <w:t xml:space="preserve"> Tingkat kecemasan </w:t>
      </w:r>
      <w:r>
        <w:rPr>
          <w:rFonts w:ascii="Times New Roman" w:hAnsi="Times New Roman" w:cs="Times New Roman"/>
          <w:sz w:val="24"/>
          <w:szCs w:val="24"/>
        </w:rPr>
        <w:t>ibu primigravida lebih tinggi dibandingkan dengan ibu multigravida.</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EA2DC9">
        <w:rPr>
          <w:rFonts w:ascii="Times New Roman" w:hAnsi="Times New Roman" w:cs="Times New Roman"/>
          <w:sz w:val="24"/>
          <w:szCs w:val="24"/>
        </w:rPr>
        <w:t xml:space="preserve">Prevalensi kecemasan ibu primigravida di Indonesia sebanyak 3,3% mengalami kecemasan ringan, </w:t>
      </w:r>
      <w:r w:rsidRPr="00EA2DC9">
        <w:rPr>
          <w:rFonts w:ascii="Times New Roman" w:hAnsi="Times New Roman" w:cs="Times New Roman"/>
          <w:sz w:val="24"/>
          <w:szCs w:val="24"/>
        </w:rPr>
        <w:lastRenderedPageBreak/>
        <w:t>kecemasan sedang sebesa</w:t>
      </w:r>
      <w:r w:rsidR="00EC6A5A">
        <w:rPr>
          <w:rFonts w:ascii="Times New Roman" w:hAnsi="Times New Roman" w:cs="Times New Roman"/>
          <w:sz w:val="24"/>
          <w:szCs w:val="24"/>
        </w:rPr>
        <w:t>r 93,3%, serta 3,3% cemas berat</w:t>
      </w:r>
      <w:r w:rsidRPr="00EA2DC9">
        <w:rPr>
          <w:rFonts w:ascii="Times New Roman" w:hAnsi="Times New Roman" w:cs="Times New Roman"/>
          <w:sz w:val="24"/>
          <w:szCs w:val="24"/>
        </w:rPr>
        <w:t xml:space="preserve"> diambil dari 30 responden dengan presentase  usia &lt;20 tahun sebesar 6,7%, usia 20 – 35 sebesar 76,7% dan usia &gt;35 tahun  sebesar 16,7%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{"citationItems":[{"id":"ITEM-1","itemData":{"DOI":"10.31004/jn.v7i1.9455","ISSN":"2088-0030","abstract":"Wanita hamil akan mengalami adaptasi atau perubahan fisiologis dan psikologis. Salah satu aspek psikologis yang berpengaruh pada kehamilan adalah kecemasan. Saat ini telah dikembangkan terapi non-farmakologi berdasarkan Islam, yaitu dzikir. Penelitian ini bertujuan mengetahui efektifitas terapi dzikir terhadap kecemasan ibu hamil di Puskesmas Botania. Desain penelitian adalah studi quasi eksperimen dengan pendekatan non randomized pre test post test with control group. Sampel penelitian dengan teknik non probability sampling terdiri atas 15 orang untuk kelompok Eksperimen dan 15 orang untuk kelompok kontrol sehingga total jumlah sampel sebanyak 30 orang responden yang diambil dengan teknik purposive sampling. Data dianalisis dengan uji T Dua Sampel Berpasangan. Hasil penelitian menunjukkan bahwa ada efektifitas terapi dzikir terhadap kecemasan dengan nilai p=0,000. Maka dari itu terapi dzikir memiliki efek ketenangan yang dapat menurunkan tingkat kecemasan pada ibu hamil. Efek dari dzikir terhadap psiokologis yang terjadi dalam dimensi alam sadar manusia akan menumbuhkan penghayatan yang lebih mendalam akan kehadiran Allah.","author":[{"dropping-particle":"","family":"Husnah","given":"Ridni","non-dropping-particle":"","parse-names":false,"suffix":""},{"dropping-particle":"","family":"Ramayanti","given":"Intan","non-dropping-particle":"","parse-names":false,"suffix":""}],"container-title":"Jurnal Ners","id":"ITEM-1","issue":"1","issued":{"date-parts":[["2023"]]},"page":"59-63","title":"Efektifitas Terapi Dzikir Terhadap Kecemasan Ibu Hamil","type":"article-journal","volume":"7"},"uris":["http://www.mendeley.com/documents/?uuid=a8bed75d-372b-4eb4-becb-ac4d7fcf6e97"]}],"mendeley":{"formattedCitation":"(Husnah &amp; Ramayanti, 2023)","plainTextFormattedCitation":"(Husnah &amp; Ramayanti, 2023)","previouslyFormattedCitation":"(Husnah &amp; Ramayanti, 2023)"},"properties":{"noteIndex":0},"schema":"https://github.com/citation-style-language/schema/raw/master/csl-citation.json"}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(Husnah &amp; Ramayanti, 2023)</w:t>
      </w:r>
      <w:r w:rsidRPr="00EA2DC9">
        <w:rPr>
          <w:rFonts w:ascii="Times New Roman" w:hAnsi="Times New Roman" w:cs="Times New Roman"/>
          <w:sz w:val="24"/>
          <w:szCs w:val="24"/>
        </w:rPr>
        <w:fldChar w:fldCharType="end"/>
      </w:r>
      <w:r>
        <w:rPr>
          <w:rFonts w:ascii="Times New Roman" w:hAnsi="Times New Roman" w:cs="Times New Roman"/>
          <w:sz w:val="24"/>
          <w:szCs w:val="24"/>
        </w:rPr>
        <w:t>.</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2DC9">
        <w:rPr>
          <w:rFonts w:ascii="Times New Roman" w:hAnsi="Times New Roman" w:cs="Times New Roman"/>
          <w:sz w:val="24"/>
          <w:szCs w:val="24"/>
        </w:rPr>
        <w:t xml:space="preserve">Ibu hamil primigravida </w:t>
      </w:r>
      <w:r w:rsidR="00EC6A5A">
        <w:rPr>
          <w:rFonts w:ascii="Times New Roman" w:hAnsi="Times New Roman" w:cs="Times New Roman"/>
          <w:sz w:val="24"/>
          <w:szCs w:val="24"/>
        </w:rPr>
        <w:t>apabila kecemasan</w:t>
      </w:r>
      <w:r w:rsidRPr="00EA2DC9">
        <w:rPr>
          <w:rFonts w:ascii="Times New Roman" w:hAnsi="Times New Roman" w:cs="Times New Roman"/>
          <w:sz w:val="24"/>
          <w:szCs w:val="24"/>
        </w:rPr>
        <w:t xml:space="preserve"> tidak diobati akan memiliki dampak buruk terhadap fisik dan psikis. Dampak negatif terhadap fisik diantaranya adalah sistem kekebalan tubuh menurun, memicunya kontraksi rahim sehingga berakibat persalinan bertambah lama, insidensi atonia uteri meningkat, laserasi pendarahan, infeksi, ibu kelelahan </w:t>
      </w:r>
      <w:r w:rsidR="00DB31D8">
        <w:rPr>
          <w:rFonts w:ascii="Times New Roman" w:hAnsi="Times New Roman" w:cs="Times New Roman"/>
          <w:sz w:val="24"/>
          <w:szCs w:val="24"/>
        </w:rPr>
        <w:t>serta</w:t>
      </w:r>
      <w:r w:rsidRPr="00EA2DC9">
        <w:rPr>
          <w:rFonts w:ascii="Times New Roman" w:hAnsi="Times New Roman" w:cs="Times New Roman"/>
          <w:sz w:val="24"/>
          <w:szCs w:val="24"/>
        </w:rPr>
        <w:t xml:space="preserve"> syok. Pada janin dapat mengakibatkan risiko kelahiran </w:t>
      </w:r>
      <w:r w:rsidRPr="00EA2DC9">
        <w:rPr>
          <w:rFonts w:ascii="Times New Roman" w:hAnsi="Times New Roman" w:cs="Times New Roman"/>
          <w:i/>
          <w:sz w:val="24"/>
          <w:szCs w:val="24"/>
        </w:rPr>
        <w:t>premature</w:t>
      </w:r>
      <w:r w:rsidRPr="00EA2DC9">
        <w:rPr>
          <w:rFonts w:ascii="Times New Roman" w:hAnsi="Times New Roman" w:cs="Times New Roman"/>
          <w:sz w:val="24"/>
          <w:szCs w:val="24"/>
        </w:rPr>
        <w:t xml:space="preserve"> dan BBLR. Dampak negatif terhadap psikis ibu dengan tingkat </w:t>
      </w:r>
      <w:r w:rsidRPr="00EA2DC9">
        <w:rPr>
          <w:rFonts w:ascii="Times New Roman" w:hAnsi="Times New Roman" w:cs="Times New Roman"/>
          <w:sz w:val="24"/>
          <w:szCs w:val="24"/>
        </w:rPr>
        <w:lastRenderedPageBreak/>
        <w:t>kecemasan tinggi dapat menyebabkan kadar kortisol menin</w:t>
      </w:r>
      <w:r w:rsidR="00EC6A5A">
        <w:rPr>
          <w:rFonts w:ascii="Times New Roman" w:hAnsi="Times New Roman" w:cs="Times New Roman"/>
          <w:sz w:val="24"/>
          <w:szCs w:val="24"/>
        </w:rPr>
        <w:t>gkat. Kortisol dapat mengakibatkan</w:t>
      </w:r>
      <w:r w:rsidRPr="00EA2DC9">
        <w:rPr>
          <w:rFonts w:ascii="Times New Roman" w:hAnsi="Times New Roman" w:cs="Times New Roman"/>
          <w:sz w:val="24"/>
          <w:szCs w:val="24"/>
        </w:rPr>
        <w:t xml:space="preserve"> risiko persalinan lama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{"citationItems":[{"id":"ITEM-1","itemData":{"DOI":"10.20473/imhsj.v3i2.2019.167-178","abstract":"Abstrak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author":[{"dropping-particle":"","family":"Hastanti","given":"Heni","non-dropping-particle":"","parse-names":false,"suffix":""},{"dropping-particle":"","family":"Budiono","given":"Budiono","non-dropping-particle":"","parse-names":false,"suffix":""},{"dropping-particle":"","family":"Febriyana","given":"Nining","non-dropping-particle":"","parse-names":false,"suffix":""}],"container-title":"Indonesian Midwifery and Health Sciences Journal","id":"ITEM-1","issue":"2","issued":{"date-parts":[["2021"]]},"page":"167-178","title":"Primigravida Memiliki Kecemasan Yang Lebih Saat Kehamilan","type":"article-journal","volume":"3"},"uris":["http://www.mendeley.com/documents/?uuid=a58d65d4-a718-4705-bb16-19c13f85a50b"]}],"mendeley":{"formattedCitation":"(Hastanti et al., 2021)","manualFormatting":"(Hastanti, dkk., 2021)","plainTextFormattedCitation":"(Hastanti et al., 2021)","previouslyFormattedCitation":"(Hastanti et al., 2021)"},"properties":{"noteIndex":0},"schema":"https://github.com/citation-style-language/schema/raw/master/csl-citation.json"}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(Hastanti, dkk., 2021)</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Ibu hamil dengan kecemasan dapat diturunkan dengan terapi non-farmakologis berdasarkan Islam yaitu terapi zikir.</w:t>
      </w:r>
    </w:p>
    <w:p w:rsidR="005E62BB" w:rsidRPr="002C0EFE"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6A5A">
        <w:rPr>
          <w:rFonts w:ascii="Times New Roman" w:hAnsi="Times New Roman" w:cs="Times New Roman"/>
          <w:sz w:val="24"/>
          <w:szCs w:val="24"/>
        </w:rPr>
        <w:t xml:space="preserve">Khasiat </w:t>
      </w:r>
      <w:r w:rsidRPr="00EA2DC9">
        <w:rPr>
          <w:rFonts w:ascii="Times New Roman" w:hAnsi="Times New Roman" w:cs="Times New Roman"/>
          <w:sz w:val="24"/>
          <w:szCs w:val="24"/>
        </w:rPr>
        <w:t>zikir dapat</w:t>
      </w:r>
      <w:r w:rsidR="00DB31D8">
        <w:rPr>
          <w:rFonts w:ascii="Times New Roman" w:hAnsi="Times New Roman" w:cs="Times New Roman"/>
          <w:sz w:val="24"/>
          <w:szCs w:val="24"/>
        </w:rPr>
        <w:t xml:space="preserve"> menghilangkan perasaan gelisah, </w:t>
      </w:r>
      <w:r w:rsidRPr="00EA2DC9">
        <w:rPr>
          <w:rFonts w:ascii="Times New Roman" w:hAnsi="Times New Roman" w:cs="Times New Roman"/>
          <w:sz w:val="24"/>
          <w:szCs w:val="24"/>
        </w:rPr>
        <w:t>ketakutan. Ingatan emosional dapat membangkitkan perasaan positif seperti kebahagian, memberikan kedamaian dan ketenangan. Setiap</w:t>
      </w:r>
      <w:r w:rsidR="00EC6A5A">
        <w:rPr>
          <w:rFonts w:ascii="Times New Roman" w:hAnsi="Times New Roman" w:cs="Times New Roman"/>
          <w:sz w:val="24"/>
          <w:szCs w:val="24"/>
        </w:rPr>
        <w:t xml:space="preserve"> lafalan zikir mengandung makna sangat mendalam, </w:t>
      </w:r>
      <w:r w:rsidRPr="00EA2DC9">
        <w:rPr>
          <w:rFonts w:ascii="Times New Roman" w:hAnsi="Times New Roman" w:cs="Times New Roman"/>
          <w:sz w:val="24"/>
          <w:szCs w:val="24"/>
        </w:rPr>
        <w:t>dapat membimbing manusia ke arah positif.</w:t>
      </w:r>
      <w:r w:rsidR="005447A6">
        <w:rPr>
          <w:rFonts w:ascii="Times New Roman" w:hAnsi="Times New Roman" w:cs="Times New Roman"/>
          <w:sz w:val="24"/>
          <w:szCs w:val="24"/>
        </w:rPr>
        <w:t xml:space="preserve"> </w:t>
      </w:r>
      <w:r w:rsidR="005E62BB" w:rsidRPr="005E62BB">
        <w:rPr>
          <w:rFonts w:ascii="Times New Roman" w:hAnsi="Times New Roman" w:cs="Times New Roman"/>
          <w:sz w:val="24"/>
          <w:szCs w:val="24"/>
        </w:rPr>
        <w:t xml:space="preserve">Bacaan zikir yang dilafalkan diantaranya adalah </w:t>
      </w:r>
      <w:r w:rsidR="00EF3C4B">
        <w:rPr>
          <w:rFonts w:ascii="Times New Roman" w:hAnsi="Times New Roman" w:cs="Times New Roman"/>
          <w:i/>
          <w:sz w:val="24"/>
          <w:szCs w:val="24"/>
        </w:rPr>
        <w:t xml:space="preserve">tasbih, tahmid, takbir, tahlil </w:t>
      </w:r>
      <w:r w:rsidR="00EF3C4B">
        <w:rPr>
          <w:rFonts w:ascii="Times New Roman" w:hAnsi="Times New Roman" w:cs="Times New Roman"/>
          <w:sz w:val="24"/>
          <w:szCs w:val="24"/>
        </w:rPr>
        <w:t>yang dibaca sebanyak 33 kali</w:t>
      </w:r>
      <w:r w:rsidR="00EF3C4B">
        <w:rPr>
          <w:rFonts w:ascii="Times New Roman" w:hAnsi="Times New Roman" w:cs="Times New Roman"/>
          <w:i/>
          <w:sz w:val="24"/>
          <w:szCs w:val="24"/>
        </w:rPr>
        <w:t xml:space="preserve"> dan istigfar </w:t>
      </w:r>
      <w:r w:rsidR="00EF3C4B">
        <w:rPr>
          <w:rFonts w:ascii="Times New Roman" w:hAnsi="Times New Roman" w:cs="Times New Roman"/>
          <w:sz w:val="24"/>
          <w:szCs w:val="24"/>
        </w:rPr>
        <w:t>dibaca tanpa batasan jumlah</w:t>
      </w:r>
      <w:r w:rsidR="002C0EFE">
        <w:rPr>
          <w:rFonts w:ascii="Times New Roman" w:hAnsi="Times New Roman" w:cs="Times New Roman"/>
          <w:sz w:val="24"/>
          <w:szCs w:val="24"/>
        </w:rPr>
        <w:t xml:space="preserve"> </w:t>
      </w:r>
      <w:r w:rsidR="002C0EFE" w:rsidRPr="002C0EFE">
        <w:rPr>
          <w:rFonts w:ascii="Times New Roman" w:hAnsi="Times New Roman" w:cs="Times New Roman"/>
          <w:sz w:val="24"/>
          <w:szCs w:val="24"/>
        </w:rPr>
        <w:t>(Masti’ah, dkk., 2018).</w:t>
      </w:r>
      <w:r w:rsidR="002C0EFE">
        <w:rPr>
          <w:rFonts w:ascii="Times New Roman" w:hAnsi="Times New Roman" w:cs="Times New Roman"/>
          <w:sz w:val="24"/>
          <w:szCs w:val="24"/>
        </w:rPr>
        <w:t xml:space="preserve"> </w:t>
      </w:r>
    </w:p>
    <w:p w:rsidR="00BE038C" w:rsidRPr="00BE038C" w:rsidRDefault="00EF3C4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Setiap bacaan zikir memuat makna yang mendalam yakni ungkapan pengaguangan </w:t>
      </w:r>
      <w:r w:rsidRPr="00EF3C4B">
        <w:rPr>
          <w:rFonts w:ascii="Times New Roman" w:hAnsi="Times New Roman" w:cs="Times New Roman"/>
          <w:sz w:val="24"/>
          <w:szCs w:val="24"/>
        </w:rPr>
        <w:t xml:space="preserve">kepada Allah dapat dengan membaca </w:t>
      </w:r>
      <w:r w:rsidRPr="00EF3C4B">
        <w:rPr>
          <w:rFonts w:ascii="Times New Roman" w:hAnsi="Times New Roman" w:cs="Times New Roman"/>
          <w:i/>
          <w:sz w:val="24"/>
          <w:szCs w:val="24"/>
        </w:rPr>
        <w:t>“Subhanallah”</w:t>
      </w:r>
      <w:r w:rsidR="00BE038C">
        <w:rPr>
          <w:rFonts w:ascii="Times New Roman" w:hAnsi="Times New Roman" w:cs="Times New Roman"/>
          <w:sz w:val="24"/>
          <w:szCs w:val="24"/>
        </w:rPr>
        <w:t xml:space="preserve">. </w:t>
      </w:r>
      <w:r w:rsidRPr="00EF3C4B">
        <w:rPr>
          <w:rFonts w:ascii="Times New Roman" w:hAnsi="Times New Roman" w:cs="Times New Roman"/>
          <w:sz w:val="24"/>
          <w:szCs w:val="24"/>
        </w:rPr>
        <w:t>Bacaan tersebut dapat membuat ibu hamil husnudzon kepada Allah Subhanallahu Wa ta’ala mengenai rencana-Nya.</w:t>
      </w:r>
      <w:r>
        <w:rPr>
          <w:rFonts w:ascii="Times New Roman" w:hAnsi="Times New Roman" w:cs="Times New Roman"/>
          <w:sz w:val="24"/>
          <w:szCs w:val="24"/>
        </w:rPr>
        <w:t xml:space="preserve"> </w:t>
      </w:r>
      <w:r w:rsidR="00BE038C">
        <w:rPr>
          <w:rFonts w:ascii="Times New Roman" w:hAnsi="Times New Roman" w:cs="Times New Roman"/>
          <w:sz w:val="24"/>
          <w:szCs w:val="24"/>
        </w:rPr>
        <w:t>Tahmid dengan melafalkan</w:t>
      </w:r>
      <w:r w:rsidRPr="00EF3C4B">
        <w:rPr>
          <w:rFonts w:ascii="Times New Roman" w:hAnsi="Times New Roman" w:cs="Times New Roman"/>
          <w:i/>
          <w:sz w:val="24"/>
          <w:szCs w:val="24"/>
        </w:rPr>
        <w:t>“Alhamdulillah”</w:t>
      </w:r>
      <w:r w:rsidRPr="00EF3C4B">
        <w:rPr>
          <w:rFonts w:ascii="Times New Roman" w:hAnsi="Times New Roman" w:cs="Times New Roman"/>
          <w:sz w:val="24"/>
          <w:szCs w:val="24"/>
        </w:rPr>
        <w:t xml:space="preserve"> untuk ibu hamil dapat menunjukan rasa syukur yang sedang dijalani dan bahwa semuanya adalah mlik Allah.</w:t>
      </w:r>
      <w:r>
        <w:rPr>
          <w:rFonts w:ascii="Times New Roman" w:hAnsi="Times New Roman" w:cs="Times New Roman"/>
          <w:sz w:val="24"/>
          <w:szCs w:val="24"/>
        </w:rPr>
        <w:t xml:space="preserve"> </w:t>
      </w:r>
      <w:r w:rsidRPr="00EF3C4B">
        <w:rPr>
          <w:rFonts w:ascii="Times New Roman" w:hAnsi="Times New Roman" w:cs="Times New Roman"/>
          <w:sz w:val="24"/>
          <w:szCs w:val="24"/>
        </w:rPr>
        <w:t xml:space="preserve">Kalimat </w:t>
      </w:r>
      <w:r w:rsidRPr="00BE038C">
        <w:rPr>
          <w:rFonts w:ascii="Times New Roman" w:hAnsi="Times New Roman" w:cs="Times New Roman"/>
          <w:i/>
          <w:sz w:val="24"/>
          <w:szCs w:val="24"/>
        </w:rPr>
        <w:t>“Allahu Akbar”</w:t>
      </w:r>
      <w:r w:rsidRPr="00EF3C4B">
        <w:rPr>
          <w:rFonts w:ascii="Times New Roman" w:hAnsi="Times New Roman" w:cs="Times New Roman"/>
          <w:sz w:val="24"/>
          <w:szCs w:val="24"/>
        </w:rPr>
        <w:t xml:space="preserve"> yang dilafalkan mempunyai makna Allah Maha Besar. Ibu hamil yang melafalkan kalimat takbir, maka mengingatkan akan kebesaran Allah Subhanallahu Wa ta’ala bahwa janin dapat bertumbuh kembang.</w:t>
      </w:r>
      <w:r w:rsidR="00BE038C">
        <w:rPr>
          <w:rFonts w:ascii="Times New Roman" w:hAnsi="Times New Roman" w:cs="Times New Roman"/>
          <w:sz w:val="24"/>
          <w:szCs w:val="24"/>
        </w:rPr>
        <w:t xml:space="preserve"> Bacaan </w:t>
      </w:r>
      <w:r w:rsidR="00BE038C">
        <w:rPr>
          <w:rFonts w:ascii="Times New Roman" w:hAnsi="Times New Roman" w:cs="Times New Roman"/>
          <w:i/>
          <w:sz w:val="24"/>
          <w:szCs w:val="24"/>
        </w:rPr>
        <w:t>“La illaha illallah”</w:t>
      </w:r>
      <w:r w:rsidR="00BE038C">
        <w:rPr>
          <w:rFonts w:ascii="Times New Roman" w:hAnsi="Times New Roman" w:cs="Times New Roman"/>
          <w:sz w:val="24"/>
          <w:szCs w:val="24"/>
        </w:rPr>
        <w:t xml:space="preserve"> yang memiliki arti tiada tuhan selain Allah. Kalimat ini dapat digunakan sebagai modal terbaik untuk meraih kasih sayang </w:t>
      </w:r>
      <w:r w:rsidR="00BE038C">
        <w:rPr>
          <w:rFonts w:ascii="Times New Roman" w:hAnsi="Times New Roman" w:cs="Times New Roman"/>
          <w:sz w:val="24"/>
          <w:szCs w:val="24"/>
        </w:rPr>
        <w:lastRenderedPageBreak/>
        <w:t xml:space="preserve">Allah. Mohon ampun kepada Allah Subhanallahu Wa ta’ala dapat diwujudkan dengan memperbanyak membaca </w:t>
      </w:r>
      <w:r w:rsidR="00BE038C">
        <w:rPr>
          <w:rFonts w:ascii="Times New Roman" w:hAnsi="Times New Roman" w:cs="Times New Roman"/>
          <w:i/>
          <w:sz w:val="24"/>
          <w:szCs w:val="24"/>
        </w:rPr>
        <w:t>“Astagfirullah”</w:t>
      </w:r>
      <w:r w:rsidR="00BE038C" w:rsidRPr="00BE038C">
        <w:t xml:space="preserve"> </w:t>
      </w:r>
      <w:r w:rsidR="00BE038C" w:rsidRPr="00BE038C">
        <w:rPr>
          <w:rFonts w:ascii="Times New Roman" w:hAnsi="Times New Roman" w:cs="Times New Roman"/>
          <w:sz w:val="24"/>
          <w:szCs w:val="24"/>
        </w:rPr>
        <w:t xml:space="preserve">(Masti’ah, dkk., 2018). </w:t>
      </w:r>
    </w:p>
    <w:p w:rsidR="00703CC8" w:rsidRDefault="005E62B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C76" w:rsidRPr="000A7C76">
        <w:rPr>
          <w:rFonts w:ascii="Times New Roman" w:hAnsi="Times New Roman" w:cs="Times New Roman"/>
          <w:sz w:val="24"/>
          <w:szCs w:val="24"/>
        </w:rPr>
        <w:t xml:space="preserve">Zikir </w:t>
      </w:r>
      <w:r w:rsidR="00DB31D8">
        <w:rPr>
          <w:rFonts w:ascii="Times New Roman" w:hAnsi="Times New Roman" w:cs="Times New Roman"/>
          <w:sz w:val="24"/>
          <w:szCs w:val="24"/>
        </w:rPr>
        <w:t>bila</w:t>
      </w:r>
      <w:r w:rsidR="000A7C76" w:rsidRPr="000A7C76">
        <w:rPr>
          <w:rFonts w:ascii="Times New Roman" w:hAnsi="Times New Roman" w:cs="Times New Roman"/>
          <w:sz w:val="24"/>
          <w:szCs w:val="24"/>
        </w:rPr>
        <w:t xml:space="preserve"> dilakukan dengan konsentrasi penuh menghasilkan </w:t>
      </w:r>
      <w:r w:rsidR="00F6401C" w:rsidRPr="00F6401C">
        <w:rPr>
          <w:rFonts w:ascii="Times New Roman" w:hAnsi="Times New Roman" w:cs="Times New Roman"/>
          <w:sz w:val="24"/>
          <w:szCs w:val="24"/>
        </w:rPr>
        <w:t>gelombang alpha, yang berarti itu akan munc</w:t>
      </w:r>
      <w:r w:rsidR="006361BF">
        <w:rPr>
          <w:rFonts w:ascii="Times New Roman" w:hAnsi="Times New Roman" w:cs="Times New Roman"/>
          <w:sz w:val="24"/>
          <w:szCs w:val="24"/>
        </w:rPr>
        <w:t xml:space="preserve">ul jika tubuh rileks. Apabila </w:t>
      </w:r>
      <w:r w:rsidR="00F6401C" w:rsidRPr="00F6401C">
        <w:rPr>
          <w:rFonts w:ascii="Times New Roman" w:hAnsi="Times New Roman" w:cs="Times New Roman"/>
          <w:sz w:val="24"/>
          <w:szCs w:val="24"/>
        </w:rPr>
        <w:t xml:space="preserve">melakukan zikir, endorfin (juga dikenal sebagai morfin endogen) dan zat penenang alami </w:t>
      </w:r>
      <w:r w:rsidR="006361BF">
        <w:rPr>
          <w:rFonts w:ascii="Times New Roman" w:hAnsi="Times New Roman" w:cs="Times New Roman"/>
          <w:sz w:val="24"/>
          <w:szCs w:val="24"/>
        </w:rPr>
        <w:t xml:space="preserve">lainnya di otak akan dilepaskan </w:t>
      </w:r>
      <w:r w:rsidR="000A7C76" w:rsidRPr="000A7C76">
        <w:rPr>
          <w:rFonts w:ascii="Times New Roman" w:hAnsi="Times New Roman" w:cs="Times New Roman"/>
          <w:sz w:val="24"/>
          <w:szCs w:val="24"/>
        </w:rPr>
        <w:t>(</w:t>
      </w:r>
      <w:r w:rsidR="00574618">
        <w:rPr>
          <w:rFonts w:ascii="Times New Roman" w:hAnsi="Times New Roman" w:cs="Times New Roman"/>
          <w:sz w:val="24"/>
          <w:szCs w:val="24"/>
        </w:rPr>
        <w:t>Mardhiyah, dkk., 2017). U</w:t>
      </w:r>
      <w:r w:rsidR="000A7C76" w:rsidRPr="000A7C76">
        <w:rPr>
          <w:rFonts w:ascii="Times New Roman" w:hAnsi="Times New Roman" w:cs="Times New Roman"/>
          <w:sz w:val="24"/>
          <w:szCs w:val="24"/>
        </w:rPr>
        <w:t xml:space="preserve">mat Islam </w:t>
      </w:r>
      <w:r w:rsidR="00574618">
        <w:rPr>
          <w:rFonts w:ascii="Times New Roman" w:hAnsi="Times New Roman" w:cs="Times New Roman"/>
          <w:sz w:val="24"/>
          <w:szCs w:val="24"/>
        </w:rPr>
        <w:t xml:space="preserve">ketika mengingat Allah, </w:t>
      </w:r>
      <w:r w:rsidR="000A7C76" w:rsidRPr="000A7C76">
        <w:rPr>
          <w:rFonts w:ascii="Times New Roman" w:hAnsi="Times New Roman" w:cs="Times New Roman"/>
          <w:sz w:val="24"/>
          <w:szCs w:val="24"/>
        </w:rPr>
        <w:t xml:space="preserve">berserah diri kepada-Nya melalui zikir, sistem saraf pusat dan kelenjar hormon endokrin  bekerja </w:t>
      </w:r>
      <w:r w:rsidR="00574618">
        <w:rPr>
          <w:rFonts w:ascii="Times New Roman" w:hAnsi="Times New Roman" w:cs="Times New Roman"/>
          <w:sz w:val="24"/>
          <w:szCs w:val="24"/>
        </w:rPr>
        <w:t>sehingga mem</w:t>
      </w:r>
      <w:r w:rsidR="000A7C76" w:rsidRPr="000A7C76">
        <w:rPr>
          <w:rFonts w:ascii="Times New Roman" w:hAnsi="Times New Roman" w:cs="Times New Roman"/>
          <w:sz w:val="24"/>
          <w:szCs w:val="24"/>
        </w:rPr>
        <w:t xml:space="preserve">produksi secara seimbang. Keseimbangan  mekanisme hormonal ini mengarah </w:t>
      </w:r>
      <w:r w:rsidR="00574618">
        <w:rPr>
          <w:rFonts w:ascii="Times New Roman" w:hAnsi="Times New Roman" w:cs="Times New Roman"/>
          <w:sz w:val="24"/>
          <w:szCs w:val="24"/>
        </w:rPr>
        <w:t>ke</w:t>
      </w:r>
      <w:r w:rsidR="000A7C76" w:rsidRPr="000A7C76">
        <w:rPr>
          <w:rFonts w:ascii="Times New Roman" w:hAnsi="Times New Roman" w:cs="Times New Roman"/>
          <w:sz w:val="24"/>
          <w:szCs w:val="24"/>
        </w:rPr>
        <w:t xml:space="preserve"> perilaku </w:t>
      </w:r>
      <w:r w:rsidR="00574618">
        <w:rPr>
          <w:rFonts w:ascii="Times New Roman" w:hAnsi="Times New Roman" w:cs="Times New Roman"/>
          <w:sz w:val="24"/>
          <w:szCs w:val="24"/>
        </w:rPr>
        <w:t xml:space="preserve">tepat sasaran </w:t>
      </w:r>
      <w:r w:rsidR="00DB31D8">
        <w:rPr>
          <w:rFonts w:ascii="Times New Roman" w:hAnsi="Times New Roman" w:cs="Times New Roman"/>
          <w:sz w:val="24"/>
          <w:szCs w:val="24"/>
        </w:rPr>
        <w:t>atau</w:t>
      </w:r>
      <w:r w:rsidR="000A7C76">
        <w:rPr>
          <w:rFonts w:ascii="Times New Roman" w:hAnsi="Times New Roman" w:cs="Times New Roman"/>
          <w:sz w:val="24"/>
          <w:szCs w:val="24"/>
        </w:rPr>
        <w:t xml:space="preserve"> terkendali (Arsi, dkk., 2023). </w:t>
      </w:r>
    </w:p>
    <w:p w:rsidR="00976A94" w:rsidRDefault="00703CC8"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61BF" w:rsidRPr="006361BF">
        <w:rPr>
          <w:rFonts w:ascii="Times New Roman" w:hAnsi="Times New Roman" w:cs="Times New Roman"/>
          <w:sz w:val="24"/>
          <w:szCs w:val="24"/>
        </w:rPr>
        <w:t>Tujuan penelitian ini adalah untuk mengetahui seberapa efektif zikir dalam mengurangi kecemasan ibu hamil primigravida.</w:t>
      </w:r>
      <w:r w:rsidR="006361BF">
        <w:rPr>
          <w:rFonts w:ascii="Times New Roman" w:hAnsi="Times New Roman" w:cs="Times New Roman"/>
          <w:sz w:val="24"/>
          <w:szCs w:val="24"/>
        </w:rPr>
        <w:t xml:space="preserve"> </w:t>
      </w:r>
    </w:p>
    <w:p w:rsidR="006361BF" w:rsidRDefault="006361BF" w:rsidP="000F7544">
      <w:pPr>
        <w:tabs>
          <w:tab w:val="left" w:pos="1843"/>
        </w:tabs>
        <w:spacing w:after="0" w:line="276" w:lineRule="auto"/>
        <w:jc w:val="both"/>
        <w:rPr>
          <w:rFonts w:ascii="Times New Roman" w:hAnsi="Times New Roman" w:cs="Times New Roman"/>
          <w:sz w:val="24"/>
          <w:szCs w:val="24"/>
        </w:rPr>
      </w:pPr>
    </w:p>
    <w:p w:rsidR="000F7544" w:rsidRPr="009C7F7F" w:rsidRDefault="000F7544"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b/>
          <w:sz w:val="24"/>
        </w:rPr>
        <w:t>METODE PENELITIAN</w:t>
      </w:r>
    </w:p>
    <w:p w:rsidR="00740E09" w:rsidRDefault="000A7C76" w:rsidP="000F7544">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sidRPr="00EA2DC9">
        <w:rPr>
          <w:rFonts w:ascii="Times New Roman" w:hAnsi="Times New Roman" w:cs="Times New Roman"/>
          <w:sz w:val="24"/>
        </w:rPr>
        <w:t xml:space="preserve">Penelitian ini menggunakan </w:t>
      </w:r>
      <w:r w:rsidR="009C7F7F" w:rsidRPr="00EA2DC9">
        <w:rPr>
          <w:rFonts w:ascii="Times New Roman" w:hAnsi="Times New Roman" w:cs="Times New Roman"/>
          <w:bCs/>
          <w:sz w:val="24"/>
        </w:rPr>
        <w:t>rancangan studi kasus kualitatif, t</w:t>
      </w:r>
      <w:r w:rsidR="009C7F7F" w:rsidRPr="00EA2DC9">
        <w:rPr>
          <w:rFonts w:ascii="Times New Roman" w:hAnsi="Times New Roman" w:cs="Times New Roman"/>
          <w:sz w:val="24"/>
        </w:rPr>
        <w:t xml:space="preserve">eknik sampel </w:t>
      </w:r>
      <w:r w:rsidR="00DB31D8">
        <w:rPr>
          <w:rFonts w:ascii="Times New Roman" w:hAnsi="Times New Roman" w:cs="Times New Roman"/>
          <w:sz w:val="24"/>
        </w:rPr>
        <w:t>meng</w:t>
      </w:r>
      <w:r w:rsidR="009C7F7F" w:rsidRPr="00EA2DC9">
        <w:rPr>
          <w:rFonts w:ascii="Times New Roman" w:hAnsi="Times New Roman" w:cs="Times New Roman"/>
          <w:sz w:val="24"/>
        </w:rPr>
        <w:t xml:space="preserve">gunakan </w:t>
      </w:r>
      <w:r w:rsidR="009C7F7F">
        <w:rPr>
          <w:rFonts w:ascii="Times New Roman" w:hAnsi="Times New Roman" w:cs="Times New Roman"/>
          <w:i/>
          <w:sz w:val="24"/>
        </w:rPr>
        <w:t xml:space="preserve">Non </w:t>
      </w:r>
      <w:r w:rsidR="009C7F7F" w:rsidRPr="00EA2DC9">
        <w:rPr>
          <w:rFonts w:ascii="Times New Roman" w:hAnsi="Times New Roman" w:cs="Times New Roman"/>
          <w:i/>
          <w:sz w:val="24"/>
        </w:rPr>
        <w:t>Problability Sampling</w:t>
      </w:r>
      <w:r w:rsidR="009C7F7F" w:rsidRPr="00EA2DC9">
        <w:rPr>
          <w:rFonts w:ascii="Times New Roman" w:hAnsi="Times New Roman" w:cs="Times New Roman"/>
          <w:sz w:val="24"/>
        </w:rPr>
        <w:t xml:space="preserve">, pengambilan data dengan teknik </w:t>
      </w:r>
      <w:r w:rsidR="009C7F7F" w:rsidRPr="00EA2DC9">
        <w:rPr>
          <w:rFonts w:ascii="Times New Roman" w:hAnsi="Times New Roman" w:cs="Times New Roman"/>
          <w:i/>
          <w:sz w:val="24"/>
        </w:rPr>
        <w:t>purposive sampling, Pretest-Posttest design</w:t>
      </w:r>
      <w:r w:rsidR="00CB67E2">
        <w:rPr>
          <w:rFonts w:ascii="Times New Roman" w:hAnsi="Times New Roman" w:cs="Times New Roman"/>
          <w:sz w:val="24"/>
        </w:rPr>
        <w:t xml:space="preserve">. </w:t>
      </w:r>
      <w:r w:rsidR="00740E09">
        <w:rPr>
          <w:rFonts w:ascii="Times New Roman" w:hAnsi="Times New Roman" w:cs="Times New Roman"/>
          <w:sz w:val="24"/>
        </w:rPr>
        <w:t xml:space="preserve">Subjek penelitian studi kasus ini adalah dua subjek ibu hamil primigravida </w:t>
      </w:r>
      <w:r w:rsidR="00DB31D8">
        <w:rPr>
          <w:rFonts w:ascii="Times New Roman" w:hAnsi="Times New Roman" w:cs="Times New Roman"/>
          <w:sz w:val="24"/>
        </w:rPr>
        <w:t>dengan</w:t>
      </w:r>
      <w:r w:rsidR="00740E09">
        <w:rPr>
          <w:rFonts w:ascii="Times New Roman" w:hAnsi="Times New Roman" w:cs="Times New Roman"/>
          <w:sz w:val="24"/>
        </w:rPr>
        <w:t xml:space="preserve"> masalah ansietas. </w:t>
      </w:r>
    </w:p>
    <w:p w:rsidR="009C7F7F" w:rsidRDefault="00740E09" w:rsidP="006361BF">
      <w:pPr>
        <w:jc w:val="both"/>
        <w:rPr>
          <w:rFonts w:ascii="Times New Roman" w:eastAsia="Times New Roman" w:hAnsi="Times New Roman" w:cs="Times New Roman"/>
          <w:sz w:val="24"/>
          <w:szCs w:val="24"/>
          <w:lang w:val="en-US"/>
        </w:rPr>
      </w:pPr>
      <w:r>
        <w:rPr>
          <w:rFonts w:ascii="Times New Roman" w:hAnsi="Times New Roman" w:cs="Times New Roman"/>
          <w:sz w:val="24"/>
        </w:rPr>
        <w:t xml:space="preserve">       </w:t>
      </w:r>
      <w:r w:rsidR="00A7098B" w:rsidRPr="00EA2DC9">
        <w:rPr>
          <w:rFonts w:ascii="Times New Roman" w:hAnsi="Times New Roman" w:cs="Times New Roman"/>
          <w:sz w:val="24"/>
        </w:rPr>
        <w:t xml:space="preserve">Metode pengumpulan data menggunakan metode observasi partisipatif, wawancara, kuesioner kepada </w:t>
      </w:r>
      <w:r>
        <w:rPr>
          <w:rFonts w:ascii="Times New Roman" w:hAnsi="Times New Roman" w:cs="Times New Roman"/>
          <w:sz w:val="24"/>
        </w:rPr>
        <w:t>subjek</w:t>
      </w:r>
      <w:r w:rsidR="00A7098B">
        <w:rPr>
          <w:rFonts w:ascii="Times New Roman" w:hAnsi="Times New Roman" w:cs="Times New Roman"/>
          <w:sz w:val="24"/>
        </w:rPr>
        <w:t xml:space="preserve"> dengan kuesioner </w:t>
      </w:r>
      <w:r w:rsidR="00A7098B" w:rsidRPr="00A7098B">
        <w:rPr>
          <w:rFonts w:ascii="Times New Roman" w:hAnsi="Times New Roman" w:cs="Times New Roman"/>
          <w:i/>
          <w:sz w:val="24"/>
        </w:rPr>
        <w:t>Perinatal Anxiety Screening Scale</w:t>
      </w:r>
      <w:r w:rsidR="00A7098B">
        <w:rPr>
          <w:rFonts w:ascii="Times New Roman" w:hAnsi="Times New Roman" w:cs="Times New Roman"/>
          <w:i/>
          <w:sz w:val="24"/>
        </w:rPr>
        <w:t xml:space="preserve"> </w:t>
      </w:r>
      <w:r w:rsidR="00A7098B">
        <w:rPr>
          <w:rFonts w:ascii="Times New Roman" w:hAnsi="Times New Roman" w:cs="Times New Roman"/>
          <w:sz w:val="24"/>
        </w:rPr>
        <w:t>(PASS) dan manifestasi klinis ansietas</w:t>
      </w:r>
      <w:r w:rsidR="00CB67E2">
        <w:rPr>
          <w:rFonts w:ascii="Times New Roman" w:hAnsi="Times New Roman" w:cs="Times New Roman"/>
          <w:sz w:val="24"/>
        </w:rPr>
        <w:t xml:space="preserve"> menurut SDKI</w:t>
      </w:r>
      <w:r w:rsidR="000604B7">
        <w:rPr>
          <w:rFonts w:ascii="Times New Roman" w:hAnsi="Times New Roman" w:cs="Times New Roman"/>
          <w:sz w:val="24"/>
        </w:rPr>
        <w:t xml:space="preserve">. Studi kasus yang </w:t>
      </w:r>
      <w:r w:rsidR="000604B7">
        <w:rPr>
          <w:rFonts w:ascii="Times New Roman" w:hAnsi="Times New Roman" w:cs="Times New Roman"/>
          <w:sz w:val="24"/>
        </w:rPr>
        <w:lastRenderedPageBreak/>
        <w:t>memenu</w:t>
      </w:r>
      <w:r w:rsidR="000604B7" w:rsidRPr="00EF3C4B">
        <w:rPr>
          <w:rFonts w:ascii="Times New Roman" w:hAnsi="Times New Roman" w:cs="Times New Roman"/>
          <w:sz w:val="24"/>
          <w:szCs w:val="24"/>
        </w:rPr>
        <w:t>h</w:t>
      </w:r>
      <w:r w:rsidR="000604B7">
        <w:rPr>
          <w:rFonts w:ascii="Times New Roman" w:hAnsi="Times New Roman" w:cs="Times New Roman"/>
          <w:sz w:val="24"/>
          <w:szCs w:val="24"/>
        </w:rPr>
        <w:t xml:space="preserve">i kriteria kecemasan sesuai </w:t>
      </w:r>
      <w:r w:rsidR="000604B7" w:rsidRPr="00EF3C4B">
        <w:rPr>
          <w:rFonts w:ascii="Times New Roman" w:hAnsi="Times New Roman" w:cs="Times New Roman"/>
          <w:sz w:val="24"/>
          <w:szCs w:val="24"/>
        </w:rPr>
        <w:t>h</w:t>
      </w:r>
      <w:r w:rsidR="000604B7">
        <w:rPr>
          <w:rFonts w:ascii="Times New Roman" w:hAnsi="Times New Roman" w:cs="Times New Roman"/>
          <w:sz w:val="24"/>
          <w:szCs w:val="24"/>
        </w:rPr>
        <w:t>al tersebut akan diberikan terapi zikir</w:t>
      </w:r>
      <w:r w:rsidR="000604B7">
        <w:rPr>
          <w:rFonts w:ascii="Times New Roman" w:hAnsi="Times New Roman" w:cs="Times New Roman"/>
          <w:sz w:val="24"/>
        </w:rPr>
        <w:t xml:space="preserve">.  </w:t>
      </w:r>
      <w:r w:rsidR="00CB67E2">
        <w:rPr>
          <w:rFonts w:ascii="Times New Roman" w:hAnsi="Times New Roman" w:cs="Times New Roman"/>
          <w:sz w:val="24"/>
        </w:rPr>
        <w:t xml:space="preserve">Evaluasi akhir tindakan menggunakan lembar evaluasi tingkat ansietas menurut SLKI dan kuesioner </w:t>
      </w:r>
      <w:r w:rsidR="00CB67E2" w:rsidRPr="00CB67E2">
        <w:rPr>
          <w:rFonts w:ascii="Times New Roman" w:hAnsi="Times New Roman" w:cs="Times New Roman"/>
          <w:i/>
          <w:sz w:val="24"/>
        </w:rPr>
        <w:t>Perinatal Anxiety Screening Scale</w:t>
      </w:r>
      <w:r w:rsidR="00CB67E2">
        <w:rPr>
          <w:rFonts w:ascii="Times New Roman" w:hAnsi="Times New Roman" w:cs="Times New Roman"/>
          <w:sz w:val="24"/>
        </w:rPr>
        <w:t xml:space="preserve"> (PASS).</w:t>
      </w:r>
      <w:r>
        <w:rPr>
          <w:rFonts w:ascii="Times New Roman" w:hAnsi="Times New Roman" w:cs="Times New Roman"/>
          <w:sz w:val="24"/>
        </w:rPr>
        <w:t xml:space="preserve"> </w:t>
      </w:r>
      <w:r w:rsidR="006361BF" w:rsidRPr="006361BF">
        <w:rPr>
          <w:rFonts w:ascii="Times New Roman" w:eastAsia="Times New Roman" w:hAnsi="Times New Roman" w:cs="Times New Roman"/>
          <w:sz w:val="24"/>
          <w:szCs w:val="24"/>
          <w:lang w:val="en-US"/>
        </w:rPr>
        <w:t>Tindakan terapi zikir diberikan selama lima hari, setiap pagi dan sore selama tiga puluh menit.</w:t>
      </w:r>
    </w:p>
    <w:p w:rsidR="00B52EEC" w:rsidRPr="006361BF" w:rsidRDefault="00B52EEC" w:rsidP="006361BF">
      <w:pPr>
        <w:jc w:val="both"/>
        <w:rPr>
          <w:rFonts w:ascii="Times New Roman" w:eastAsia="Times New Roman" w:hAnsi="Times New Roman" w:cs="Times New Roman"/>
          <w:sz w:val="24"/>
          <w:szCs w:val="24"/>
          <w:lang w:val="en-US"/>
        </w:rPr>
      </w:pP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HASIL DAN PEMBAHASAN PENELITIAN</w:t>
      </w:r>
    </w:p>
    <w:p w:rsidR="005447A6" w:rsidRDefault="000C7C54" w:rsidP="00740E09">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Penelitian dilaksanakan </w:t>
      </w:r>
      <w:r w:rsidR="006361BF">
        <w:rPr>
          <w:rFonts w:ascii="Times New Roman" w:hAnsi="Times New Roman" w:cs="Times New Roman"/>
          <w:sz w:val="24"/>
        </w:rPr>
        <w:t>mulai</w:t>
      </w:r>
      <w:r>
        <w:rPr>
          <w:rFonts w:ascii="Times New Roman" w:hAnsi="Times New Roman" w:cs="Times New Roman"/>
          <w:sz w:val="24"/>
        </w:rPr>
        <w:t xml:space="preserve"> Bulan Februari sampai dengan Maret 2024. </w:t>
      </w:r>
      <w:r w:rsidR="00727184">
        <w:rPr>
          <w:rFonts w:ascii="Times New Roman" w:hAnsi="Times New Roman" w:cs="Times New Roman"/>
          <w:sz w:val="24"/>
        </w:rPr>
        <w:t xml:space="preserve">Pengkajian </w:t>
      </w:r>
      <w:r w:rsidR="00740E09">
        <w:rPr>
          <w:rFonts w:ascii="Times New Roman" w:hAnsi="Times New Roman" w:cs="Times New Roman"/>
          <w:sz w:val="24"/>
        </w:rPr>
        <w:t>subjek</w:t>
      </w:r>
      <w:r w:rsidR="00727184">
        <w:rPr>
          <w:rFonts w:ascii="Times New Roman" w:hAnsi="Times New Roman" w:cs="Times New Roman"/>
          <w:sz w:val="24"/>
        </w:rPr>
        <w:t xml:space="preserve"> 1 usia 23 tahun, hamil </w:t>
      </w:r>
      <w:r w:rsidR="00FB651E">
        <w:rPr>
          <w:rFonts w:ascii="Times New Roman" w:hAnsi="Times New Roman" w:cs="Times New Roman"/>
          <w:sz w:val="24"/>
        </w:rPr>
        <w:t>dengan</w:t>
      </w:r>
      <w:r w:rsidR="00727184">
        <w:rPr>
          <w:rFonts w:ascii="Times New Roman" w:hAnsi="Times New Roman" w:cs="Times New Roman"/>
          <w:sz w:val="24"/>
        </w:rPr>
        <w:t xml:space="preserve"> usia kandungan 35 minggu</w:t>
      </w:r>
      <w:r w:rsidR="00FB651E">
        <w:rPr>
          <w:rFonts w:ascii="Times New Roman" w:hAnsi="Times New Roman" w:cs="Times New Roman"/>
          <w:sz w:val="24"/>
        </w:rPr>
        <w:t xml:space="preserve">. </w:t>
      </w:r>
      <w:r w:rsidR="00B52EEC">
        <w:rPr>
          <w:rFonts w:ascii="Times New Roman" w:hAnsi="Times New Roman" w:cs="Times New Roman"/>
          <w:sz w:val="24"/>
        </w:rPr>
        <w:lastRenderedPageBreak/>
        <w:t>s</w:t>
      </w:r>
      <w:r w:rsidR="00740E09">
        <w:rPr>
          <w:rFonts w:ascii="Times New Roman" w:hAnsi="Times New Roman" w:cs="Times New Roman"/>
          <w:sz w:val="24"/>
        </w:rPr>
        <w:t>ubjek</w:t>
      </w:r>
      <w:r w:rsidR="00727184">
        <w:rPr>
          <w:rFonts w:ascii="Times New Roman" w:hAnsi="Times New Roman" w:cs="Times New Roman"/>
          <w:sz w:val="24"/>
        </w:rPr>
        <w:t xml:space="preserve"> 2 berusia 21 tahun dengan usia kandungan 33 minggu. Hasil pengkajian status obstetri pada kedua </w:t>
      </w:r>
      <w:r w:rsidR="00740E09">
        <w:rPr>
          <w:rFonts w:ascii="Times New Roman" w:hAnsi="Times New Roman" w:cs="Times New Roman"/>
          <w:sz w:val="24"/>
        </w:rPr>
        <w:t xml:space="preserve">subjek </w:t>
      </w:r>
      <w:r w:rsidR="00727184">
        <w:rPr>
          <w:rFonts w:ascii="Times New Roman" w:hAnsi="Times New Roman" w:cs="Times New Roman"/>
          <w:sz w:val="24"/>
        </w:rPr>
        <w:t>sama yaitu, G1P0A0 merupakan ibu hamil primigra</w:t>
      </w:r>
      <w:r w:rsidR="00FB651E">
        <w:rPr>
          <w:rFonts w:ascii="Times New Roman" w:hAnsi="Times New Roman" w:cs="Times New Roman"/>
          <w:sz w:val="24"/>
        </w:rPr>
        <w:t xml:space="preserve">vida </w:t>
      </w:r>
      <w:r w:rsidR="00DB31D8">
        <w:rPr>
          <w:rFonts w:ascii="Times New Roman" w:hAnsi="Times New Roman" w:cs="Times New Roman"/>
          <w:sz w:val="24"/>
        </w:rPr>
        <w:t>yang</w:t>
      </w:r>
      <w:r w:rsidR="00FB651E">
        <w:rPr>
          <w:rFonts w:ascii="Times New Roman" w:hAnsi="Times New Roman" w:cs="Times New Roman"/>
          <w:sz w:val="24"/>
        </w:rPr>
        <w:t xml:space="preserve"> beragama Islam. Karakteristik </w:t>
      </w:r>
      <w:r w:rsidR="00740E09">
        <w:rPr>
          <w:rFonts w:ascii="Times New Roman" w:hAnsi="Times New Roman" w:cs="Times New Roman"/>
          <w:sz w:val="24"/>
        </w:rPr>
        <w:t>subjek</w:t>
      </w:r>
      <w:r w:rsidR="00FB651E">
        <w:rPr>
          <w:rFonts w:ascii="Times New Roman" w:hAnsi="Times New Roman" w:cs="Times New Roman"/>
          <w:sz w:val="24"/>
        </w:rPr>
        <w:t xml:space="preserve"> dapat dilihat pada tabel 1 berikut :</w:t>
      </w:r>
      <w:r w:rsidR="00976A94">
        <w:rPr>
          <w:rFonts w:ascii="Times New Roman" w:hAnsi="Times New Roman" w:cs="Times New Roman"/>
          <w:sz w:val="24"/>
        </w:rPr>
        <w:t xml:space="preserve"> </w:t>
      </w:r>
    </w:p>
    <w:p w:rsidR="005447A6" w:rsidRDefault="005447A6" w:rsidP="00976A94">
      <w:pPr>
        <w:tabs>
          <w:tab w:val="left" w:pos="1843"/>
        </w:tabs>
        <w:spacing w:after="0" w:line="276" w:lineRule="auto"/>
        <w:jc w:val="center"/>
        <w:rPr>
          <w:rFonts w:ascii="Times New Roman" w:hAnsi="Times New Roman" w:cs="Times New Roman"/>
          <w:sz w:val="24"/>
        </w:rPr>
      </w:pPr>
    </w:p>
    <w:p w:rsidR="00FB651E" w:rsidRPr="00FB651E" w:rsidRDefault="00FB651E" w:rsidP="00FB651E">
      <w:pPr>
        <w:tabs>
          <w:tab w:val="left" w:pos="1843"/>
        </w:tabs>
        <w:spacing w:after="0" w:line="276" w:lineRule="auto"/>
        <w:jc w:val="center"/>
        <w:rPr>
          <w:rFonts w:ascii="Times New Roman" w:hAnsi="Times New Roman" w:cs="Times New Roman"/>
          <w:b/>
          <w:sz w:val="24"/>
        </w:rPr>
      </w:pPr>
      <w:r w:rsidRPr="00FB651E">
        <w:rPr>
          <w:rFonts w:ascii="Times New Roman" w:hAnsi="Times New Roman" w:cs="Times New Roman"/>
          <w:b/>
          <w:sz w:val="24"/>
        </w:rPr>
        <w:t xml:space="preserve">Tabel 1. </w:t>
      </w:r>
      <w:r w:rsidRPr="00DA7B9F">
        <w:rPr>
          <w:rFonts w:ascii="Times New Roman" w:hAnsi="Times New Roman" w:cs="Times New Roman"/>
          <w:sz w:val="24"/>
        </w:rPr>
        <w:t xml:space="preserve">Karakteristik </w:t>
      </w:r>
      <w:r w:rsidR="007428C6">
        <w:rPr>
          <w:rFonts w:ascii="Times New Roman" w:hAnsi="Times New Roman" w:cs="Times New Roman"/>
          <w:sz w:val="24"/>
        </w:rPr>
        <w:t>Subjek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2"/>
        <w:gridCol w:w="1134"/>
        <w:gridCol w:w="1146"/>
        <w:gridCol w:w="1146"/>
      </w:tblGrid>
      <w:tr w:rsidR="006F780A" w:rsidTr="00297CA4">
        <w:tc>
          <w:tcPr>
            <w:tcW w:w="472"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No</w:t>
            </w:r>
          </w:p>
        </w:tc>
        <w:tc>
          <w:tcPr>
            <w:tcW w:w="1134"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Data</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1</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2</w:t>
            </w:r>
          </w:p>
        </w:tc>
      </w:tr>
      <w:tr w:rsidR="006F780A" w:rsidTr="00297CA4">
        <w:tc>
          <w:tcPr>
            <w:tcW w:w="472" w:type="dxa"/>
            <w:tcBorders>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1</w:t>
            </w:r>
          </w:p>
        </w:tc>
        <w:tc>
          <w:tcPr>
            <w:tcW w:w="1134"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Umur</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23 tahun</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21 tahun</w:t>
            </w:r>
          </w:p>
        </w:tc>
      </w:tr>
      <w:tr w:rsidR="006F780A" w:rsidTr="00297CA4">
        <w:tc>
          <w:tcPr>
            <w:tcW w:w="472" w:type="dxa"/>
            <w:tcBorders>
              <w:top w:val="nil"/>
              <w:bottom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2</w:t>
            </w:r>
          </w:p>
        </w:tc>
        <w:tc>
          <w:tcPr>
            <w:tcW w:w="1134"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Usia kandungan</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35 minggu</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33 minggu</w:t>
            </w:r>
          </w:p>
        </w:tc>
      </w:tr>
      <w:tr w:rsidR="006F780A" w:rsidTr="00297CA4">
        <w:tc>
          <w:tcPr>
            <w:tcW w:w="472" w:type="dxa"/>
            <w:tcBorders>
              <w:top w:val="nil"/>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3</w:t>
            </w:r>
          </w:p>
        </w:tc>
        <w:tc>
          <w:tcPr>
            <w:tcW w:w="1134"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Status obstetri</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r>
      <w:tr w:rsidR="006F780A" w:rsidTr="00297CA4">
        <w:tc>
          <w:tcPr>
            <w:tcW w:w="472" w:type="dxa"/>
            <w:tcBorders>
              <w:top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4</w:t>
            </w:r>
          </w:p>
        </w:tc>
        <w:tc>
          <w:tcPr>
            <w:tcW w:w="1134"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Agama</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 xml:space="preserve">Islam </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Islam</w:t>
            </w:r>
          </w:p>
        </w:tc>
      </w:tr>
    </w:tbl>
    <w:p w:rsidR="00FB651E" w:rsidRDefault="00FB651E" w:rsidP="000F7544">
      <w:pPr>
        <w:tabs>
          <w:tab w:val="left" w:pos="1843"/>
        </w:tabs>
        <w:spacing w:after="0" w:line="276" w:lineRule="auto"/>
        <w:jc w:val="both"/>
        <w:rPr>
          <w:rFonts w:ascii="Times New Roman" w:hAnsi="Times New Roman" w:cs="Times New Roman"/>
          <w:sz w:val="24"/>
        </w:rPr>
      </w:pPr>
    </w:p>
    <w:p w:rsidR="000B6C06" w:rsidRDefault="000B6C06" w:rsidP="006F780A">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0B6C06" w:rsidRDefault="00EF3C4B" w:rsidP="00976A94">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lastRenderedPageBreak/>
        <w:t xml:space="preserve">      </w:t>
      </w:r>
      <w:r w:rsidR="007428C6">
        <w:rPr>
          <w:rFonts w:ascii="Times New Roman" w:hAnsi="Times New Roman" w:cs="Times New Roman"/>
          <w:sz w:val="24"/>
        </w:rPr>
        <w:t xml:space="preserve">Subjek </w:t>
      </w:r>
      <w:r w:rsidR="006F780A">
        <w:rPr>
          <w:rFonts w:ascii="Times New Roman" w:hAnsi="Times New Roman" w:cs="Times New Roman"/>
          <w:sz w:val="24"/>
        </w:rPr>
        <w:t>1</w:t>
      </w:r>
      <w:r w:rsidR="006F780A" w:rsidRPr="006F780A">
        <w:rPr>
          <w:rFonts w:ascii="Times New Roman" w:hAnsi="Times New Roman" w:cs="Times New Roman"/>
          <w:sz w:val="24"/>
        </w:rPr>
        <w:t xml:space="preserve"> ketika dilakukan pengkajian tampak gelisah, duduk tegang tidak rileks, terlihat sering menelan ludah dan kontak mata buruk sehingga peneliti ha</w:t>
      </w:r>
      <w:r w:rsidR="000B6C06">
        <w:rPr>
          <w:rFonts w:ascii="Times New Roman" w:hAnsi="Times New Roman" w:cs="Times New Roman"/>
          <w:sz w:val="24"/>
        </w:rPr>
        <w:t>rus mengulang pertanyaan karena tidak dapat ber</w:t>
      </w:r>
      <w:r w:rsidR="006F780A" w:rsidRPr="006F780A">
        <w:rPr>
          <w:rFonts w:ascii="Times New Roman" w:hAnsi="Times New Roman" w:cs="Times New Roman"/>
          <w:sz w:val="24"/>
        </w:rPr>
        <w:t xml:space="preserve">konsentrasi. </w:t>
      </w:r>
      <w:r w:rsidR="007428C6">
        <w:rPr>
          <w:rFonts w:ascii="Times New Roman" w:hAnsi="Times New Roman" w:cs="Times New Roman"/>
          <w:sz w:val="24"/>
        </w:rPr>
        <w:t>Subjek</w:t>
      </w:r>
      <w:r w:rsidR="00976A94">
        <w:rPr>
          <w:rFonts w:ascii="Times New Roman" w:hAnsi="Times New Roman" w:cs="Times New Roman"/>
          <w:sz w:val="24"/>
        </w:rPr>
        <w:t xml:space="preserve"> 1 </w:t>
      </w:r>
      <w:r w:rsidR="006F780A" w:rsidRPr="006F780A">
        <w:rPr>
          <w:rFonts w:ascii="Times New Roman" w:hAnsi="Times New Roman" w:cs="Times New Roman"/>
          <w:sz w:val="24"/>
        </w:rPr>
        <w:t>sejak hami</w:t>
      </w:r>
      <w:r w:rsidR="007428C6">
        <w:rPr>
          <w:rFonts w:ascii="Times New Roman" w:hAnsi="Times New Roman" w:cs="Times New Roman"/>
          <w:sz w:val="24"/>
        </w:rPr>
        <w:t xml:space="preserve">l trimester III </w:t>
      </w:r>
      <w:r w:rsidR="006F780A" w:rsidRPr="006F780A">
        <w:rPr>
          <w:rFonts w:ascii="Times New Roman" w:hAnsi="Times New Roman" w:cs="Times New Roman"/>
          <w:sz w:val="24"/>
        </w:rPr>
        <w:t xml:space="preserve">produksi </w:t>
      </w:r>
      <w:r w:rsidR="007428C6">
        <w:rPr>
          <w:rFonts w:ascii="Times New Roman" w:hAnsi="Times New Roman" w:cs="Times New Roman"/>
          <w:sz w:val="24"/>
        </w:rPr>
        <w:t xml:space="preserve">keringat </w:t>
      </w:r>
      <w:r w:rsidR="006F780A" w:rsidRPr="006F780A">
        <w:rPr>
          <w:rFonts w:ascii="Times New Roman" w:hAnsi="Times New Roman" w:cs="Times New Roman"/>
          <w:sz w:val="24"/>
        </w:rPr>
        <w:t>semakin meningkat daripada</w:t>
      </w:r>
      <w:r w:rsidR="007428C6">
        <w:rPr>
          <w:rFonts w:ascii="Times New Roman" w:hAnsi="Times New Roman" w:cs="Times New Roman"/>
          <w:sz w:val="24"/>
        </w:rPr>
        <w:t xml:space="preserve"> sebelum hamil serta</w:t>
      </w:r>
      <w:r w:rsidR="00976A94">
        <w:rPr>
          <w:rFonts w:ascii="Times New Roman" w:hAnsi="Times New Roman" w:cs="Times New Roman"/>
          <w:sz w:val="24"/>
        </w:rPr>
        <w:t xml:space="preserve"> sering berkemih.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mengatakan akhir-akhir ini dirinya sering merasa berdebar-debar, ketika diukur tekanan darah klien 130/90 mmHg, frekuensi  nadi 105× per menit dan frekuensi pernapasan 25× per menit.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mengeluh bahwa dirinya masih merasa takut </w:t>
      </w:r>
      <w:r w:rsidR="007428C6">
        <w:rPr>
          <w:rFonts w:ascii="Times New Roman" w:hAnsi="Times New Roman" w:cs="Times New Roman"/>
          <w:sz w:val="24"/>
        </w:rPr>
        <w:t>akan</w:t>
      </w:r>
      <w:r w:rsidR="006F780A" w:rsidRPr="006F780A">
        <w:rPr>
          <w:rFonts w:ascii="Times New Roman" w:hAnsi="Times New Roman" w:cs="Times New Roman"/>
          <w:sz w:val="24"/>
        </w:rPr>
        <w:t xml:space="preserve"> kesehatan janinnya, karena </w:t>
      </w:r>
      <w:r w:rsidR="007428C6">
        <w:rPr>
          <w:rFonts w:ascii="Times New Roman" w:hAnsi="Times New Roman" w:cs="Times New Roman"/>
          <w:sz w:val="24"/>
        </w:rPr>
        <w:t>di</w:t>
      </w:r>
      <w:r w:rsidR="006F780A" w:rsidRPr="006F780A">
        <w:rPr>
          <w:rFonts w:ascii="Times New Roman" w:hAnsi="Times New Roman" w:cs="Times New Roman"/>
          <w:sz w:val="24"/>
        </w:rPr>
        <w:t xml:space="preserve"> usia kandungan 30 minggu berat badan j</w:t>
      </w:r>
      <w:r w:rsidR="000B6C06">
        <w:rPr>
          <w:rFonts w:ascii="Times New Roman" w:hAnsi="Times New Roman" w:cs="Times New Roman"/>
          <w:sz w:val="24"/>
        </w:rPr>
        <w:t xml:space="preserve">anin dibawah nilai normal, maka </w:t>
      </w:r>
      <w:r w:rsidR="006F780A" w:rsidRPr="006F780A">
        <w:rPr>
          <w:rFonts w:ascii="Times New Roman" w:hAnsi="Times New Roman" w:cs="Times New Roman"/>
          <w:sz w:val="24"/>
        </w:rPr>
        <w:t>selalu was-was apabila terulang kembali walaupun usia kandungan 35 minggu ini berat badan janin normal.</w:t>
      </w:r>
      <w:r w:rsidR="006F780A">
        <w:rPr>
          <w:rFonts w:ascii="Times New Roman" w:hAnsi="Times New Roman" w:cs="Times New Roman"/>
          <w:sz w:val="24"/>
        </w:rPr>
        <w:t xml:space="preserve"> Hasil pada </w:t>
      </w:r>
      <w:r w:rsidR="007428C6">
        <w:rPr>
          <w:rFonts w:ascii="Times New Roman" w:hAnsi="Times New Roman" w:cs="Times New Roman"/>
          <w:sz w:val="24"/>
        </w:rPr>
        <w:t>subjek</w:t>
      </w:r>
      <w:r w:rsidR="006F780A">
        <w:rPr>
          <w:rFonts w:ascii="Times New Roman" w:hAnsi="Times New Roman" w:cs="Times New Roman"/>
          <w:sz w:val="24"/>
        </w:rPr>
        <w:t xml:space="preserve"> 2 </w:t>
      </w:r>
      <w:r w:rsidR="006F780A" w:rsidRPr="006F780A">
        <w:rPr>
          <w:rFonts w:ascii="Times New Roman" w:hAnsi="Times New Roman" w:cs="Times New Roman"/>
          <w:sz w:val="24"/>
        </w:rPr>
        <w:t>mengatakan dirinya hasil merasa bingung dan khawatir terhadap janin dalam kandungannya</w:t>
      </w:r>
      <w:r w:rsidR="001C32B9">
        <w:rPr>
          <w:rFonts w:ascii="Times New Roman" w:hAnsi="Times New Roman" w:cs="Times New Roman"/>
          <w:sz w:val="24"/>
        </w:rPr>
        <w:t xml:space="preserve">. </w:t>
      </w:r>
      <w:r w:rsidR="00297CA4">
        <w:rPr>
          <w:rFonts w:ascii="Times New Roman" w:hAnsi="Times New Roman" w:cs="Times New Roman"/>
          <w:sz w:val="24"/>
        </w:rPr>
        <w:t>S</w:t>
      </w:r>
      <w:r w:rsidR="001C32B9">
        <w:rPr>
          <w:rFonts w:ascii="Times New Roman" w:hAnsi="Times New Roman" w:cs="Times New Roman"/>
          <w:sz w:val="24"/>
        </w:rPr>
        <w:t xml:space="preserve">aat dilakukan pengkajian, </w:t>
      </w:r>
      <w:r w:rsidR="007428C6">
        <w:rPr>
          <w:rFonts w:ascii="Times New Roman" w:hAnsi="Times New Roman" w:cs="Times New Roman"/>
          <w:sz w:val="24"/>
        </w:rPr>
        <w:t>subjek</w:t>
      </w:r>
      <w:r w:rsidR="001C32B9">
        <w:rPr>
          <w:rFonts w:ascii="Times New Roman" w:hAnsi="Times New Roman" w:cs="Times New Roman"/>
          <w:sz w:val="24"/>
        </w:rPr>
        <w:t xml:space="preserve"> 2</w:t>
      </w:r>
      <w:r w:rsidR="006F780A" w:rsidRPr="006F780A">
        <w:rPr>
          <w:rFonts w:ascii="Times New Roman" w:hAnsi="Times New Roman" w:cs="Times New Roman"/>
          <w:sz w:val="24"/>
        </w:rPr>
        <w:t xml:space="preserve"> </w:t>
      </w:r>
      <w:r w:rsidR="001C32B9">
        <w:rPr>
          <w:rFonts w:ascii="Times New Roman" w:hAnsi="Times New Roman" w:cs="Times New Roman"/>
          <w:sz w:val="24"/>
        </w:rPr>
        <w:t xml:space="preserve">tampak </w:t>
      </w:r>
      <w:r w:rsidR="001C32B9">
        <w:rPr>
          <w:rFonts w:ascii="Times New Roman" w:hAnsi="Times New Roman" w:cs="Times New Roman"/>
          <w:sz w:val="24"/>
        </w:rPr>
        <w:lastRenderedPageBreak/>
        <w:t xml:space="preserve">sedang tidak sehat. </w:t>
      </w:r>
      <w:r w:rsidR="007428C6">
        <w:rPr>
          <w:rFonts w:ascii="Times New Roman" w:hAnsi="Times New Roman" w:cs="Times New Roman"/>
          <w:sz w:val="24"/>
        </w:rPr>
        <w:t>Subjek</w:t>
      </w:r>
      <w:r w:rsidR="001C32B9">
        <w:rPr>
          <w:rFonts w:ascii="Times New Roman" w:hAnsi="Times New Roman" w:cs="Times New Roman"/>
          <w:sz w:val="24"/>
        </w:rPr>
        <w:t xml:space="preserve"> 2</w:t>
      </w:r>
      <w:r w:rsidR="006F780A" w:rsidRPr="006F780A">
        <w:rPr>
          <w:rFonts w:ascii="Times New Roman" w:hAnsi="Times New Roman" w:cs="Times New Roman"/>
          <w:sz w:val="24"/>
        </w:rPr>
        <w:t xml:space="preserve"> nampak pucat, mengeluh pusing, matanya tampak tidak fokus, duduknya tidak rileks tangan sedikit tremor, dan gelisah. Hasil pen</w:t>
      </w:r>
      <w:r w:rsidR="001C32B9">
        <w:rPr>
          <w:rFonts w:ascii="Times New Roman" w:hAnsi="Times New Roman" w:cs="Times New Roman"/>
          <w:sz w:val="24"/>
        </w:rPr>
        <w:t xml:space="preserve">gukuran tekanan darah pada </w:t>
      </w:r>
      <w:r w:rsidR="007428C6">
        <w:rPr>
          <w:rFonts w:ascii="Times New Roman" w:hAnsi="Times New Roman" w:cs="Times New Roman"/>
          <w:sz w:val="24"/>
        </w:rPr>
        <w:t>subjek</w:t>
      </w:r>
      <w:r w:rsidR="001C32B9">
        <w:rPr>
          <w:rFonts w:ascii="Times New Roman" w:hAnsi="Times New Roman" w:cs="Times New Roman"/>
          <w:sz w:val="24"/>
        </w:rPr>
        <w:t xml:space="preserve"> 2 adalah</w:t>
      </w:r>
      <w:r w:rsidR="006F780A" w:rsidRPr="006F780A">
        <w:rPr>
          <w:rFonts w:ascii="Times New Roman" w:hAnsi="Times New Roman" w:cs="Times New Roman"/>
          <w:sz w:val="24"/>
        </w:rPr>
        <w:t xml:space="preserve"> 130/80</w:t>
      </w:r>
      <w:r w:rsidR="001C32B9">
        <w:rPr>
          <w:rFonts w:ascii="Times New Roman" w:hAnsi="Times New Roman" w:cs="Times New Roman"/>
          <w:sz w:val="24"/>
        </w:rPr>
        <w:t xml:space="preserve"> mmHg</w:t>
      </w:r>
      <w:r w:rsidR="006F780A" w:rsidRPr="006F780A">
        <w:rPr>
          <w:rFonts w:ascii="Times New Roman" w:hAnsi="Times New Roman" w:cs="Times New Roman"/>
          <w:sz w:val="24"/>
        </w:rPr>
        <w:t>, frekuensi napas 110× per menit, freku</w:t>
      </w:r>
      <w:r w:rsidR="001C32B9">
        <w:rPr>
          <w:rFonts w:ascii="Times New Roman" w:hAnsi="Times New Roman" w:cs="Times New Roman"/>
          <w:sz w:val="24"/>
        </w:rPr>
        <w:t xml:space="preserve">ensi napas 27× per menit. </w:t>
      </w:r>
      <w:r w:rsidR="007428C6">
        <w:rPr>
          <w:rFonts w:ascii="Times New Roman" w:hAnsi="Times New Roman" w:cs="Times New Roman"/>
          <w:sz w:val="24"/>
        </w:rPr>
        <w:t>Subjek</w:t>
      </w:r>
      <w:r w:rsidR="001C32B9">
        <w:rPr>
          <w:rFonts w:ascii="Times New Roman" w:hAnsi="Times New Roman" w:cs="Times New Roman"/>
          <w:sz w:val="24"/>
        </w:rPr>
        <w:t xml:space="preserve"> 2 </w:t>
      </w:r>
      <w:r w:rsidR="006F780A" w:rsidRPr="006F780A">
        <w:rPr>
          <w:rFonts w:ascii="Times New Roman" w:hAnsi="Times New Roman" w:cs="Times New Roman"/>
          <w:sz w:val="24"/>
        </w:rPr>
        <w:t>mengeluh sering berkemih</w:t>
      </w:r>
      <w:r w:rsidR="00297CA4">
        <w:rPr>
          <w:rFonts w:ascii="Times New Roman" w:hAnsi="Times New Roman" w:cs="Times New Roman"/>
          <w:sz w:val="24"/>
        </w:rPr>
        <w:t xml:space="preserve"> pada siang ataupun malam hari. S</w:t>
      </w:r>
      <w:r w:rsidR="006F780A" w:rsidRPr="006F780A">
        <w:rPr>
          <w:rFonts w:ascii="Times New Roman" w:hAnsi="Times New Roman" w:cs="Times New Roman"/>
          <w:sz w:val="24"/>
        </w:rPr>
        <w:t>ering khawatir terhadap janinnya, sebab di usia kandungan belum cukup klien sudah sering kontraksi atau perut kenceng-kenceng.</w:t>
      </w:r>
      <w:r w:rsidR="006F780A">
        <w:rPr>
          <w:rFonts w:ascii="Times New Roman" w:hAnsi="Times New Roman" w:cs="Times New Roman"/>
          <w:sz w:val="24"/>
        </w:rPr>
        <w:t xml:space="preserve"> </w:t>
      </w:r>
      <w:r w:rsidR="001C32B9">
        <w:rPr>
          <w:rFonts w:ascii="Times New Roman" w:hAnsi="Times New Roman" w:cs="Times New Roman"/>
          <w:sz w:val="24"/>
        </w:rPr>
        <w:t xml:space="preserve">Hasil pengkajian masalah ansietas </w:t>
      </w:r>
      <w:r w:rsidR="00976A94">
        <w:rPr>
          <w:rFonts w:ascii="Times New Roman" w:hAnsi="Times New Roman" w:cs="Times New Roman"/>
          <w:sz w:val="24"/>
        </w:rPr>
        <w:t xml:space="preserve">kedua </w:t>
      </w:r>
      <w:r w:rsidR="007428C6">
        <w:rPr>
          <w:rFonts w:ascii="Times New Roman" w:hAnsi="Times New Roman" w:cs="Times New Roman"/>
          <w:sz w:val="24"/>
        </w:rPr>
        <w:t>subjek</w:t>
      </w:r>
      <w:r w:rsidR="00DB31D8">
        <w:rPr>
          <w:rFonts w:ascii="Times New Roman" w:hAnsi="Times New Roman" w:cs="Times New Roman"/>
          <w:sz w:val="24"/>
        </w:rPr>
        <w:t xml:space="preserve"> memenuhi &gt;80% tanda gejala ansietas</w:t>
      </w:r>
      <w:r w:rsidR="00976A94">
        <w:rPr>
          <w:rFonts w:ascii="Times New Roman" w:hAnsi="Times New Roman" w:cs="Times New Roman"/>
          <w:sz w:val="24"/>
        </w:rPr>
        <w:t xml:space="preserve"> tercantum pada </w:t>
      </w:r>
      <w:r w:rsidR="000B6C06">
        <w:rPr>
          <w:rFonts w:ascii="Times New Roman" w:hAnsi="Times New Roman" w:cs="Times New Roman"/>
          <w:sz w:val="24"/>
        </w:rPr>
        <w:t>tabel 2</w:t>
      </w:r>
      <w:r w:rsidR="006361BF">
        <w:rPr>
          <w:rFonts w:ascii="Times New Roman" w:hAnsi="Times New Roman" w:cs="Times New Roman"/>
          <w:sz w:val="24"/>
        </w:rPr>
        <w:t>.</w:t>
      </w:r>
    </w:p>
    <w:p w:rsidR="00B52EEC" w:rsidRDefault="00B52EEC" w:rsidP="00976A94">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Pr="00B52EEC">
        <w:rPr>
          <w:rFonts w:ascii="Times New Roman" w:hAnsi="Times New Roman" w:cs="Times New Roman"/>
          <w:sz w:val="24"/>
        </w:rPr>
        <w:t>Setelah tindakan terapi zikir terlaksana, kedua subjek akan dilakukan evaluasi menggunakan luaran keperawatan untuk mengukur keefektifan terapi zikir. Hasil evaluasi tingkat ansietas setelah dilakukan tindakan terapi zikir terdapat pada tabel 3 dan tabel 4.</w:t>
      </w:r>
    </w:p>
    <w:p w:rsidR="006361BF" w:rsidRDefault="006361BF" w:rsidP="00976A94">
      <w:pPr>
        <w:tabs>
          <w:tab w:val="left" w:pos="1843"/>
        </w:tabs>
        <w:spacing w:after="0" w:line="276" w:lineRule="auto"/>
        <w:jc w:val="both"/>
        <w:rPr>
          <w:rFonts w:ascii="Times New Roman" w:hAnsi="Times New Roman" w:cs="Times New Roman"/>
          <w:sz w:val="24"/>
        </w:rPr>
      </w:pPr>
    </w:p>
    <w:p w:rsidR="00B52EEC" w:rsidRDefault="00B52EEC" w:rsidP="00976A94">
      <w:pPr>
        <w:tabs>
          <w:tab w:val="left" w:pos="1843"/>
        </w:tabs>
        <w:spacing w:after="0" w:line="276" w:lineRule="auto"/>
        <w:jc w:val="both"/>
        <w:rPr>
          <w:rFonts w:ascii="Times New Roman" w:hAnsi="Times New Roman" w:cs="Times New Roman"/>
          <w:sz w:val="24"/>
        </w:rPr>
      </w:pPr>
    </w:p>
    <w:p w:rsidR="00B52EEC" w:rsidRDefault="00B52EEC" w:rsidP="00976A94">
      <w:pPr>
        <w:tabs>
          <w:tab w:val="left" w:pos="1843"/>
        </w:tabs>
        <w:spacing w:after="0" w:line="276" w:lineRule="auto"/>
        <w:jc w:val="both"/>
        <w:rPr>
          <w:rFonts w:ascii="Times New Roman" w:hAnsi="Times New Roman" w:cs="Times New Roman"/>
          <w:sz w:val="24"/>
        </w:rPr>
        <w:sectPr w:rsidR="00B52EEC" w:rsidSect="00B52EEC">
          <w:type w:val="continuous"/>
          <w:pgSz w:w="11907" w:h="16839" w:code="9"/>
          <w:pgMar w:top="1701" w:right="1701" w:bottom="1701" w:left="1701" w:header="709" w:footer="709" w:gutter="0"/>
          <w:cols w:num="2" w:space="708"/>
          <w:docGrid w:linePitch="360"/>
        </w:sectPr>
      </w:pPr>
    </w:p>
    <w:p w:rsidR="000B6C06" w:rsidRDefault="00B52EEC" w:rsidP="000B6C06">
      <w:pPr>
        <w:tabs>
          <w:tab w:val="left" w:pos="1843"/>
        </w:tabs>
        <w:spacing w:after="0" w:line="276" w:lineRule="auto"/>
        <w:ind w:right="-497"/>
        <w:jc w:val="center"/>
        <w:rPr>
          <w:rFonts w:ascii="Times New Roman" w:hAnsi="Times New Roman" w:cs="Times New Roman"/>
          <w:sz w:val="24"/>
        </w:rPr>
      </w:pPr>
      <w:r>
        <w:rPr>
          <w:rFonts w:ascii="Times New Roman" w:hAnsi="Times New Roman" w:cs="Times New Roman"/>
          <w:b/>
          <w:sz w:val="24"/>
        </w:rPr>
        <w:lastRenderedPageBreak/>
        <w:t>T</w:t>
      </w:r>
      <w:r w:rsidR="001C32B9" w:rsidRPr="00976A94">
        <w:rPr>
          <w:rFonts w:ascii="Times New Roman" w:hAnsi="Times New Roman" w:cs="Times New Roman"/>
          <w:b/>
          <w:sz w:val="24"/>
        </w:rPr>
        <w:t>abel 2.</w:t>
      </w:r>
      <w:r w:rsidR="00976A94">
        <w:rPr>
          <w:rFonts w:ascii="Times New Roman" w:hAnsi="Times New Roman" w:cs="Times New Roman"/>
          <w:sz w:val="24"/>
        </w:rPr>
        <w:t xml:space="preserve"> Hasil</w:t>
      </w:r>
      <w:r w:rsidR="005447A6">
        <w:rPr>
          <w:rFonts w:ascii="Times New Roman" w:hAnsi="Times New Roman" w:cs="Times New Roman"/>
          <w:sz w:val="24"/>
        </w:rPr>
        <w:t xml:space="preserve"> Pengkajian Masalah Ansietas</w:t>
      </w:r>
    </w:p>
    <w:tbl>
      <w:tblPr>
        <w:tblStyle w:val="TableGrid"/>
        <w:tblW w:w="8221" w:type="dxa"/>
        <w:tblInd w:w="284" w:type="dxa"/>
        <w:tblLayout w:type="fixed"/>
        <w:tblLook w:val="04A0" w:firstRow="1" w:lastRow="0" w:firstColumn="1" w:lastColumn="0" w:noHBand="0" w:noVBand="1"/>
      </w:tblPr>
      <w:tblGrid>
        <w:gridCol w:w="567"/>
        <w:gridCol w:w="2835"/>
        <w:gridCol w:w="1134"/>
        <w:gridCol w:w="1276"/>
        <w:gridCol w:w="283"/>
        <w:gridCol w:w="616"/>
        <w:gridCol w:w="1510"/>
      </w:tblGrid>
      <w:tr w:rsidR="000B6C06" w:rsidRPr="00B52EEC" w:rsidTr="00297CA4">
        <w:trPr>
          <w:trHeight w:val="416"/>
        </w:trPr>
        <w:tc>
          <w:tcPr>
            <w:tcW w:w="567" w:type="dxa"/>
            <w:vMerge w:val="restart"/>
            <w:tcBorders>
              <w:top w:val="single" w:sz="4" w:space="0" w:color="auto"/>
              <w:left w:val="nil"/>
              <w:bottom w:val="single" w:sz="4" w:space="0" w:color="auto"/>
              <w:right w:val="nil"/>
            </w:tcBorders>
            <w:vAlign w:val="center"/>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No</w:t>
            </w:r>
          </w:p>
        </w:tc>
        <w:tc>
          <w:tcPr>
            <w:tcW w:w="2835" w:type="dxa"/>
            <w:vMerge w:val="restart"/>
            <w:tcBorders>
              <w:top w:val="single" w:sz="4" w:space="0" w:color="auto"/>
              <w:left w:val="nil"/>
              <w:bottom w:val="single" w:sz="4" w:space="0" w:color="auto"/>
              <w:right w:val="nil"/>
            </w:tcBorders>
            <w:vAlign w:val="center"/>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Manifestasi Klinis Ansietas</w:t>
            </w:r>
          </w:p>
        </w:tc>
        <w:tc>
          <w:tcPr>
            <w:tcW w:w="2410" w:type="dxa"/>
            <w:gridSpan w:val="2"/>
            <w:tcBorders>
              <w:top w:val="single" w:sz="4" w:space="0" w:color="auto"/>
              <w:left w:val="nil"/>
              <w:bottom w:val="single" w:sz="4" w:space="0" w:color="auto"/>
              <w:right w:val="nil"/>
            </w:tcBorders>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Subjek 1</w:t>
            </w:r>
          </w:p>
        </w:tc>
        <w:tc>
          <w:tcPr>
            <w:tcW w:w="283" w:type="dxa"/>
            <w:tcBorders>
              <w:top w:val="single" w:sz="4" w:space="0" w:color="auto"/>
              <w:left w:val="nil"/>
              <w:bottom w:val="single" w:sz="4" w:space="0" w:color="auto"/>
              <w:right w:val="nil"/>
            </w:tcBorders>
          </w:tcPr>
          <w:p w:rsidR="000B6C06" w:rsidRPr="00B52EEC" w:rsidRDefault="000B6C06">
            <w:pPr>
              <w:pStyle w:val="NoSpacing"/>
              <w:jc w:val="center"/>
              <w:rPr>
                <w:rFonts w:cs="Times New Roman"/>
                <w:b/>
                <w:sz w:val="20"/>
                <w:szCs w:val="20"/>
                <w:lang w:val="en-ID"/>
              </w:rPr>
            </w:pPr>
          </w:p>
        </w:tc>
        <w:tc>
          <w:tcPr>
            <w:tcW w:w="2126" w:type="dxa"/>
            <w:gridSpan w:val="2"/>
            <w:tcBorders>
              <w:top w:val="single" w:sz="4" w:space="0" w:color="auto"/>
              <w:left w:val="nil"/>
              <w:bottom w:val="single" w:sz="4" w:space="0" w:color="auto"/>
              <w:right w:val="nil"/>
            </w:tcBorders>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Subjek 2</w:t>
            </w:r>
          </w:p>
        </w:tc>
      </w:tr>
      <w:tr w:rsidR="000B6C06" w:rsidRPr="00B52EEC" w:rsidTr="00297CA4">
        <w:tc>
          <w:tcPr>
            <w:tcW w:w="567" w:type="dxa"/>
            <w:vMerge/>
            <w:tcBorders>
              <w:top w:val="single" w:sz="4" w:space="0" w:color="auto"/>
              <w:left w:val="nil"/>
              <w:bottom w:val="single" w:sz="4" w:space="0" w:color="auto"/>
              <w:right w:val="nil"/>
            </w:tcBorders>
            <w:vAlign w:val="center"/>
            <w:hideMark/>
          </w:tcPr>
          <w:p w:rsidR="000B6C06" w:rsidRPr="00B52EEC" w:rsidRDefault="000B6C06">
            <w:pPr>
              <w:rPr>
                <w:rFonts w:ascii="Times New Roman" w:hAnsi="Times New Roman" w:cs="Times New Roman"/>
                <w:b/>
                <w:sz w:val="20"/>
                <w:szCs w:val="20"/>
              </w:rPr>
            </w:pPr>
          </w:p>
        </w:tc>
        <w:tc>
          <w:tcPr>
            <w:tcW w:w="2835" w:type="dxa"/>
            <w:vMerge/>
            <w:tcBorders>
              <w:top w:val="single" w:sz="4" w:space="0" w:color="auto"/>
              <w:left w:val="nil"/>
              <w:bottom w:val="single" w:sz="4" w:space="0" w:color="auto"/>
              <w:right w:val="nil"/>
            </w:tcBorders>
            <w:vAlign w:val="center"/>
            <w:hideMark/>
          </w:tcPr>
          <w:p w:rsidR="000B6C06" w:rsidRPr="00B52EEC" w:rsidRDefault="000B6C06">
            <w:pPr>
              <w:rPr>
                <w:rFonts w:ascii="Times New Roman" w:hAnsi="Times New Roman" w:cs="Times New Roman"/>
                <w:b/>
                <w:sz w:val="20"/>
                <w:szCs w:val="20"/>
              </w:rPr>
            </w:pPr>
          </w:p>
        </w:tc>
        <w:tc>
          <w:tcPr>
            <w:tcW w:w="1134" w:type="dxa"/>
            <w:tcBorders>
              <w:top w:val="single" w:sz="4" w:space="0" w:color="auto"/>
              <w:left w:val="nil"/>
              <w:bottom w:val="single" w:sz="4" w:space="0" w:color="auto"/>
              <w:right w:val="nil"/>
            </w:tcBorders>
            <w:vAlign w:val="center"/>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Ada</w:t>
            </w:r>
          </w:p>
        </w:tc>
        <w:tc>
          <w:tcPr>
            <w:tcW w:w="1276" w:type="dxa"/>
            <w:tcBorders>
              <w:top w:val="single" w:sz="4" w:space="0" w:color="auto"/>
              <w:left w:val="nil"/>
              <w:bottom w:val="single" w:sz="4" w:space="0" w:color="auto"/>
              <w:right w:val="nil"/>
            </w:tcBorders>
            <w:vAlign w:val="center"/>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Tidak Ada</w:t>
            </w:r>
          </w:p>
        </w:tc>
        <w:tc>
          <w:tcPr>
            <w:tcW w:w="283" w:type="dxa"/>
            <w:tcBorders>
              <w:top w:val="single" w:sz="4" w:space="0" w:color="auto"/>
              <w:left w:val="nil"/>
              <w:bottom w:val="single" w:sz="4" w:space="0" w:color="auto"/>
              <w:right w:val="nil"/>
            </w:tcBorders>
          </w:tcPr>
          <w:p w:rsidR="000B6C06" w:rsidRPr="00B52EEC" w:rsidRDefault="000B6C06">
            <w:pPr>
              <w:pStyle w:val="NoSpacing"/>
              <w:jc w:val="center"/>
              <w:rPr>
                <w:rFonts w:cs="Times New Roman"/>
                <w:b/>
                <w:sz w:val="20"/>
                <w:szCs w:val="20"/>
                <w:lang w:val="en-ID"/>
              </w:rPr>
            </w:pPr>
          </w:p>
        </w:tc>
        <w:tc>
          <w:tcPr>
            <w:tcW w:w="616" w:type="dxa"/>
            <w:tcBorders>
              <w:top w:val="single" w:sz="4" w:space="0" w:color="auto"/>
              <w:left w:val="nil"/>
              <w:bottom w:val="single" w:sz="4" w:space="0" w:color="auto"/>
              <w:right w:val="nil"/>
            </w:tcBorders>
            <w:vAlign w:val="center"/>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Ada</w:t>
            </w:r>
          </w:p>
        </w:tc>
        <w:tc>
          <w:tcPr>
            <w:tcW w:w="1510" w:type="dxa"/>
            <w:tcBorders>
              <w:top w:val="single" w:sz="4" w:space="0" w:color="auto"/>
              <w:left w:val="nil"/>
              <w:bottom w:val="single" w:sz="4" w:space="0" w:color="auto"/>
              <w:right w:val="nil"/>
            </w:tcBorders>
            <w:vAlign w:val="center"/>
            <w:hideMark/>
          </w:tcPr>
          <w:p w:rsidR="000B6C06" w:rsidRPr="00B52EEC" w:rsidRDefault="000B6C06">
            <w:pPr>
              <w:pStyle w:val="NoSpacing"/>
              <w:jc w:val="center"/>
              <w:rPr>
                <w:rFonts w:cs="Times New Roman"/>
                <w:b/>
                <w:sz w:val="20"/>
                <w:szCs w:val="20"/>
                <w:lang w:val="en-ID"/>
              </w:rPr>
            </w:pPr>
            <w:r w:rsidRPr="00B52EEC">
              <w:rPr>
                <w:rFonts w:cs="Times New Roman"/>
                <w:b/>
                <w:sz w:val="20"/>
                <w:szCs w:val="20"/>
                <w:lang w:val="en-ID"/>
              </w:rPr>
              <w:t>Tidak Ada</w:t>
            </w:r>
          </w:p>
        </w:tc>
      </w:tr>
      <w:tr w:rsidR="000B6C06" w:rsidRPr="00B52EEC" w:rsidTr="00297CA4">
        <w:tc>
          <w:tcPr>
            <w:tcW w:w="567" w:type="dxa"/>
            <w:tcBorders>
              <w:top w:val="single" w:sz="4" w:space="0" w:color="auto"/>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w:t>
            </w:r>
          </w:p>
        </w:tc>
        <w:tc>
          <w:tcPr>
            <w:tcW w:w="2835" w:type="dxa"/>
            <w:tcBorders>
              <w:top w:val="single" w:sz="4" w:space="0" w:color="auto"/>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Merasa bingung</w:t>
            </w:r>
          </w:p>
        </w:tc>
        <w:tc>
          <w:tcPr>
            <w:tcW w:w="1134" w:type="dxa"/>
            <w:tcBorders>
              <w:top w:val="single" w:sz="4" w:space="0" w:color="auto"/>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single" w:sz="4" w:space="0" w:color="auto"/>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single" w:sz="4" w:space="0" w:color="auto"/>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single" w:sz="4" w:space="0" w:color="auto"/>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single" w:sz="4" w:space="0" w:color="auto"/>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2.</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Merasa khawatir dengan akibat</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3.</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Sulit berkonsentrasi</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4.</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Tampak gelisah</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5.</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Tampak tegang</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6.</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Sulit Tidur</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7.</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Mengeluh pusing</w:t>
            </w:r>
          </w:p>
        </w:tc>
        <w:tc>
          <w:tcPr>
            <w:tcW w:w="1134"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8.</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Anoreksia</w:t>
            </w:r>
          </w:p>
        </w:tc>
        <w:tc>
          <w:tcPr>
            <w:tcW w:w="1134"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9.</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Palpitasi</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10.</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Merasa tidak berdaya</w:t>
            </w:r>
          </w:p>
        </w:tc>
        <w:tc>
          <w:tcPr>
            <w:tcW w:w="1134"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11.</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Frekuensi napas meningkat</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12.</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Frekuensi nadi meningkat</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13.</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Tekanan darah meningkat</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14.</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Diaforesis</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15.</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Tremor</w:t>
            </w:r>
          </w:p>
        </w:tc>
        <w:tc>
          <w:tcPr>
            <w:tcW w:w="1134"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16.</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Muka tampak pucat</w:t>
            </w:r>
          </w:p>
        </w:tc>
        <w:tc>
          <w:tcPr>
            <w:tcW w:w="1134"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17.</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Suara bergetar</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18.</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 xml:space="preserve">Kontak mata buruk </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19.</w:t>
            </w:r>
          </w:p>
        </w:tc>
        <w:tc>
          <w:tcPr>
            <w:tcW w:w="2835" w:type="dxa"/>
            <w:tcBorders>
              <w:top w:val="nil"/>
              <w:left w:val="nil"/>
              <w:bottom w:val="nil"/>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Sering berkemih</w:t>
            </w:r>
          </w:p>
        </w:tc>
        <w:tc>
          <w:tcPr>
            <w:tcW w:w="1134"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r w:rsidR="000B6C06" w:rsidRPr="00B52EEC" w:rsidTr="00297CA4">
        <w:tc>
          <w:tcPr>
            <w:tcW w:w="567" w:type="dxa"/>
            <w:tcBorders>
              <w:top w:val="nil"/>
              <w:left w:val="nil"/>
              <w:bottom w:val="single" w:sz="4" w:space="0" w:color="auto"/>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20.</w:t>
            </w:r>
          </w:p>
        </w:tc>
        <w:tc>
          <w:tcPr>
            <w:tcW w:w="2835" w:type="dxa"/>
            <w:tcBorders>
              <w:top w:val="nil"/>
              <w:left w:val="nil"/>
              <w:bottom w:val="single" w:sz="4" w:space="0" w:color="auto"/>
              <w:right w:val="nil"/>
            </w:tcBorders>
            <w:hideMark/>
          </w:tcPr>
          <w:p w:rsidR="000B6C06" w:rsidRPr="00B52EEC" w:rsidRDefault="000B6C06">
            <w:pPr>
              <w:pStyle w:val="NoSpacing"/>
              <w:rPr>
                <w:rFonts w:cs="Times New Roman"/>
                <w:sz w:val="20"/>
                <w:szCs w:val="20"/>
                <w:lang w:val="en-ID"/>
              </w:rPr>
            </w:pPr>
            <w:r w:rsidRPr="00B52EEC">
              <w:rPr>
                <w:rFonts w:cs="Times New Roman"/>
                <w:sz w:val="20"/>
                <w:szCs w:val="20"/>
                <w:lang w:val="en-ID"/>
              </w:rPr>
              <w:t>Berorientasi pada masa lalu</w:t>
            </w:r>
          </w:p>
        </w:tc>
        <w:tc>
          <w:tcPr>
            <w:tcW w:w="1134" w:type="dxa"/>
            <w:tcBorders>
              <w:top w:val="nil"/>
              <w:left w:val="nil"/>
              <w:bottom w:val="single" w:sz="4" w:space="0" w:color="auto"/>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276" w:type="dxa"/>
            <w:tcBorders>
              <w:top w:val="nil"/>
              <w:left w:val="nil"/>
              <w:bottom w:val="single" w:sz="4" w:space="0" w:color="auto"/>
              <w:right w:val="nil"/>
            </w:tcBorders>
            <w:vAlign w:val="center"/>
          </w:tcPr>
          <w:p w:rsidR="000B6C06" w:rsidRPr="00B52EEC" w:rsidRDefault="000B6C06">
            <w:pPr>
              <w:pStyle w:val="NoSpacing"/>
              <w:jc w:val="center"/>
              <w:rPr>
                <w:rFonts w:ascii="Wingdings 2" w:hAnsi="Wingdings 2" w:cs="Times New Roman"/>
                <w:sz w:val="20"/>
                <w:szCs w:val="20"/>
                <w:lang w:val="en-ID"/>
              </w:rPr>
            </w:pPr>
          </w:p>
        </w:tc>
        <w:tc>
          <w:tcPr>
            <w:tcW w:w="283" w:type="dxa"/>
            <w:tcBorders>
              <w:top w:val="nil"/>
              <w:left w:val="nil"/>
              <w:bottom w:val="single" w:sz="4" w:space="0" w:color="auto"/>
              <w:right w:val="nil"/>
            </w:tcBorders>
          </w:tcPr>
          <w:p w:rsidR="000B6C06" w:rsidRPr="00B52EEC" w:rsidRDefault="000B6C06">
            <w:pPr>
              <w:pStyle w:val="NoSpacing"/>
              <w:jc w:val="center"/>
              <w:rPr>
                <w:rFonts w:ascii="Wingdings 2" w:hAnsi="Wingdings 2" w:cs="Times New Roman"/>
                <w:sz w:val="20"/>
                <w:szCs w:val="20"/>
                <w:lang w:val="en-ID"/>
              </w:rPr>
            </w:pPr>
          </w:p>
        </w:tc>
        <w:tc>
          <w:tcPr>
            <w:tcW w:w="616" w:type="dxa"/>
            <w:tcBorders>
              <w:top w:val="nil"/>
              <w:left w:val="nil"/>
              <w:bottom w:val="single" w:sz="4" w:space="0" w:color="auto"/>
              <w:right w:val="nil"/>
            </w:tcBorders>
            <w:vAlign w:val="center"/>
            <w:hideMark/>
          </w:tcPr>
          <w:p w:rsidR="000B6C06" w:rsidRPr="00B52EEC" w:rsidRDefault="000B6C06">
            <w:pPr>
              <w:pStyle w:val="NoSpacing"/>
              <w:jc w:val="center"/>
              <w:rPr>
                <w:rFonts w:ascii="Wingdings 2" w:hAnsi="Wingdings 2" w:cs="Times New Roman"/>
                <w:sz w:val="20"/>
                <w:szCs w:val="20"/>
                <w:lang w:val="en-ID"/>
              </w:rPr>
            </w:pPr>
            <w:r w:rsidRPr="00B52EEC">
              <w:rPr>
                <w:rFonts w:ascii="Wingdings 2" w:hAnsi="Wingdings 2" w:cs="Times New Roman"/>
                <w:sz w:val="20"/>
                <w:szCs w:val="20"/>
                <w:lang w:val="en-ID"/>
              </w:rPr>
              <w:t></w:t>
            </w:r>
          </w:p>
        </w:tc>
        <w:tc>
          <w:tcPr>
            <w:tcW w:w="1510" w:type="dxa"/>
            <w:tcBorders>
              <w:top w:val="nil"/>
              <w:left w:val="nil"/>
              <w:bottom w:val="single" w:sz="4" w:space="0" w:color="auto"/>
              <w:right w:val="nil"/>
            </w:tcBorders>
            <w:vAlign w:val="center"/>
          </w:tcPr>
          <w:p w:rsidR="000B6C06" w:rsidRPr="00B52EEC" w:rsidRDefault="000B6C06">
            <w:pPr>
              <w:pStyle w:val="NoSpacing"/>
              <w:jc w:val="center"/>
              <w:rPr>
                <w:rFonts w:ascii="Wingdings 2" w:hAnsi="Wingdings 2" w:cs="Times New Roman"/>
                <w:sz w:val="20"/>
                <w:szCs w:val="20"/>
                <w:lang w:val="en-ID"/>
              </w:rPr>
            </w:pPr>
          </w:p>
        </w:tc>
      </w:tr>
    </w:tbl>
    <w:p w:rsidR="00026BFC" w:rsidRDefault="00246681"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       </w:t>
      </w:r>
    </w:p>
    <w:p w:rsidR="00026BFC" w:rsidRDefault="00026BFC"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3. </w:t>
      </w:r>
      <w:r>
        <w:rPr>
          <w:rFonts w:ascii="Times New Roman" w:hAnsi="Times New Roman" w:cs="Times New Roman"/>
          <w:bCs/>
          <w:sz w:val="24"/>
          <w:szCs w:val="24"/>
        </w:rPr>
        <w:t xml:space="preserve">Evaluasi </w:t>
      </w:r>
      <w:r w:rsidR="00FD2F02">
        <w:rPr>
          <w:rFonts w:ascii="Times New Roman" w:hAnsi="Times New Roman" w:cs="Times New Roman"/>
          <w:bCs/>
          <w:sz w:val="24"/>
          <w:szCs w:val="24"/>
        </w:rPr>
        <w:t xml:space="preserve">Luaran </w:t>
      </w:r>
      <w:r>
        <w:rPr>
          <w:rFonts w:ascii="Times New Roman" w:hAnsi="Times New Roman" w:cs="Times New Roman"/>
          <w:bCs/>
          <w:sz w:val="24"/>
          <w:szCs w:val="24"/>
        </w:rPr>
        <w:t>Tingkat Ansietas Subjek 1</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B52EEC" w:rsidRDefault="00FD2F02" w:rsidP="00FD2F02">
      <w:pPr>
        <w:tabs>
          <w:tab w:val="left" w:pos="1843"/>
        </w:tabs>
        <w:spacing w:after="0" w:line="276" w:lineRule="auto"/>
        <w:rPr>
          <w:rFonts w:ascii="Times New Roman" w:hAnsi="Times New Roman" w:cs="Times New Roman"/>
          <w:sz w:val="20"/>
        </w:rPr>
      </w:pPr>
      <w:r>
        <w:rPr>
          <w:rFonts w:ascii="Times New Roman" w:hAnsi="Times New Roman" w:cs="Times New Roman"/>
          <w:sz w:val="20"/>
        </w:rPr>
        <w:t xml:space="preserve">         </w:t>
      </w:r>
      <w:r w:rsidR="00B52EEC">
        <w:rPr>
          <w:rFonts w:ascii="Times New Roman" w:hAnsi="Times New Roman" w:cs="Times New Roman"/>
          <w:sz w:val="20"/>
        </w:rPr>
        <w:t xml:space="preserve">        </w:t>
      </w: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p>
    <w:p w:rsidR="00FD2F02" w:rsidRPr="00FD2F02" w:rsidRDefault="00B52EEC"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00FD2F02" w:rsidRPr="00FD2F02">
        <w:rPr>
          <w:rFonts w:ascii="Times New Roman" w:hAnsi="Times New Roman" w:cs="Times New Roman"/>
          <w:sz w:val="20"/>
        </w:rPr>
        <w:t xml:space="preserve"> 4 : Cukup menurun</w:t>
      </w:r>
      <w:r w:rsidR="00FD2F02">
        <w:rPr>
          <w:rFonts w:ascii="Times New Roman" w:hAnsi="Times New Roman" w:cs="Times New Roman"/>
          <w:sz w:val="20"/>
        </w:rPr>
        <w:t>, 5 : Menurun</w:t>
      </w:r>
    </w:p>
    <w:p w:rsidR="00FD2F02" w:rsidRDefault="00FD2F02" w:rsidP="00FD2F02">
      <w:pPr>
        <w:tabs>
          <w:tab w:val="left" w:pos="1843"/>
        </w:tabs>
        <w:spacing w:after="0" w:line="276" w:lineRule="auto"/>
        <w:rPr>
          <w:rFonts w:ascii="Times New Roman" w:hAnsi="Times New Roman" w:cs="Times New Roman"/>
          <w:bCs/>
          <w:sz w:val="24"/>
          <w:szCs w:val="24"/>
        </w:rPr>
      </w:pPr>
    </w:p>
    <w:p w:rsidR="00026BFC" w:rsidRDefault="00FD2F02"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4. </w:t>
      </w:r>
      <w:r>
        <w:rPr>
          <w:rFonts w:ascii="Times New Roman" w:hAnsi="Times New Roman" w:cs="Times New Roman"/>
          <w:bCs/>
          <w:sz w:val="24"/>
          <w:szCs w:val="24"/>
        </w:rPr>
        <w:t>Evaluasi Luaran Tingkat Ansietas Subjek 2</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B52EEC" w:rsidRDefault="00FD2F02" w:rsidP="00FD2F02">
      <w:pPr>
        <w:tabs>
          <w:tab w:val="left" w:pos="1843"/>
        </w:tabs>
        <w:spacing w:after="0" w:line="276" w:lineRule="auto"/>
        <w:rPr>
          <w:rFonts w:ascii="Times New Roman" w:hAnsi="Times New Roman" w:cs="Times New Roman"/>
          <w:sz w:val="20"/>
        </w:rPr>
      </w:pPr>
      <w:r>
        <w:rPr>
          <w:rFonts w:ascii="Times New Roman" w:hAnsi="Times New Roman" w:cs="Times New Roman"/>
          <w:sz w:val="20"/>
        </w:rPr>
        <w:t xml:space="preserve">        </w:t>
      </w:r>
      <w:r w:rsidR="00B52EEC">
        <w:rPr>
          <w:rFonts w:ascii="Times New Roman" w:hAnsi="Times New Roman" w:cs="Times New Roman"/>
          <w:sz w:val="20"/>
        </w:rPr>
        <w:t xml:space="preserve">        </w:t>
      </w: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w:t>
      </w:r>
    </w:p>
    <w:p w:rsidR="00FD2F02" w:rsidRPr="00FD2F02" w:rsidRDefault="00B52EEC"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00FD2F02" w:rsidRPr="00FD2F02">
        <w:rPr>
          <w:rFonts w:ascii="Times New Roman" w:hAnsi="Times New Roman" w:cs="Times New Roman"/>
          <w:sz w:val="20"/>
        </w:rPr>
        <w:t>4 : Cukup menurun</w:t>
      </w:r>
      <w:r w:rsidR="00FD2F02">
        <w:rPr>
          <w:rFonts w:ascii="Times New Roman" w:hAnsi="Times New Roman" w:cs="Times New Roman"/>
          <w:sz w:val="20"/>
        </w:rPr>
        <w:t>, 5 : Menurun</w:t>
      </w:r>
    </w:p>
    <w:p w:rsidR="003538E9" w:rsidRDefault="00B0446A" w:rsidP="00DA7B9F">
      <w:pPr>
        <w:tabs>
          <w:tab w:val="left" w:pos="1843"/>
        </w:tabs>
        <w:spacing w:after="0" w:line="276" w:lineRule="auto"/>
        <w:jc w:val="both"/>
        <w:rPr>
          <w:rFonts w:ascii="Times New Roman" w:hAnsi="Times New Roman" w:cs="Times New Roman"/>
          <w:bCs/>
          <w:sz w:val="24"/>
          <w:szCs w:val="24"/>
        </w:rPr>
        <w:sectPr w:rsidR="003538E9" w:rsidSect="00E15338">
          <w:type w:val="continuous"/>
          <w:pgSz w:w="11907" w:h="16839" w:code="9"/>
          <w:pgMar w:top="1701" w:right="1701" w:bottom="1701" w:left="1701" w:header="709" w:footer="709" w:gutter="0"/>
          <w:cols w:num="2" w:space="708"/>
          <w:docGrid w:linePitch="360"/>
        </w:sectPr>
      </w:pPr>
      <w:r>
        <w:rPr>
          <w:rFonts w:ascii="Times New Roman" w:hAnsi="Times New Roman" w:cs="Times New Roman"/>
          <w:bCs/>
          <w:sz w:val="24"/>
          <w:szCs w:val="24"/>
        </w:rPr>
        <w:lastRenderedPageBreak/>
        <w:t xml:space="preserve">       </w:t>
      </w:r>
    </w:p>
    <w:p w:rsidR="00E15338" w:rsidRDefault="00FD2F02" w:rsidP="00E15338">
      <w:pPr>
        <w:tabs>
          <w:tab w:val="left" w:pos="1843"/>
        </w:tabs>
        <w:spacing w:after="0" w:line="276" w:lineRule="auto"/>
        <w:jc w:val="both"/>
        <w:rPr>
          <w:rFonts w:ascii="Times New Roman" w:hAnsi="Times New Roman" w:cs="Times New Roman"/>
          <w:bCs/>
          <w:sz w:val="20"/>
          <w:szCs w:val="20"/>
        </w:rPr>
      </w:pPr>
      <w:r>
        <w:rPr>
          <w:rFonts w:ascii="Times New Roman" w:hAnsi="Times New Roman" w:cs="Times New Roman"/>
          <w:bCs/>
          <w:sz w:val="24"/>
          <w:szCs w:val="24"/>
        </w:rPr>
        <w:lastRenderedPageBreak/>
        <w:t>Tabel 3 &amp; 4 menunjukkan</w:t>
      </w:r>
      <w:r w:rsidR="00B0446A">
        <w:rPr>
          <w:rFonts w:ascii="Times New Roman" w:hAnsi="Times New Roman" w:cs="Times New Roman"/>
          <w:bCs/>
          <w:sz w:val="24"/>
          <w:szCs w:val="24"/>
        </w:rPr>
        <w:t xml:space="preserve"> bahwa kedua subjek verbalisasi kebingungan, perilaku gelisah, perilaku tegang, palpitasi, frekuensi pernapasan, frekuensi nadi menurun. Verbalisasi khawatir akibat kondisi yang dihadapi dan diaforesis cukup menurun pada kedua subjek.</w:t>
      </w:r>
      <w:r w:rsidR="00E15338">
        <w:rPr>
          <w:rFonts w:ascii="Times New Roman" w:hAnsi="Times New Roman" w:cs="Times New Roman"/>
          <w:bCs/>
          <w:sz w:val="24"/>
          <w:szCs w:val="24"/>
        </w:rPr>
        <w:t xml:space="preserve"> </w:t>
      </w:r>
      <w:r w:rsidR="00B0446A">
        <w:rPr>
          <w:rFonts w:ascii="Times New Roman" w:hAnsi="Times New Roman" w:cs="Times New Roman"/>
          <w:bCs/>
          <w:sz w:val="24"/>
          <w:szCs w:val="24"/>
        </w:rPr>
        <w:t xml:space="preserve">Evaluasi skor </w:t>
      </w:r>
      <w:r w:rsidR="00B0446A" w:rsidRPr="00B0446A">
        <w:rPr>
          <w:rFonts w:ascii="Times New Roman" w:hAnsi="Times New Roman" w:cs="Times New Roman"/>
          <w:bCs/>
          <w:i/>
          <w:sz w:val="24"/>
          <w:szCs w:val="24"/>
        </w:rPr>
        <w:t xml:space="preserve">Perinatal </w:t>
      </w:r>
      <w:r w:rsidR="00E15338">
        <w:rPr>
          <w:rFonts w:ascii="Times New Roman" w:hAnsi="Times New Roman" w:cs="Times New Roman"/>
          <w:bCs/>
          <w:i/>
          <w:sz w:val="24"/>
          <w:szCs w:val="24"/>
        </w:rPr>
        <w:t>a</w:t>
      </w:r>
      <w:r w:rsidR="00B0446A" w:rsidRPr="00B0446A">
        <w:rPr>
          <w:rFonts w:ascii="Times New Roman" w:hAnsi="Times New Roman" w:cs="Times New Roman"/>
          <w:bCs/>
          <w:i/>
          <w:sz w:val="24"/>
          <w:szCs w:val="24"/>
        </w:rPr>
        <w:t>nxiety Screening Scale</w:t>
      </w:r>
      <w:r w:rsidR="00B0446A">
        <w:rPr>
          <w:rFonts w:ascii="Times New Roman" w:hAnsi="Times New Roman" w:cs="Times New Roman"/>
          <w:bCs/>
          <w:sz w:val="24"/>
          <w:szCs w:val="24"/>
        </w:rPr>
        <w:t xml:space="preserve"> (PASS) meliputi khawatir terhadap janin, khawatir tentang masa depan, merasa kelelahan, menginginkan segala sesuatu menjadi sempurna, waspada akan suatu hal, </w:t>
      </w:r>
      <w:r w:rsidR="0023372D">
        <w:rPr>
          <w:rFonts w:ascii="Times New Roman" w:hAnsi="Times New Roman" w:cs="Times New Roman"/>
          <w:bCs/>
          <w:sz w:val="24"/>
          <w:szCs w:val="24"/>
        </w:rPr>
        <w:t>takut kehilangan kendali, merasa panik, merasa gelisah kedua subjek me</w:t>
      </w:r>
      <w:r w:rsidR="003538E9">
        <w:rPr>
          <w:rFonts w:ascii="Times New Roman" w:hAnsi="Times New Roman" w:cs="Times New Roman"/>
          <w:bCs/>
          <w:sz w:val="24"/>
          <w:szCs w:val="24"/>
        </w:rPr>
        <w:t>ngalami penurunan</w:t>
      </w:r>
      <w:r w:rsidR="003D7A58">
        <w:rPr>
          <w:rFonts w:ascii="Times New Roman" w:hAnsi="Times New Roman" w:cs="Times New Roman"/>
          <w:bCs/>
          <w:sz w:val="20"/>
          <w:szCs w:val="20"/>
        </w:rPr>
        <w:t xml:space="preserve">. </w:t>
      </w:r>
    </w:p>
    <w:p w:rsidR="003D7A58" w:rsidRDefault="003D7A58" w:rsidP="00E15338">
      <w:pPr>
        <w:tabs>
          <w:tab w:val="left" w:pos="1843"/>
        </w:tabs>
        <w:spacing w:after="0" w:line="276" w:lineRule="auto"/>
        <w:jc w:val="both"/>
        <w:rPr>
          <w:rFonts w:ascii="Times New Roman" w:hAnsi="Times New Roman" w:cs="Times New Roman"/>
          <w:bCs/>
          <w:sz w:val="20"/>
          <w:szCs w:val="20"/>
        </w:rPr>
      </w:pPr>
    </w:p>
    <w:p w:rsidR="003D7A58" w:rsidRPr="003D7A58" w:rsidRDefault="003D7A58" w:rsidP="003D7A58">
      <w:pPr>
        <w:tabs>
          <w:tab w:val="left" w:pos="1843"/>
        </w:tabs>
        <w:spacing w:after="0" w:line="240" w:lineRule="auto"/>
        <w:jc w:val="center"/>
        <w:rPr>
          <w:rFonts w:ascii="Times New Roman" w:hAnsi="Times New Roman" w:cs="Times New Roman"/>
          <w:bCs/>
          <w:sz w:val="24"/>
          <w:szCs w:val="24"/>
        </w:rPr>
      </w:pPr>
      <w:r w:rsidRPr="003D7A58">
        <w:rPr>
          <w:rFonts w:ascii="Times New Roman" w:hAnsi="Times New Roman" w:cs="Times New Roman"/>
          <w:b/>
          <w:bCs/>
          <w:sz w:val="24"/>
          <w:szCs w:val="24"/>
        </w:rPr>
        <w:t>Tabel 5</w:t>
      </w:r>
      <w:r w:rsidRPr="003D7A58">
        <w:rPr>
          <w:rFonts w:ascii="Times New Roman" w:hAnsi="Times New Roman" w:cs="Times New Roman"/>
          <w:bCs/>
          <w:sz w:val="24"/>
          <w:szCs w:val="24"/>
        </w:rPr>
        <w:t xml:space="preserve"> Evaluasi PASS</w:t>
      </w:r>
    </w:p>
    <w:tbl>
      <w:tblPr>
        <w:tblpPr w:leftFromText="180" w:rightFromText="180" w:vertAnchor="text" w:horzAnchor="margin" w:tblpY="122"/>
        <w:tblW w:w="3969" w:type="dxa"/>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993"/>
        <w:gridCol w:w="708"/>
        <w:gridCol w:w="567"/>
        <w:gridCol w:w="567"/>
        <w:gridCol w:w="567"/>
        <w:gridCol w:w="567"/>
      </w:tblGrid>
      <w:tr w:rsidR="003D7A58" w:rsidRPr="005071DA" w:rsidTr="003D7A58">
        <w:trPr>
          <w:trHeight w:val="131"/>
        </w:trPr>
        <w:tc>
          <w:tcPr>
            <w:tcW w:w="993" w:type="dxa"/>
            <w:vMerge w:val="restart"/>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Subjek</w:t>
            </w:r>
          </w:p>
        </w:tc>
        <w:tc>
          <w:tcPr>
            <w:tcW w:w="2976" w:type="dxa"/>
            <w:gridSpan w:val="5"/>
            <w:tcBorders>
              <w:top w:val="single" w:sz="4" w:space="0" w:color="auto"/>
              <w:bottom w:val="single" w:sz="4" w:space="0" w:color="auto"/>
            </w:tcBorders>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Pelaksanaan Tindakan Terapi Zikir</w:t>
            </w:r>
          </w:p>
        </w:tc>
      </w:tr>
      <w:tr w:rsidR="003D7A58" w:rsidRPr="005071DA" w:rsidTr="003D7A58">
        <w:trPr>
          <w:trHeight w:val="235"/>
        </w:trPr>
        <w:tc>
          <w:tcPr>
            <w:tcW w:w="993" w:type="dxa"/>
            <w:vMerge/>
            <w:vAlign w:val="cente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p>
        </w:tc>
        <w:tc>
          <w:tcPr>
            <w:tcW w:w="708" w:type="dxa"/>
            <w:tcBorders>
              <w:top w:val="single" w:sz="4" w:space="0" w:color="auto"/>
              <w:bottom w:val="single" w:sz="4" w:space="0" w:color="auto"/>
            </w:tcBorders>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H1</w:t>
            </w:r>
          </w:p>
        </w:tc>
        <w:tc>
          <w:tcPr>
            <w:tcW w:w="567" w:type="dxa"/>
            <w:tcBorders>
              <w:top w:val="single" w:sz="4" w:space="0" w:color="auto"/>
              <w:bottom w:val="single" w:sz="4" w:space="0" w:color="auto"/>
            </w:tcBorders>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H2</w:t>
            </w:r>
          </w:p>
        </w:tc>
        <w:tc>
          <w:tcPr>
            <w:tcW w:w="567" w:type="dxa"/>
            <w:tcBorders>
              <w:top w:val="single" w:sz="4" w:space="0" w:color="auto"/>
              <w:bottom w:val="single" w:sz="4" w:space="0" w:color="auto"/>
            </w:tcBorders>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H3</w:t>
            </w:r>
          </w:p>
        </w:tc>
        <w:tc>
          <w:tcPr>
            <w:tcW w:w="567" w:type="dxa"/>
            <w:tcBorders>
              <w:top w:val="single" w:sz="4" w:space="0" w:color="auto"/>
              <w:bottom w:val="single" w:sz="4" w:space="0" w:color="auto"/>
            </w:tcBorders>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H4</w:t>
            </w:r>
          </w:p>
        </w:tc>
        <w:tc>
          <w:tcPr>
            <w:tcW w:w="567" w:type="dxa"/>
            <w:tcBorders>
              <w:top w:val="single" w:sz="4" w:space="0" w:color="auto"/>
              <w:bottom w:val="single" w:sz="4" w:space="0" w:color="auto"/>
            </w:tcBorders>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
                <w:bCs/>
                <w:sz w:val="20"/>
                <w:szCs w:val="24"/>
                <w:lang w:val="en-US"/>
              </w:rPr>
            </w:pPr>
            <w:r w:rsidRPr="005071DA">
              <w:rPr>
                <w:rFonts w:ascii="Times New Roman" w:eastAsia="Calibri" w:hAnsi="Times New Roman" w:cs="Times New Roman"/>
                <w:b/>
                <w:bCs/>
                <w:sz w:val="20"/>
                <w:szCs w:val="24"/>
                <w:lang w:val="en-US"/>
              </w:rPr>
              <w:t>H5</w:t>
            </w:r>
          </w:p>
        </w:tc>
      </w:tr>
      <w:tr w:rsidR="003D7A58" w:rsidRPr="005071DA" w:rsidTr="003D7A58">
        <w:trPr>
          <w:trHeight w:val="131"/>
        </w:trPr>
        <w:tc>
          <w:tcPr>
            <w:tcW w:w="993" w:type="dxa"/>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Subjek 1</w:t>
            </w:r>
          </w:p>
        </w:tc>
        <w:tc>
          <w:tcPr>
            <w:tcW w:w="708" w:type="dxa"/>
            <w:tcBorders>
              <w:top w:val="single" w:sz="4" w:space="0" w:color="auto"/>
            </w:tcBorders>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29</w:t>
            </w:r>
          </w:p>
        </w:tc>
        <w:tc>
          <w:tcPr>
            <w:tcW w:w="567" w:type="dxa"/>
            <w:tcBorders>
              <w:top w:val="single" w:sz="4" w:space="0" w:color="auto"/>
            </w:tcBorders>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27</w:t>
            </w:r>
          </w:p>
        </w:tc>
        <w:tc>
          <w:tcPr>
            <w:tcW w:w="567" w:type="dxa"/>
            <w:tcBorders>
              <w:top w:val="single" w:sz="4" w:space="0" w:color="auto"/>
            </w:tcBorders>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24</w:t>
            </w:r>
          </w:p>
        </w:tc>
        <w:tc>
          <w:tcPr>
            <w:tcW w:w="567" w:type="dxa"/>
            <w:tcBorders>
              <w:top w:val="single" w:sz="4" w:space="0" w:color="auto"/>
            </w:tcBorders>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21</w:t>
            </w:r>
          </w:p>
        </w:tc>
        <w:tc>
          <w:tcPr>
            <w:tcW w:w="567" w:type="dxa"/>
            <w:tcBorders>
              <w:top w:val="single" w:sz="4" w:space="0" w:color="auto"/>
            </w:tcBorders>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18</w:t>
            </w:r>
          </w:p>
        </w:tc>
      </w:tr>
      <w:tr w:rsidR="003D7A58" w:rsidRPr="005071DA" w:rsidTr="003D7A58">
        <w:trPr>
          <w:trHeight w:val="131"/>
        </w:trPr>
        <w:tc>
          <w:tcPr>
            <w:tcW w:w="993" w:type="dxa"/>
            <w:shd w:val="clear" w:color="auto" w:fill="auto"/>
            <w:tcMar>
              <w:top w:w="72" w:type="dxa"/>
              <w:left w:w="144" w:type="dxa"/>
              <w:bottom w:w="72" w:type="dxa"/>
              <w:right w:w="144"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Subjek 2</w:t>
            </w:r>
          </w:p>
        </w:tc>
        <w:tc>
          <w:tcPr>
            <w:tcW w:w="708" w:type="dxa"/>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27</w:t>
            </w:r>
          </w:p>
        </w:tc>
        <w:tc>
          <w:tcPr>
            <w:tcW w:w="567" w:type="dxa"/>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25</w:t>
            </w:r>
          </w:p>
        </w:tc>
        <w:tc>
          <w:tcPr>
            <w:tcW w:w="567" w:type="dxa"/>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22</w:t>
            </w:r>
          </w:p>
        </w:tc>
        <w:tc>
          <w:tcPr>
            <w:tcW w:w="567" w:type="dxa"/>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19</w:t>
            </w:r>
          </w:p>
        </w:tc>
        <w:tc>
          <w:tcPr>
            <w:tcW w:w="567" w:type="dxa"/>
            <w:shd w:val="clear" w:color="auto" w:fill="auto"/>
            <w:tcMar>
              <w:top w:w="15" w:type="dxa"/>
              <w:left w:w="108" w:type="dxa"/>
              <w:bottom w:w="0" w:type="dxa"/>
              <w:right w:w="108" w:type="dxa"/>
            </w:tcMar>
            <w:hideMark/>
          </w:tcPr>
          <w:p w:rsidR="003D7A58" w:rsidRPr="005071DA" w:rsidRDefault="003D7A58" w:rsidP="003D7A58">
            <w:pPr>
              <w:tabs>
                <w:tab w:val="left" w:pos="1843"/>
              </w:tabs>
              <w:spacing w:after="0" w:line="240" w:lineRule="auto"/>
              <w:jc w:val="center"/>
              <w:rPr>
                <w:rFonts w:ascii="Times New Roman" w:eastAsia="Calibri" w:hAnsi="Times New Roman" w:cs="Times New Roman"/>
                <w:bCs/>
                <w:sz w:val="20"/>
                <w:szCs w:val="24"/>
                <w:lang w:val="en-US"/>
              </w:rPr>
            </w:pPr>
            <w:r w:rsidRPr="005071DA">
              <w:rPr>
                <w:rFonts w:ascii="Times New Roman" w:eastAsia="Calibri" w:hAnsi="Times New Roman" w:cs="Times New Roman"/>
                <w:bCs/>
                <w:sz w:val="20"/>
                <w:szCs w:val="24"/>
                <w:lang w:val="en-US"/>
              </w:rPr>
              <w:t>14</w:t>
            </w:r>
          </w:p>
        </w:tc>
      </w:tr>
    </w:tbl>
    <w:p w:rsidR="005071DA" w:rsidRDefault="005071DA" w:rsidP="003D7A58">
      <w:pPr>
        <w:tabs>
          <w:tab w:val="left" w:pos="1843"/>
        </w:tabs>
        <w:spacing w:after="0" w:line="240" w:lineRule="auto"/>
        <w:jc w:val="both"/>
        <w:rPr>
          <w:rFonts w:ascii="Times New Roman" w:hAnsi="Times New Roman" w:cs="Times New Roman"/>
          <w:bCs/>
          <w:sz w:val="20"/>
          <w:szCs w:val="20"/>
        </w:rPr>
      </w:pPr>
    </w:p>
    <w:p w:rsidR="005071DA" w:rsidRDefault="003D7A58" w:rsidP="00E15338">
      <w:pPr>
        <w:tabs>
          <w:tab w:val="left" w:pos="1843"/>
        </w:tabs>
        <w:spacing w:after="0" w:line="276" w:lineRule="auto"/>
        <w:jc w:val="both"/>
        <w:rPr>
          <w:rFonts w:ascii="Times New Roman" w:hAnsi="Times New Roman" w:cs="Times New Roman"/>
          <w:bCs/>
          <w:sz w:val="20"/>
          <w:szCs w:val="20"/>
        </w:rPr>
      </w:pPr>
      <w:r>
        <w:rPr>
          <w:rFonts w:ascii="Times New Roman" w:hAnsi="Times New Roman" w:cs="Times New Roman"/>
          <w:bCs/>
          <w:sz w:val="20"/>
          <w:szCs w:val="20"/>
        </w:rPr>
        <w:t>Keterangan : Skor kecemasan</w:t>
      </w:r>
    </w:p>
    <w:p w:rsidR="005071DA" w:rsidRDefault="005071DA" w:rsidP="00E15338">
      <w:pPr>
        <w:tabs>
          <w:tab w:val="left" w:pos="1843"/>
        </w:tabs>
        <w:spacing w:after="0" w:line="276" w:lineRule="auto"/>
        <w:jc w:val="both"/>
        <w:rPr>
          <w:rFonts w:ascii="Times New Roman" w:hAnsi="Times New Roman" w:cs="Times New Roman"/>
          <w:bCs/>
          <w:sz w:val="20"/>
          <w:szCs w:val="20"/>
        </w:rPr>
      </w:pPr>
    </w:p>
    <w:p w:rsidR="005071DA" w:rsidRDefault="00195B08" w:rsidP="00E15338">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0"/>
        </w:rPr>
        <w:t xml:space="preserve">Tabel 5 </w:t>
      </w:r>
      <w:r>
        <w:rPr>
          <w:rFonts w:ascii="Times New Roman" w:hAnsi="Times New Roman" w:cs="Times New Roman"/>
          <w:bCs/>
          <w:sz w:val="24"/>
          <w:szCs w:val="24"/>
        </w:rPr>
        <w:t xml:space="preserve">Evaluasi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didapatkan hasil bahwa tingkat kecemasan subjek pertama menurun skor awalnya 29 (cemas sedang) menjadi 18 (tidak cemas), sedangkan subjek kedua skor awalnya 27 (cemas sedang) menjadi 14 (tidak cemas). Hal tersebut membuktikan bahwa terapi zikir efektif digunakan ibu hamil primigravida yang mengalami kecemasan.</w:t>
      </w:r>
    </w:p>
    <w:p w:rsidR="005071DA" w:rsidRDefault="005071DA" w:rsidP="00E15338">
      <w:pPr>
        <w:tabs>
          <w:tab w:val="left" w:pos="1843"/>
        </w:tabs>
        <w:spacing w:after="0" w:line="276" w:lineRule="auto"/>
        <w:jc w:val="both"/>
        <w:rPr>
          <w:rFonts w:ascii="Times New Roman" w:hAnsi="Times New Roman" w:cs="Times New Roman"/>
          <w:bCs/>
          <w:sz w:val="24"/>
          <w:szCs w:val="24"/>
        </w:rPr>
      </w:pPr>
    </w:p>
    <w:p w:rsidR="00E15338" w:rsidRPr="005071DA" w:rsidRDefault="00A9709B" w:rsidP="00E15338">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PEMBAHASAN </w:t>
      </w:r>
    </w:p>
    <w:p w:rsidR="00A9709B" w:rsidRPr="00195B08" w:rsidRDefault="00A9709B" w:rsidP="00E15338">
      <w:pPr>
        <w:tabs>
          <w:tab w:val="left" w:pos="1843"/>
        </w:tabs>
        <w:spacing w:after="0" w:line="276" w:lineRule="auto"/>
        <w:jc w:val="both"/>
        <w:rPr>
          <w:rFonts w:ascii="Times New Roman" w:hAnsi="Times New Roman" w:cs="Times New Roman"/>
          <w:b/>
          <w:bCs/>
          <w:sz w:val="24"/>
          <w:szCs w:val="24"/>
        </w:rPr>
      </w:pPr>
      <w:r w:rsidRPr="00195B08">
        <w:rPr>
          <w:rFonts w:ascii="Times New Roman" w:hAnsi="Times New Roman" w:cs="Times New Roman"/>
          <w:b/>
          <w:bCs/>
          <w:sz w:val="24"/>
          <w:szCs w:val="24"/>
        </w:rPr>
        <w:t>Status obstetri</w:t>
      </w:r>
    </w:p>
    <w:p w:rsidR="00A9709B" w:rsidRDefault="00A9709B" w:rsidP="003D7A5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lastRenderedPageBreak/>
        <w:t xml:space="preserve">       Ibu hamil primigravida merupakan ibu hamil yang belum pernah mengalami persalinan seringkali merasa takut dengan </w:t>
      </w:r>
      <w:r w:rsidR="00DB31D8">
        <w:rPr>
          <w:rFonts w:ascii="Times New Roman" w:hAnsi="Times New Roman" w:cs="Times New Roman"/>
          <w:bCs/>
          <w:sz w:val="24"/>
          <w:szCs w:val="24"/>
        </w:rPr>
        <w:t>mendengarkan cerita</w:t>
      </w:r>
      <w:r w:rsidRPr="00A9709B">
        <w:rPr>
          <w:rFonts w:ascii="Times New Roman" w:hAnsi="Times New Roman" w:cs="Times New Roman"/>
          <w:bCs/>
          <w:sz w:val="24"/>
          <w:szCs w:val="24"/>
        </w:rPr>
        <w:t xml:space="preserve"> tentang apa yang akan terjadi saat usia kehamilan semakin dekat dan membayangkan kenyataan mengerikan saat melahirkan (Rinata &amp; Andayani, 2018).</w:t>
      </w:r>
    </w:p>
    <w:p w:rsidR="003D7A58" w:rsidRDefault="003D7A58" w:rsidP="003D7A58">
      <w:pPr>
        <w:tabs>
          <w:tab w:val="left" w:pos="1843"/>
        </w:tabs>
        <w:spacing w:after="0" w:line="276" w:lineRule="auto"/>
        <w:jc w:val="both"/>
        <w:rPr>
          <w:rFonts w:ascii="Times New Roman" w:hAnsi="Times New Roman" w:cs="Times New Roman"/>
          <w:bCs/>
          <w:sz w:val="24"/>
          <w:szCs w:val="24"/>
        </w:rPr>
      </w:pPr>
    </w:p>
    <w:p w:rsidR="00A9709B" w:rsidRPr="00A9709B" w:rsidRDefault="00A9709B" w:rsidP="003D7A5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kehamilan</w:t>
      </w:r>
    </w:p>
    <w:p w:rsidR="005E62BB" w:rsidRDefault="00A9709B" w:rsidP="003D7A5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Trimester III, perubahan psikis ibu semakin rumit dan mengalami peningkatan dibanding trimester I – II, akibat dari sadarnya perkembangan bayinya di dalam kandungan. Ibu juga lebih mengkhawatirkan kehidupan dan kesehatan bayinyan (Rinata &amp; Andayani, 2018). </w:t>
      </w:r>
    </w:p>
    <w:p w:rsidR="003D7A58" w:rsidRPr="00A9709B" w:rsidRDefault="003D7A58" w:rsidP="003D7A58">
      <w:pPr>
        <w:tabs>
          <w:tab w:val="left" w:pos="1843"/>
        </w:tabs>
        <w:spacing w:after="0" w:line="276" w:lineRule="auto"/>
        <w:jc w:val="both"/>
        <w:rPr>
          <w:rFonts w:ascii="Times New Roman" w:hAnsi="Times New Roman" w:cs="Times New Roman"/>
          <w:bCs/>
          <w:sz w:val="24"/>
          <w:szCs w:val="24"/>
        </w:rPr>
      </w:pPr>
    </w:p>
    <w:p w:rsidR="00A9709B" w:rsidRPr="00A9709B" w:rsidRDefault="00A9709B" w:rsidP="003D7A5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ibu</w:t>
      </w:r>
    </w:p>
    <w:p w:rsidR="005071DA" w:rsidRDefault="00E15338" w:rsidP="003D7A58">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C5CE5">
        <w:rPr>
          <w:rFonts w:ascii="Times New Roman" w:hAnsi="Times New Roman" w:cs="Times New Roman"/>
          <w:bCs/>
          <w:sz w:val="24"/>
          <w:szCs w:val="24"/>
        </w:rPr>
        <w:t>U</w:t>
      </w:r>
      <w:r w:rsidR="00A9709B" w:rsidRPr="00A9709B">
        <w:rPr>
          <w:rFonts w:ascii="Times New Roman" w:hAnsi="Times New Roman" w:cs="Times New Roman"/>
          <w:bCs/>
          <w:sz w:val="24"/>
          <w:szCs w:val="24"/>
        </w:rPr>
        <w:t>sia</w:t>
      </w:r>
      <w:r w:rsidR="003C5CE5">
        <w:rPr>
          <w:rFonts w:ascii="Times New Roman" w:hAnsi="Times New Roman" w:cs="Times New Roman"/>
          <w:bCs/>
          <w:sz w:val="24"/>
          <w:szCs w:val="24"/>
        </w:rPr>
        <w:t xml:space="preserve"> wanita &lt;20 tahun dan </w:t>
      </w:r>
      <w:r w:rsidR="00A9709B" w:rsidRPr="00A9709B">
        <w:rPr>
          <w:rFonts w:ascii="Times New Roman" w:hAnsi="Times New Roman" w:cs="Times New Roman"/>
          <w:bCs/>
          <w:sz w:val="24"/>
          <w:szCs w:val="24"/>
        </w:rPr>
        <w:t xml:space="preserve">≥35 tahun memberikan efek negatif berupa </w:t>
      </w:r>
      <w:r w:rsidR="003C5CE5">
        <w:rPr>
          <w:rFonts w:ascii="Times New Roman" w:hAnsi="Times New Roman" w:cs="Times New Roman"/>
          <w:bCs/>
          <w:sz w:val="24"/>
          <w:szCs w:val="24"/>
        </w:rPr>
        <w:t xml:space="preserve">rasa khawatir </w:t>
      </w:r>
      <w:r w:rsidR="00A9709B" w:rsidRPr="00A9709B">
        <w:rPr>
          <w:rFonts w:ascii="Times New Roman" w:hAnsi="Times New Roman" w:cs="Times New Roman"/>
          <w:bCs/>
          <w:sz w:val="24"/>
          <w:szCs w:val="24"/>
        </w:rPr>
        <w:t xml:space="preserve">atau </w:t>
      </w:r>
      <w:r w:rsidR="003C5CE5">
        <w:rPr>
          <w:rFonts w:ascii="Times New Roman" w:hAnsi="Times New Roman" w:cs="Times New Roman"/>
          <w:bCs/>
          <w:sz w:val="24"/>
          <w:szCs w:val="24"/>
        </w:rPr>
        <w:t>gelisah jelang melahirkan</w:t>
      </w:r>
      <w:r w:rsidR="00A9709B" w:rsidRPr="00A9709B">
        <w:rPr>
          <w:rFonts w:ascii="Times New Roman" w:hAnsi="Times New Roman" w:cs="Times New Roman"/>
          <w:bCs/>
          <w:sz w:val="24"/>
          <w:szCs w:val="24"/>
        </w:rPr>
        <w:t xml:space="preserve">, </w:t>
      </w:r>
      <w:r w:rsidR="003C5CE5">
        <w:rPr>
          <w:rFonts w:ascii="Times New Roman" w:hAnsi="Times New Roman" w:cs="Times New Roman"/>
          <w:bCs/>
          <w:sz w:val="24"/>
          <w:szCs w:val="24"/>
        </w:rPr>
        <w:t>karena</w:t>
      </w:r>
      <w:r w:rsidR="00A9709B" w:rsidRPr="00A9709B">
        <w:rPr>
          <w:rFonts w:ascii="Times New Roman" w:hAnsi="Times New Roman" w:cs="Times New Roman"/>
          <w:bCs/>
          <w:sz w:val="24"/>
          <w:szCs w:val="24"/>
        </w:rPr>
        <w:t xml:space="preserve"> </w:t>
      </w:r>
      <w:r w:rsidR="003C5CE5">
        <w:rPr>
          <w:rFonts w:ascii="Times New Roman" w:hAnsi="Times New Roman" w:cs="Times New Roman"/>
          <w:bCs/>
          <w:sz w:val="24"/>
          <w:szCs w:val="24"/>
        </w:rPr>
        <w:t>apabila</w:t>
      </w:r>
      <w:r w:rsidR="00A9709B" w:rsidRPr="00A9709B">
        <w:rPr>
          <w:rFonts w:ascii="Times New Roman" w:hAnsi="Times New Roman" w:cs="Times New Roman"/>
          <w:bCs/>
          <w:sz w:val="24"/>
          <w:szCs w:val="24"/>
        </w:rPr>
        <w:t xml:space="preserve"> seorang wanita hamil pada usia tersebut, bayinya dianggap berisiko tinggi, dan </w:t>
      </w:r>
      <w:r w:rsidR="005071DA">
        <w:rPr>
          <w:rFonts w:ascii="Times New Roman" w:hAnsi="Times New Roman" w:cs="Times New Roman"/>
          <w:bCs/>
          <w:sz w:val="24"/>
          <w:szCs w:val="24"/>
        </w:rPr>
        <w:t>wanita yang lebih tua mempunyai. K</w:t>
      </w:r>
      <w:r w:rsidR="005071DA" w:rsidRPr="00A9709B">
        <w:rPr>
          <w:rFonts w:ascii="Times New Roman" w:hAnsi="Times New Roman" w:cs="Times New Roman"/>
          <w:bCs/>
          <w:sz w:val="24"/>
          <w:szCs w:val="24"/>
        </w:rPr>
        <w:t>emungkinan besar untuk melahirkan bayi yang cacat (Rinata &amp; Andayani, 2018).</w:t>
      </w:r>
    </w:p>
    <w:p w:rsidR="003D7A58" w:rsidRPr="00A9709B" w:rsidRDefault="003D7A58" w:rsidP="003D7A58">
      <w:pPr>
        <w:tabs>
          <w:tab w:val="left" w:pos="1843"/>
        </w:tabs>
        <w:spacing w:after="0" w:line="276" w:lineRule="auto"/>
        <w:jc w:val="both"/>
        <w:rPr>
          <w:rFonts w:ascii="Times New Roman" w:hAnsi="Times New Roman" w:cs="Times New Roman"/>
          <w:bCs/>
          <w:sz w:val="24"/>
          <w:szCs w:val="24"/>
        </w:rPr>
      </w:pPr>
      <w:bookmarkStart w:id="1" w:name="_GoBack"/>
      <w:bookmarkEnd w:id="1"/>
    </w:p>
    <w:p w:rsidR="005071DA" w:rsidRPr="00A9709B" w:rsidRDefault="005071DA" w:rsidP="003D7A5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bingung </w:t>
      </w:r>
    </w:p>
    <w:p w:rsidR="005071DA" w:rsidRDefault="005071DA" w:rsidP="003D7A5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mengalami perubahan, baik secara fisik maupun psikis. Ketika perubahan tersebut terjadi, tubuh harus beradaptasi untuk memenuhi kebutuhan spesifik. Ibu hamil  merasa bingung</w:t>
      </w:r>
      <w:r>
        <w:rPr>
          <w:rFonts w:ascii="Times New Roman" w:hAnsi="Times New Roman" w:cs="Times New Roman"/>
          <w:bCs/>
          <w:sz w:val="24"/>
          <w:szCs w:val="24"/>
        </w:rPr>
        <w:t xml:space="preserve"> </w:t>
      </w:r>
      <w:r w:rsidRPr="00A9709B">
        <w:rPr>
          <w:rFonts w:ascii="Times New Roman" w:hAnsi="Times New Roman" w:cs="Times New Roman"/>
          <w:bCs/>
          <w:sz w:val="24"/>
          <w:szCs w:val="24"/>
        </w:rPr>
        <w:t xml:space="preserve">,  sedih, dan mudah menangis, padahal dirinya sendiri tidak mengetahui  penyebab dari emosi tersebut. Jika perasaan tersebut terus berlanjut, dapat mengganggu kehidupan sehari-hari dan </w:t>
      </w:r>
      <w:r w:rsidRPr="00A9709B">
        <w:rPr>
          <w:rFonts w:ascii="Times New Roman" w:hAnsi="Times New Roman" w:cs="Times New Roman"/>
          <w:bCs/>
          <w:sz w:val="24"/>
          <w:szCs w:val="24"/>
        </w:rPr>
        <w:lastRenderedPageBreak/>
        <w:t>bahkan membingungkan orang-orang di sekitarn</w:t>
      </w:r>
      <w:r>
        <w:rPr>
          <w:rFonts w:ascii="Times New Roman" w:hAnsi="Times New Roman" w:cs="Times New Roman"/>
          <w:bCs/>
          <w:sz w:val="24"/>
          <w:szCs w:val="24"/>
        </w:rPr>
        <w:t>ya (Veftisia &amp; Afriyani, 2021).</w:t>
      </w:r>
    </w:p>
    <w:p w:rsidR="003D7A58" w:rsidRPr="00A9709B" w:rsidRDefault="003D7A58" w:rsidP="005071DA">
      <w:pPr>
        <w:tabs>
          <w:tab w:val="left" w:pos="1843"/>
        </w:tabs>
        <w:spacing w:after="0" w:line="276" w:lineRule="auto"/>
        <w:jc w:val="both"/>
        <w:rPr>
          <w:rFonts w:ascii="Times New Roman" w:hAnsi="Times New Roman" w:cs="Times New Roman"/>
          <w:bCs/>
          <w:sz w:val="24"/>
          <w:szCs w:val="24"/>
        </w:rPr>
      </w:pPr>
    </w:p>
    <w:p w:rsidR="005071DA" w:rsidRPr="00A9709B" w:rsidRDefault="005071DA" w:rsidP="005071DA">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khawatir </w:t>
      </w:r>
    </w:p>
    <w:p w:rsidR="005071DA" w:rsidRDefault="005071DA" w:rsidP="005071DA">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Kumbara, dkk., (2018) menjelaskan, orang yang cemas cenderung terus-menerus khawatir akan situasi buruk yang mungkin menimpa dirinya atau  orang lain yang mereka kenal baik. Orang yang cemas biasanya cenderung tidak sabar, mudah tersinggung, sering mengeluh, sulit berkonsentrasi, dan mudah terganggu  atau sulit tidur.</w:t>
      </w:r>
    </w:p>
    <w:p w:rsidR="003D7A58" w:rsidRPr="00A9709B" w:rsidRDefault="003D7A58" w:rsidP="005071DA">
      <w:pPr>
        <w:tabs>
          <w:tab w:val="left" w:pos="1843"/>
        </w:tabs>
        <w:spacing w:after="0" w:line="276" w:lineRule="auto"/>
        <w:jc w:val="both"/>
        <w:rPr>
          <w:rFonts w:ascii="Times New Roman" w:hAnsi="Times New Roman" w:cs="Times New Roman"/>
          <w:bCs/>
          <w:sz w:val="24"/>
          <w:szCs w:val="24"/>
        </w:rPr>
      </w:pPr>
    </w:p>
    <w:p w:rsidR="005071DA" w:rsidRPr="00A9709B" w:rsidRDefault="005071DA" w:rsidP="005071DA">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gelisah</w:t>
      </w:r>
    </w:p>
    <w:p w:rsidR="005071DA" w:rsidRDefault="005071DA" w:rsidP="005071DA">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Seiring bertambahnya usia kehamilan,  perhatian dan pikiran ibu  mulai terfokus pada apa yang dianggap klimaks, sehingga kekhawatiran dan ketakutan  ibu hamil terhadap keselamatan jiwanya dan janinnya akan semakin besar seiring semakin dekatnya tanggal kelahiran terutama bagi </w:t>
      </w:r>
      <w:r>
        <w:rPr>
          <w:rFonts w:ascii="Times New Roman" w:hAnsi="Times New Roman" w:cs="Times New Roman"/>
          <w:bCs/>
          <w:sz w:val="24"/>
          <w:szCs w:val="24"/>
        </w:rPr>
        <w:t xml:space="preserve">ibu hamil dengan </w:t>
      </w:r>
      <w:r w:rsidRPr="00A9709B">
        <w:rPr>
          <w:rFonts w:ascii="Times New Roman" w:hAnsi="Times New Roman" w:cs="Times New Roman"/>
          <w:bCs/>
          <w:sz w:val="24"/>
          <w:szCs w:val="24"/>
        </w:rPr>
        <w:t xml:space="preserve">kehamilan risiko tinggi (Husna, dkk., 2022). </w:t>
      </w:r>
    </w:p>
    <w:p w:rsidR="003D7A58" w:rsidRPr="00A9709B" w:rsidRDefault="003D7A58" w:rsidP="005071DA">
      <w:pPr>
        <w:tabs>
          <w:tab w:val="left" w:pos="1843"/>
        </w:tabs>
        <w:spacing w:after="0" w:line="276" w:lineRule="auto"/>
        <w:jc w:val="both"/>
        <w:rPr>
          <w:rFonts w:ascii="Times New Roman" w:hAnsi="Times New Roman" w:cs="Times New Roman"/>
          <w:bCs/>
          <w:sz w:val="24"/>
          <w:szCs w:val="24"/>
        </w:rPr>
      </w:pPr>
    </w:p>
    <w:p w:rsidR="005071DA" w:rsidRPr="00A9709B" w:rsidRDefault="005071DA" w:rsidP="005071DA">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tegang</w:t>
      </w:r>
    </w:p>
    <w:p w:rsidR="005071DA" w:rsidRDefault="005071DA" w:rsidP="005071DA">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di trimester ketiga, tingkat kecemasan menjadi lebih parah dan intens menjelang persalinan. Perasaan cemas dapat menimbulkan ketegangan pada pikiran, tubuh, otot panggul, dan otot bagian bawah rahim, yang kemudian dapat mengganggu proses persalin</w:t>
      </w:r>
      <w:r>
        <w:rPr>
          <w:rFonts w:ascii="Times New Roman" w:hAnsi="Times New Roman" w:cs="Times New Roman"/>
          <w:bCs/>
          <w:sz w:val="24"/>
          <w:szCs w:val="24"/>
        </w:rPr>
        <w:t xml:space="preserve">an (Setianingsih, dkk., 2022). </w:t>
      </w:r>
    </w:p>
    <w:p w:rsidR="003D7A58" w:rsidRPr="00536C4C" w:rsidRDefault="003D7A58" w:rsidP="005071DA">
      <w:pPr>
        <w:tabs>
          <w:tab w:val="left" w:pos="1843"/>
        </w:tabs>
        <w:spacing w:after="0" w:line="276" w:lineRule="auto"/>
        <w:jc w:val="both"/>
        <w:rPr>
          <w:rFonts w:ascii="Times New Roman" w:hAnsi="Times New Roman" w:cs="Times New Roman"/>
          <w:bCs/>
          <w:sz w:val="24"/>
          <w:szCs w:val="24"/>
        </w:rPr>
      </w:pPr>
    </w:p>
    <w:p w:rsidR="005071DA" w:rsidRPr="00A9709B" w:rsidRDefault="005071DA" w:rsidP="005071DA">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Palpitasi</w:t>
      </w:r>
    </w:p>
    <w:p w:rsidR="005071DA" w:rsidRDefault="005071DA" w:rsidP="005071DA">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Gangguan kecemasan atau panik disebabkan oleh aktivitas sistem nor-adrenergik yang berlebihan, sehingga mengakibatkan sindrom depresi katub </w:t>
      </w:r>
      <w:r w:rsidRPr="00A9709B">
        <w:rPr>
          <w:rFonts w:ascii="Times New Roman" w:hAnsi="Times New Roman" w:cs="Times New Roman"/>
          <w:bCs/>
          <w:sz w:val="24"/>
          <w:szCs w:val="24"/>
        </w:rPr>
        <w:lastRenderedPageBreak/>
        <w:t>jantung kiri yang dapat berupa jantung berdebar lebih cepat (Nasir, dkk., 2023).</w:t>
      </w:r>
    </w:p>
    <w:p w:rsidR="003D7A58" w:rsidRPr="00A9709B" w:rsidRDefault="003D7A58" w:rsidP="005071DA">
      <w:pPr>
        <w:tabs>
          <w:tab w:val="left" w:pos="1843"/>
        </w:tabs>
        <w:spacing w:after="0" w:line="276" w:lineRule="auto"/>
        <w:jc w:val="both"/>
        <w:rPr>
          <w:rFonts w:ascii="Times New Roman" w:hAnsi="Times New Roman" w:cs="Times New Roman"/>
          <w:bCs/>
          <w:sz w:val="24"/>
          <w:szCs w:val="24"/>
        </w:rPr>
      </w:pPr>
    </w:p>
    <w:p w:rsidR="005071DA" w:rsidRPr="00A9709B" w:rsidRDefault="005071DA" w:rsidP="005071DA">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Frekuensi napas dan nadi meningkat</w:t>
      </w:r>
    </w:p>
    <w:p w:rsidR="005071DA" w:rsidRDefault="005071DA" w:rsidP="005071DA">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Tanda lain dari kecemasan yaitu frekuensi napas dan nadi meningkat (hiperventilasi). Gejala somatik ini terjadi saat saraf otonom menjadi aktif sebagai respon terhadap hiperventilasi, sebab </w:t>
      </w:r>
      <w:r>
        <w:rPr>
          <w:rFonts w:ascii="Times New Roman" w:hAnsi="Times New Roman" w:cs="Times New Roman"/>
          <w:bCs/>
          <w:sz w:val="24"/>
          <w:szCs w:val="24"/>
        </w:rPr>
        <w:t>reseptor CO2 sangat sensitif</w:t>
      </w:r>
      <w:r w:rsidRPr="00A9709B">
        <w:rPr>
          <w:rFonts w:ascii="Times New Roman" w:hAnsi="Times New Roman" w:cs="Times New Roman"/>
          <w:bCs/>
          <w:sz w:val="24"/>
          <w:szCs w:val="24"/>
        </w:rPr>
        <w:t>, menghirup udara yang lebih banyak mengandung CO2 dari biasanya bisa mengakibatkan hiperventilasi yang kemudian menyebabkan kecemasan (Nasir, dkk., 2023).</w:t>
      </w:r>
    </w:p>
    <w:p w:rsidR="003D7A58" w:rsidRDefault="003D7A58" w:rsidP="005071DA">
      <w:pPr>
        <w:tabs>
          <w:tab w:val="left" w:pos="1843"/>
        </w:tabs>
        <w:spacing w:after="0" w:line="276" w:lineRule="auto"/>
        <w:jc w:val="both"/>
        <w:rPr>
          <w:rFonts w:ascii="Times New Roman" w:hAnsi="Times New Roman" w:cs="Times New Roman"/>
          <w:bCs/>
          <w:sz w:val="24"/>
          <w:szCs w:val="24"/>
        </w:rPr>
      </w:pPr>
    </w:p>
    <w:p w:rsidR="005071DA" w:rsidRPr="00A9709B" w:rsidRDefault="005071DA" w:rsidP="005071DA">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Diaforesis</w:t>
      </w:r>
    </w:p>
    <w:p w:rsidR="005071DA" w:rsidRPr="00A9709B" w:rsidRDefault="005071DA" w:rsidP="005071DA">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Kecemasan merupakan respon terhadap sebuah ancaman yang obyeknya belum pasti. Gejala kecemasan seperti irama jantung berdebar terlalu cepat, hiperventilasi, tekanan darah meningkat maka tubuh juga akan mengeluarkan keringat secara berlebihan sebagai akibat dari kecemasan (Nasir, dkk., 2023).</w:t>
      </w:r>
    </w:p>
    <w:p w:rsidR="005071DA" w:rsidRDefault="005071DA" w:rsidP="005071DA">
      <w:pPr>
        <w:tabs>
          <w:tab w:val="left" w:pos="1843"/>
        </w:tabs>
        <w:spacing w:after="0" w:line="276" w:lineRule="auto"/>
        <w:jc w:val="both"/>
        <w:rPr>
          <w:rFonts w:ascii="Times New Roman" w:hAnsi="Times New Roman" w:cs="Times New Roman"/>
          <w:b/>
          <w:bCs/>
          <w:sz w:val="24"/>
          <w:szCs w:val="24"/>
        </w:rPr>
      </w:pPr>
    </w:p>
    <w:p w:rsidR="005071DA" w:rsidRPr="00195B08" w:rsidRDefault="005071DA" w:rsidP="005071DA">
      <w:pPr>
        <w:tabs>
          <w:tab w:val="left" w:pos="1843"/>
        </w:tabs>
        <w:spacing w:after="0" w:line="276" w:lineRule="auto"/>
        <w:jc w:val="both"/>
        <w:rPr>
          <w:rFonts w:ascii="Times New Roman" w:hAnsi="Times New Roman" w:cs="Times New Roman"/>
          <w:b/>
          <w:bCs/>
          <w:sz w:val="24"/>
          <w:szCs w:val="24"/>
        </w:rPr>
      </w:pPr>
      <w:r w:rsidRPr="00A9709B">
        <w:rPr>
          <w:rFonts w:ascii="Times New Roman" w:hAnsi="Times New Roman" w:cs="Times New Roman"/>
          <w:b/>
          <w:bCs/>
          <w:sz w:val="24"/>
          <w:szCs w:val="24"/>
        </w:rPr>
        <w:t>KESIMPULAN</w:t>
      </w:r>
    </w:p>
    <w:p w:rsidR="005071DA" w:rsidRPr="00A11BF0" w:rsidRDefault="005071DA" w:rsidP="005071DA">
      <w:pPr>
        <w:pStyle w:val="ListParagraph"/>
        <w:numPr>
          <w:ilvl w:val="0"/>
          <w:numId w:val="2"/>
        </w:numPr>
        <w:tabs>
          <w:tab w:val="left" w:pos="1843"/>
        </w:tabs>
        <w:spacing w:after="0" w:line="276" w:lineRule="auto"/>
        <w:ind w:left="426"/>
        <w:jc w:val="both"/>
        <w:rPr>
          <w:rFonts w:ascii="Times New Roman" w:hAnsi="Times New Roman" w:cs="Times New Roman"/>
          <w:sz w:val="24"/>
          <w:szCs w:val="24"/>
        </w:rPr>
      </w:pPr>
      <w:r w:rsidRPr="00A11BF0">
        <w:rPr>
          <w:rFonts w:ascii="Times New Roman" w:hAnsi="Times New Roman" w:cs="Times New Roman"/>
          <w:sz w:val="24"/>
          <w:szCs w:val="23"/>
        </w:rPr>
        <w:t>Kehamilan primigravida adalah sebuah proses yang panjang selama sembilan bulan atau lebih dimana seorang wanita membawa embrio dan janin yang sedang berkembang di dalam rahimnya untu</w:t>
      </w:r>
      <w:r>
        <w:rPr>
          <w:rFonts w:ascii="Times New Roman" w:hAnsi="Times New Roman" w:cs="Times New Roman"/>
          <w:sz w:val="24"/>
          <w:szCs w:val="23"/>
        </w:rPr>
        <w:t xml:space="preserve">k pertama kalinya semasa hidup. </w:t>
      </w:r>
      <w:r w:rsidRPr="00A11BF0">
        <w:rPr>
          <w:rFonts w:ascii="Times New Roman" w:hAnsi="Times New Roman" w:cs="Times New Roman"/>
          <w:sz w:val="24"/>
          <w:szCs w:val="23"/>
        </w:rPr>
        <w:t>Pada penelitian ini kedua subjek studi kasus memiliki riwayat obstetri G1P0A0 artinya seda</w:t>
      </w:r>
      <w:r>
        <w:rPr>
          <w:rFonts w:ascii="Times New Roman" w:hAnsi="Times New Roman" w:cs="Times New Roman"/>
          <w:sz w:val="24"/>
          <w:szCs w:val="23"/>
        </w:rPr>
        <w:t xml:space="preserve">ng hamil untuk pertama kalinya yang mengalami ansietas pada </w:t>
      </w:r>
      <w:r w:rsidRPr="00A11BF0">
        <w:rPr>
          <w:rFonts w:ascii="Times New Roman" w:hAnsi="Times New Roman" w:cs="Times New Roman"/>
          <w:sz w:val="24"/>
          <w:szCs w:val="24"/>
        </w:rPr>
        <w:t>masa kehamilan</w:t>
      </w:r>
      <w:r>
        <w:rPr>
          <w:rFonts w:ascii="Times New Roman" w:hAnsi="Times New Roman" w:cs="Times New Roman"/>
          <w:sz w:val="24"/>
          <w:szCs w:val="23"/>
        </w:rPr>
        <w:t xml:space="preserve">. </w:t>
      </w:r>
      <w:r w:rsidRPr="00A11BF0">
        <w:rPr>
          <w:rFonts w:ascii="Times New Roman" w:hAnsi="Times New Roman" w:cs="Times New Roman"/>
          <w:sz w:val="24"/>
          <w:szCs w:val="24"/>
        </w:rPr>
        <w:t xml:space="preserve"> </w:t>
      </w:r>
    </w:p>
    <w:p w:rsidR="005071DA" w:rsidRPr="00A85DCE" w:rsidRDefault="005071DA" w:rsidP="005071DA">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Pr>
          <w:rFonts w:ascii="Times New Roman" w:hAnsi="Times New Roman" w:cs="Times New Roman"/>
          <w:bCs/>
          <w:sz w:val="24"/>
          <w:szCs w:val="24"/>
        </w:rPr>
        <w:lastRenderedPageBreak/>
        <w:t>T</w:t>
      </w:r>
      <w:r w:rsidRPr="00A85DCE">
        <w:rPr>
          <w:rFonts w:ascii="Times New Roman" w:hAnsi="Times New Roman" w:cs="Times New Roman"/>
          <w:bCs/>
          <w:sz w:val="24"/>
          <w:szCs w:val="24"/>
        </w:rPr>
        <w:t xml:space="preserve">erapi zikir adalah </w:t>
      </w:r>
      <w:r>
        <w:rPr>
          <w:rFonts w:ascii="Times New Roman" w:hAnsi="Times New Roman" w:cs="Times New Roman"/>
          <w:bCs/>
          <w:sz w:val="24"/>
          <w:szCs w:val="24"/>
        </w:rPr>
        <w:t>tindakan keperawatan non-farmakologis dengan</w:t>
      </w:r>
      <w:r w:rsidRPr="00A85DCE">
        <w:rPr>
          <w:rFonts w:ascii="Times New Roman" w:hAnsi="Times New Roman" w:cs="Times New Roman"/>
          <w:bCs/>
          <w:sz w:val="24"/>
          <w:szCs w:val="24"/>
        </w:rPr>
        <w:t xml:space="preserve"> metode pujian kepada Allah Subhanahu Wa Ta’ala yang diucapkan secara berulang</w:t>
      </w:r>
      <w:r>
        <w:rPr>
          <w:rFonts w:ascii="Times New Roman" w:hAnsi="Times New Roman" w:cs="Times New Roman"/>
          <w:bCs/>
          <w:sz w:val="24"/>
          <w:szCs w:val="24"/>
        </w:rPr>
        <w:t xml:space="preserve">. </w:t>
      </w:r>
      <w:r>
        <w:rPr>
          <w:rFonts w:ascii="Times New Roman" w:hAnsi="Times New Roman" w:cs="Times New Roman"/>
          <w:sz w:val="24"/>
          <w:szCs w:val="24"/>
        </w:rPr>
        <w:t xml:space="preserve">Zikir yang dilakukan dengan konsentrasi penuh menghasilkan gelombang </w:t>
      </w:r>
      <w:r>
        <w:rPr>
          <w:rFonts w:ascii="Times New Roman" w:hAnsi="Times New Roman" w:cs="Times New Roman"/>
          <w:i/>
          <w:sz w:val="24"/>
          <w:szCs w:val="24"/>
        </w:rPr>
        <w:t>alpha</w:t>
      </w:r>
      <w:r>
        <w:rPr>
          <w:rFonts w:ascii="Times New Roman" w:hAnsi="Times New Roman" w:cs="Times New Roman"/>
          <w:sz w:val="24"/>
          <w:szCs w:val="24"/>
        </w:rPr>
        <w:t>, artinya gelombang tersebut akan muncul jika tubuh dalam keadaan rileks. Zikir akan merangsang pelepasan zat penenang alami di  otak yang disebut morfin endogen atau endorfin. Keseimbangan  mekanisme hormonal ini mengarah perilaku yang tepat sasaran atau terkendali.</w:t>
      </w:r>
      <w:r>
        <w:rPr>
          <w:rFonts w:ascii="Times New Roman" w:hAnsi="Times New Roman" w:cs="Times New Roman"/>
          <w:bCs/>
          <w:sz w:val="24"/>
          <w:szCs w:val="24"/>
        </w:rPr>
        <w:t xml:space="preserve"> Terapi diberikan selama 5 hari di pagi dan sore selama 30 menit.</w:t>
      </w:r>
    </w:p>
    <w:p w:rsidR="005071DA" w:rsidRPr="005E62BB" w:rsidRDefault="005071DA" w:rsidP="005071DA">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sidRPr="005E62BB">
        <w:rPr>
          <w:rFonts w:ascii="Times New Roman" w:hAnsi="Times New Roman" w:cs="Times New Roman"/>
          <w:bCs/>
          <w:sz w:val="24"/>
          <w:szCs w:val="24"/>
        </w:rPr>
        <w:t>Terapi zikir efektif dalam menurunkan tingkat ansietas</w:t>
      </w:r>
      <w:r>
        <w:rPr>
          <w:rFonts w:ascii="Times New Roman" w:hAnsi="Times New Roman" w:cs="Times New Roman"/>
          <w:bCs/>
          <w:sz w:val="24"/>
          <w:szCs w:val="24"/>
        </w:rPr>
        <w:t xml:space="preserve"> kedua subjek, dengan indikator verbalisasi kebingungan, perilaku gelisah, perilaku tegang, palpitasi, frekuensi pernapasan, frekuensi nadi menurun. Verbalisasi khawatir akibat kondisi yang dihadapi dan diaforesis cukup menurun. </w:t>
      </w:r>
      <w:r w:rsidRPr="005E62BB">
        <w:rPr>
          <w:rFonts w:ascii="Times New Roman" w:hAnsi="Times New Roman" w:cs="Times New Roman"/>
          <w:bCs/>
          <w:sz w:val="24"/>
          <w:szCs w:val="24"/>
        </w:rPr>
        <w:t xml:space="preserve">Kedua </w:t>
      </w:r>
      <w:r>
        <w:rPr>
          <w:rFonts w:ascii="Times New Roman" w:hAnsi="Times New Roman" w:cs="Times New Roman"/>
          <w:bCs/>
          <w:sz w:val="24"/>
          <w:szCs w:val="24"/>
        </w:rPr>
        <w:t>subjek</w:t>
      </w:r>
      <w:r w:rsidRPr="005E62BB">
        <w:rPr>
          <w:rFonts w:ascii="Times New Roman" w:hAnsi="Times New Roman" w:cs="Times New Roman"/>
          <w:bCs/>
          <w:sz w:val="24"/>
          <w:szCs w:val="24"/>
        </w:rPr>
        <w:t xml:space="preserve"> mengalami penurunan total skor </w:t>
      </w:r>
      <w:r w:rsidRPr="005E62BB">
        <w:rPr>
          <w:rFonts w:ascii="Times New Roman" w:hAnsi="Times New Roman" w:cs="Times New Roman"/>
          <w:bCs/>
          <w:i/>
          <w:sz w:val="24"/>
          <w:szCs w:val="24"/>
        </w:rPr>
        <w:t>Perinatal Anxiety Screening Scale</w:t>
      </w:r>
      <w:r w:rsidRPr="005E62BB">
        <w:rPr>
          <w:rFonts w:ascii="Times New Roman" w:hAnsi="Times New Roman" w:cs="Times New Roman"/>
          <w:bCs/>
          <w:sz w:val="24"/>
          <w:szCs w:val="24"/>
        </w:rPr>
        <w:t>, yaitu dari kecemasan sedang menjadi tidak mengalami kecemasan. Pada responden 1 dari total skor 29 (cemas sedang) menjadi 18 (tidak cemas), sedangkan responden 2 dari total skor 27 (cemas sedang) menjadi 14 (tidak cemas).</w:t>
      </w:r>
    </w:p>
    <w:p w:rsidR="005071DA" w:rsidRDefault="005071DA" w:rsidP="005071DA">
      <w:pPr>
        <w:pStyle w:val="ListParagraph"/>
        <w:tabs>
          <w:tab w:val="left" w:pos="1843"/>
        </w:tabs>
        <w:spacing w:after="0" w:line="276" w:lineRule="auto"/>
        <w:ind w:left="284"/>
        <w:jc w:val="both"/>
        <w:rPr>
          <w:rFonts w:ascii="Times New Roman" w:hAnsi="Times New Roman" w:cs="Times New Roman"/>
          <w:sz w:val="24"/>
        </w:rPr>
      </w:pPr>
    </w:p>
    <w:p w:rsidR="005071DA" w:rsidRDefault="005071DA" w:rsidP="005071DA">
      <w:pPr>
        <w:tabs>
          <w:tab w:val="left" w:pos="1843"/>
        </w:tabs>
        <w:spacing w:after="0" w:line="276" w:lineRule="auto"/>
        <w:jc w:val="both"/>
        <w:rPr>
          <w:rFonts w:ascii="Times New Roman" w:hAnsi="Times New Roman" w:cs="Times New Roman"/>
          <w:b/>
          <w:sz w:val="24"/>
        </w:rPr>
      </w:pPr>
      <w:r w:rsidRPr="00A11BF0">
        <w:rPr>
          <w:rFonts w:ascii="Times New Roman" w:hAnsi="Times New Roman" w:cs="Times New Roman"/>
          <w:b/>
          <w:sz w:val="24"/>
        </w:rPr>
        <w:t>SARAN</w:t>
      </w:r>
    </w:p>
    <w:p w:rsidR="005071DA" w:rsidRPr="00183B39" w:rsidRDefault="005071DA" w:rsidP="005071DA">
      <w:pPr>
        <w:pStyle w:val="Default"/>
        <w:numPr>
          <w:ilvl w:val="0"/>
          <w:numId w:val="4"/>
        </w:numPr>
        <w:ind w:left="426"/>
        <w:rPr>
          <w:szCs w:val="23"/>
        </w:rPr>
      </w:pPr>
      <w:r w:rsidRPr="00183B39">
        <w:rPr>
          <w:bCs/>
          <w:szCs w:val="23"/>
        </w:rPr>
        <w:t xml:space="preserve">Peneliti selanjutnya </w:t>
      </w:r>
    </w:p>
    <w:p w:rsidR="005071DA" w:rsidRDefault="005071DA" w:rsidP="005071DA">
      <w:pPr>
        <w:tabs>
          <w:tab w:val="left" w:pos="1843"/>
        </w:tabs>
        <w:spacing w:after="0" w:line="276" w:lineRule="auto"/>
        <w:ind w:left="426"/>
        <w:jc w:val="both"/>
        <w:rPr>
          <w:rFonts w:ascii="Times New Roman" w:hAnsi="Times New Roman" w:cs="Times New Roman"/>
          <w:sz w:val="23"/>
          <w:szCs w:val="23"/>
        </w:rPr>
      </w:pPr>
      <w:r w:rsidRPr="00A11BF0">
        <w:rPr>
          <w:rFonts w:ascii="Times New Roman" w:hAnsi="Times New Roman" w:cs="Times New Roman"/>
          <w:sz w:val="23"/>
          <w:szCs w:val="23"/>
        </w:rPr>
        <w:t xml:space="preserve">Untuk mendapatkan gambaran yang lebih detail mengenai tingkat ansietas </w:t>
      </w:r>
      <w:r w:rsidRPr="00A11BF0">
        <w:rPr>
          <w:rFonts w:ascii="Times New Roman" w:hAnsi="Times New Roman" w:cs="Times New Roman"/>
          <w:sz w:val="23"/>
          <w:szCs w:val="23"/>
        </w:rPr>
        <w:lastRenderedPageBreak/>
        <w:t xml:space="preserve">pada ibu hamil perlu melakukan skrining lebih lanjut melalui kuesioner </w:t>
      </w:r>
      <w:r w:rsidRPr="00A11BF0">
        <w:rPr>
          <w:rFonts w:ascii="Times New Roman" w:hAnsi="Times New Roman" w:cs="Times New Roman"/>
          <w:i/>
          <w:iCs/>
          <w:sz w:val="23"/>
          <w:szCs w:val="23"/>
        </w:rPr>
        <w:t xml:space="preserve">Perinatal Anxiety Screening Scale </w:t>
      </w:r>
      <w:r w:rsidRPr="00A11BF0">
        <w:rPr>
          <w:rFonts w:ascii="Times New Roman" w:hAnsi="Times New Roman" w:cs="Times New Roman"/>
          <w:sz w:val="23"/>
          <w:szCs w:val="23"/>
        </w:rPr>
        <w:t xml:space="preserve">dan pemeriksaan laboratorium (tes darah), agar lebih menggambarkan skor tingkat ansietas pada subjek studi kasus. </w:t>
      </w:r>
    </w:p>
    <w:p w:rsidR="005071DA" w:rsidRPr="00A11BF0" w:rsidRDefault="005071DA" w:rsidP="005071DA">
      <w:pPr>
        <w:tabs>
          <w:tab w:val="left" w:pos="1843"/>
        </w:tabs>
        <w:spacing w:after="0" w:line="276" w:lineRule="auto"/>
        <w:ind w:left="426"/>
        <w:jc w:val="both"/>
        <w:rPr>
          <w:rFonts w:ascii="Times New Roman" w:hAnsi="Times New Roman" w:cs="Times New Roman"/>
          <w:b/>
          <w:sz w:val="24"/>
        </w:rPr>
      </w:pPr>
    </w:p>
    <w:p w:rsidR="005071DA" w:rsidRDefault="005071DA" w:rsidP="005071DA">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DAFTAR PUSTAKA</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Arsi, R., Wisuda</w:t>
      </w:r>
      <w:r>
        <w:rPr>
          <w:rFonts w:ascii="Times New Roman" w:hAnsi="Times New Roman" w:cs="Times New Roman"/>
          <w:noProof/>
          <w:sz w:val="24"/>
          <w:szCs w:val="24"/>
        </w:rPr>
        <w:t xml:space="preserve">wati, E. R., &amp; Ulfa, M. (2023). </w:t>
      </w:r>
      <w:r w:rsidRPr="00EA2DC9">
        <w:rPr>
          <w:rFonts w:ascii="Times New Roman" w:hAnsi="Times New Roman" w:cs="Times New Roman"/>
          <w:noProof/>
          <w:sz w:val="24"/>
          <w:szCs w:val="24"/>
        </w:rPr>
        <w:t xml:space="preserve">Pengaruh Terapi Dzikir terhadap Kecemasan Ibu Hamil. </w:t>
      </w:r>
      <w:r w:rsidRPr="00EA2DC9">
        <w:rPr>
          <w:rFonts w:ascii="Times New Roman" w:hAnsi="Times New Roman" w:cs="Times New Roman"/>
          <w:i/>
          <w:iCs/>
          <w:noProof/>
          <w:sz w:val="24"/>
          <w:szCs w:val="24"/>
        </w:rPr>
        <w:t>Jurnal ’Aisyiyah Medika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8</w:t>
      </w:r>
      <w:r>
        <w:rPr>
          <w:rFonts w:ascii="Times New Roman" w:hAnsi="Times New Roman" w:cs="Times New Roman"/>
          <w:noProof/>
          <w:sz w:val="24"/>
          <w:szCs w:val="24"/>
        </w:rPr>
        <w:t>(2), 255–265.</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Hastanti, H., Budiono, B., &amp; Febriyana, N. (2021). Primigravida Memiliki Kecemasan Yang Lebih Saat Kehamilan. </w:t>
      </w:r>
      <w:r w:rsidRPr="00EA2DC9">
        <w:rPr>
          <w:rFonts w:ascii="Times New Roman" w:hAnsi="Times New Roman" w:cs="Times New Roman"/>
          <w:i/>
          <w:iCs/>
          <w:noProof/>
          <w:sz w:val="24"/>
          <w:szCs w:val="24"/>
        </w:rPr>
        <w:t>Indonesian Midwifery and Health Sciences Journal</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3</w:t>
      </w:r>
      <w:r w:rsidRPr="00EA2DC9">
        <w:rPr>
          <w:rFonts w:ascii="Times New Roman" w:hAnsi="Times New Roman" w:cs="Times New Roman"/>
          <w:noProof/>
          <w:sz w:val="24"/>
          <w:szCs w:val="24"/>
        </w:rPr>
        <w:t xml:space="preserve">(2), 167–178. </w:t>
      </w:r>
      <w:hyperlink r:id="rId13" w:history="1">
        <w:r w:rsidRPr="00983449">
          <w:rPr>
            <w:rStyle w:val="Hyperlink"/>
            <w:rFonts w:ascii="Times New Roman" w:hAnsi="Times New Roman" w:cs="Times New Roman"/>
            <w:noProof/>
            <w:sz w:val="24"/>
            <w:szCs w:val="24"/>
          </w:rPr>
          <w:t>https://doi.org/10.20473/imhsj.v3i2.2019.167-178</w:t>
        </w:r>
      </w:hyperlink>
      <w:r>
        <w:rPr>
          <w:rFonts w:ascii="Times New Roman" w:hAnsi="Times New Roman" w:cs="Times New Roman"/>
          <w:noProof/>
          <w:sz w:val="24"/>
          <w:szCs w:val="24"/>
        </w:rPr>
        <w:t xml:space="preserve"> </w:t>
      </w:r>
    </w:p>
    <w:p w:rsidR="005071DA" w:rsidRPr="005447A6"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Husnah, R., &amp; Ramayanti, I. (2023). Efektifitas Terapi Dzikir Terhadap Kecemasan Ibu Hamil. </w:t>
      </w:r>
      <w:r w:rsidRPr="00EA2DC9">
        <w:rPr>
          <w:rFonts w:ascii="Times New Roman" w:hAnsi="Times New Roman" w:cs="Times New Roman"/>
          <w:i/>
          <w:iCs/>
          <w:noProof/>
          <w:sz w:val="24"/>
          <w:szCs w:val="24"/>
        </w:rPr>
        <w:t>Jurnal Ners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7</w:t>
      </w:r>
      <w:r w:rsidRPr="00EA2DC9">
        <w:rPr>
          <w:rFonts w:ascii="Times New Roman" w:hAnsi="Times New Roman" w:cs="Times New Roman"/>
          <w:noProof/>
          <w:sz w:val="24"/>
          <w:szCs w:val="24"/>
        </w:rPr>
        <w:t xml:space="preserve">(1), 59–63. </w:t>
      </w:r>
      <w:hyperlink r:id="rId14" w:history="1">
        <w:r w:rsidRPr="00983449">
          <w:rPr>
            <w:rStyle w:val="Hyperlink"/>
            <w:rFonts w:ascii="Times New Roman" w:hAnsi="Times New Roman" w:cs="Times New Roman"/>
            <w:noProof/>
            <w:sz w:val="24"/>
            <w:szCs w:val="24"/>
          </w:rPr>
          <w:t>https://doi.org/10.31004/jn.v7i1.9455</w:t>
        </w:r>
      </w:hyperlink>
      <w:r>
        <w:rPr>
          <w:rFonts w:ascii="Times New Roman" w:hAnsi="Times New Roman" w:cs="Times New Roman"/>
          <w:noProof/>
          <w:sz w:val="24"/>
          <w:szCs w:val="24"/>
        </w:rPr>
        <w:t xml:space="preserve"> </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Mardhiyah, U., Khaerani, N. M., Studi, P., Fakultas, P., Sosial, I., Humaniora, D., Sunan, U., Yogyakarta, K., Marsda, J., &amp; Yogyakarta, A. (2017). Pelatihan Dzikir Untuk Menurunkan Kecemasan Ibu Hamil Pertama. </w:t>
      </w:r>
      <w:r w:rsidRPr="00EA2DC9">
        <w:rPr>
          <w:rFonts w:ascii="Times New Roman" w:hAnsi="Times New Roman" w:cs="Times New Roman"/>
          <w:i/>
          <w:iCs/>
          <w:noProof/>
          <w:sz w:val="24"/>
          <w:szCs w:val="24"/>
        </w:rPr>
        <w:t>Jurnal Psikologi Integratif Prodi Psikologi UIN Sunan Kalijaga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(2), 157–174.</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C0EFE">
        <w:rPr>
          <w:rFonts w:ascii="Times New Roman" w:hAnsi="Times New Roman" w:cs="Times New Roman"/>
          <w:noProof/>
          <w:sz w:val="24"/>
          <w:szCs w:val="24"/>
        </w:rPr>
        <w:t>Masti’ah, Ariyani, D., &amp; Mubin, M. F. (2018). Aplikasi Relaksasi Dzikir Terhadap Kecemasan Pasien Primigravida Di Puskesmas Mayong I Jepara. 18, 1–7.</w:t>
      </w:r>
      <w:r>
        <w:rPr>
          <w:rFonts w:ascii="Times New Roman" w:hAnsi="Times New Roman" w:cs="Times New Roman"/>
          <w:noProof/>
          <w:sz w:val="24"/>
          <w:szCs w:val="24"/>
        </w:rPr>
        <w:t xml:space="preserve"> </w:t>
      </w:r>
    </w:p>
    <w:p w:rsidR="005071DA" w:rsidRDefault="005071DA" w:rsidP="005071DA">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Nasir, et, A. (2023). </w:t>
      </w:r>
      <w:r w:rsidRPr="00EA2DC9">
        <w:rPr>
          <w:rFonts w:ascii="Times New Roman" w:hAnsi="Times New Roman" w:cs="Times New Roman"/>
          <w:i/>
          <w:iCs/>
          <w:noProof/>
          <w:sz w:val="24"/>
          <w:szCs w:val="24"/>
        </w:rPr>
        <w:t xml:space="preserve">Hubungan Antara Tingkat Kecemasan Dengan Mekanisme Koping Pada Pasien Diabetes Melitus Tipe 2 Di Wilayah </w:t>
      </w:r>
      <w:r w:rsidRPr="00EA2DC9">
        <w:rPr>
          <w:rFonts w:ascii="Times New Roman" w:hAnsi="Times New Roman" w:cs="Times New Roman"/>
          <w:i/>
          <w:iCs/>
          <w:noProof/>
          <w:sz w:val="24"/>
          <w:szCs w:val="24"/>
        </w:rPr>
        <w:lastRenderedPageBreak/>
        <w:t>Kerja Puskesmas Karangmalang Kota Semarang</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9</w:t>
      </w:r>
      <w:r w:rsidRPr="00EA2DC9">
        <w:rPr>
          <w:rFonts w:ascii="Times New Roman" w:hAnsi="Times New Roman" w:cs="Times New Roman"/>
          <w:noProof/>
          <w:sz w:val="24"/>
          <w:szCs w:val="24"/>
        </w:rPr>
        <w:t>, 356–363.</w:t>
      </w:r>
      <w:r>
        <w:rPr>
          <w:rFonts w:ascii="Times New Roman" w:hAnsi="Times New Roman" w:cs="Times New Roman"/>
          <w:noProof/>
          <w:sz w:val="24"/>
          <w:szCs w:val="24"/>
        </w:rPr>
        <w:t xml:space="preserve"> </w:t>
      </w:r>
    </w:p>
    <w:p w:rsidR="005071DA" w:rsidRDefault="005071DA" w:rsidP="005071DA">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Rinata, E., &amp; Andayani, G. A. (2018). Karakteristik ibu (usia, paritas, pendidikan) dan dukungan keluarga dengan kecemasan ibu hamil trimester III. </w:t>
      </w:r>
      <w:r w:rsidRPr="00EA2DC9">
        <w:rPr>
          <w:rFonts w:ascii="Times New Roman" w:hAnsi="Times New Roman" w:cs="Times New Roman"/>
          <w:i/>
          <w:iCs/>
          <w:noProof/>
          <w:sz w:val="24"/>
          <w:szCs w:val="24"/>
        </w:rPr>
        <w:t>Medisains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16</w:t>
      </w:r>
      <w:r w:rsidRPr="00EA2DC9">
        <w:rPr>
          <w:rFonts w:ascii="Times New Roman" w:hAnsi="Times New Roman" w:cs="Times New Roman"/>
          <w:noProof/>
          <w:sz w:val="24"/>
          <w:szCs w:val="24"/>
        </w:rPr>
        <w:t xml:space="preserve">(1), 14. </w:t>
      </w:r>
      <w:hyperlink r:id="rId15" w:history="1">
        <w:r w:rsidRPr="00983449">
          <w:rPr>
            <w:rStyle w:val="Hyperlink"/>
            <w:rFonts w:ascii="Times New Roman" w:hAnsi="Times New Roman" w:cs="Times New Roman"/>
            <w:noProof/>
            <w:sz w:val="24"/>
            <w:szCs w:val="24"/>
          </w:rPr>
          <w:t>https://doi.org/10.30595/medisains.v16i1.2063</w:t>
        </w:r>
      </w:hyperlink>
      <w:r>
        <w:rPr>
          <w:rFonts w:ascii="Times New Roman" w:hAnsi="Times New Roman" w:cs="Times New Roman"/>
          <w:noProof/>
          <w:sz w:val="24"/>
          <w:szCs w:val="24"/>
        </w:rPr>
        <w:t xml:space="preserve"> </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SDKI PPNI. (2017). </w:t>
      </w:r>
      <w:r w:rsidRPr="00EA2DC9">
        <w:rPr>
          <w:rFonts w:ascii="Times New Roman" w:hAnsi="Times New Roman" w:cs="Times New Roman"/>
          <w:i/>
          <w:iCs/>
          <w:noProof/>
          <w:sz w:val="24"/>
          <w:szCs w:val="24"/>
        </w:rPr>
        <w:t>Standar Diagnosa Keperawatan Indonesia : Definisi dan Indikator Diagnostik</w:t>
      </w:r>
      <w:r w:rsidRPr="00EA2DC9">
        <w:rPr>
          <w:rFonts w:ascii="Times New Roman" w:hAnsi="Times New Roman" w:cs="Times New Roman"/>
          <w:noProof/>
          <w:sz w:val="24"/>
          <w:szCs w:val="24"/>
        </w:rPr>
        <w:t xml:space="preserve"> (1st ed.). DPP PPNI.</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Setianingsih, F., Agustikawati, N., &amp; Lestari, Y. (2022). </w:t>
      </w:r>
      <w:r w:rsidRPr="00EA2DC9">
        <w:rPr>
          <w:rFonts w:ascii="Times New Roman" w:hAnsi="Times New Roman" w:cs="Times New Roman"/>
          <w:i/>
          <w:iCs/>
          <w:noProof/>
          <w:sz w:val="24"/>
          <w:szCs w:val="24"/>
        </w:rPr>
        <w:t>Kecemasan Ibu Hamil Di Wilayah Kerja Upt Puskesmas Alas Barat</w:t>
      </w:r>
      <w:r w:rsidRPr="00EA2DC9">
        <w:rPr>
          <w:rFonts w:ascii="Times New Roman" w:hAnsi="Times New Roman" w:cs="Times New Roman"/>
          <w:noProof/>
          <w:sz w:val="24"/>
          <w:szCs w:val="24"/>
        </w:rPr>
        <w:t>.</w:t>
      </w:r>
    </w:p>
    <w:p w:rsidR="005071DA"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SLKI PPNI. (2018). </w:t>
      </w:r>
      <w:r w:rsidRPr="00EA2DC9">
        <w:rPr>
          <w:rFonts w:ascii="Times New Roman" w:hAnsi="Times New Roman" w:cs="Times New Roman"/>
          <w:i/>
          <w:iCs/>
          <w:noProof/>
          <w:sz w:val="24"/>
          <w:szCs w:val="24"/>
        </w:rPr>
        <w:t>Standar Luaran Keperawatan Indonesia : Definisi dan Kriteria Hasil</w:t>
      </w:r>
      <w:r w:rsidRPr="00EA2DC9">
        <w:rPr>
          <w:rFonts w:ascii="Times New Roman" w:hAnsi="Times New Roman" w:cs="Times New Roman"/>
          <w:noProof/>
          <w:sz w:val="24"/>
          <w:szCs w:val="24"/>
        </w:rPr>
        <w:t xml:space="preserve"> (1st ed.). DPP </w:t>
      </w:r>
      <w:r w:rsidRPr="00EA2DC9">
        <w:rPr>
          <w:rFonts w:ascii="Times New Roman" w:hAnsi="Times New Roman" w:cs="Times New Roman"/>
          <w:noProof/>
          <w:sz w:val="24"/>
          <w:szCs w:val="24"/>
        </w:rPr>
        <w:lastRenderedPageBreak/>
        <w:t>PPNI.</w:t>
      </w:r>
    </w:p>
    <w:p w:rsidR="005071DA" w:rsidRDefault="005071DA" w:rsidP="005071DA">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Sumarni,  dkk. (2023). Manajemen Asuhan Kebidanan Komprehensif Pada Ny ”S” dengan Nyeri Punggung di Wilayah Kerja Puskesmas Lasepang Kabupaten Bantaeng. </w:t>
      </w:r>
      <w:r w:rsidRPr="00EA2DC9">
        <w:rPr>
          <w:rFonts w:ascii="Times New Roman" w:hAnsi="Times New Roman" w:cs="Times New Roman"/>
          <w:i/>
          <w:iCs/>
          <w:noProof/>
          <w:sz w:val="24"/>
          <w:szCs w:val="24"/>
        </w:rPr>
        <w:t>Jurnal Midwifery</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 xml:space="preserve">(1), 21–26. </w:t>
      </w:r>
      <w:hyperlink r:id="rId16" w:history="1">
        <w:r w:rsidRPr="00983449">
          <w:rPr>
            <w:rStyle w:val="Hyperlink"/>
            <w:rFonts w:ascii="Times New Roman" w:hAnsi="Times New Roman" w:cs="Times New Roman"/>
            <w:noProof/>
            <w:sz w:val="24"/>
            <w:szCs w:val="24"/>
          </w:rPr>
          <w:t>https://doi.org/10.24252/jmw.v5i1.35370</w:t>
        </w:r>
      </w:hyperlink>
      <w:r>
        <w:rPr>
          <w:rFonts w:ascii="Times New Roman" w:hAnsi="Times New Roman" w:cs="Times New Roman"/>
          <w:noProof/>
          <w:sz w:val="24"/>
          <w:szCs w:val="24"/>
        </w:rPr>
        <w:t xml:space="preserve"> </w:t>
      </w:r>
    </w:p>
    <w:p w:rsidR="005071DA" w:rsidRPr="00081B35" w:rsidRDefault="005071DA" w:rsidP="005071D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sectPr w:rsidR="005071DA" w:rsidRPr="00081B35" w:rsidSect="005071DA">
          <w:type w:val="continuous"/>
          <w:pgSz w:w="11907" w:h="16839" w:code="9"/>
          <w:pgMar w:top="1701" w:right="1701" w:bottom="1701" w:left="1701" w:header="709" w:footer="709" w:gutter="0"/>
          <w:cols w:num="2" w:space="708"/>
          <w:docGrid w:linePitch="360"/>
        </w:sectPr>
      </w:pPr>
      <w:r w:rsidRPr="00EA2DC9">
        <w:rPr>
          <w:rFonts w:ascii="Times New Roman" w:hAnsi="Times New Roman" w:cs="Times New Roman"/>
          <w:noProof/>
          <w:sz w:val="24"/>
          <w:szCs w:val="24"/>
        </w:rPr>
        <w:t xml:space="preserve">WHO. (2019). </w:t>
      </w:r>
      <w:r w:rsidRPr="00EA2DC9">
        <w:rPr>
          <w:rFonts w:ascii="Times New Roman" w:hAnsi="Times New Roman" w:cs="Times New Roman"/>
          <w:i/>
          <w:iCs/>
          <w:noProof/>
          <w:sz w:val="24"/>
          <w:szCs w:val="24"/>
        </w:rPr>
        <w:t>Mental Health and Substance Use (Maternal Mental Health)</w:t>
      </w:r>
      <w:r w:rsidRPr="00EA2DC9">
        <w:rPr>
          <w:rFonts w:ascii="Times New Roman" w:hAnsi="Times New Roman" w:cs="Times New Roman"/>
          <w:noProof/>
          <w:sz w:val="24"/>
          <w:szCs w:val="24"/>
        </w:rPr>
        <w:t xml:space="preserve">. Featured Publication. </w:t>
      </w:r>
      <w:hyperlink r:id="rId17" w:history="1">
        <w:r w:rsidRPr="00983449">
          <w:rPr>
            <w:rStyle w:val="Hyperlink"/>
            <w:rFonts w:ascii="Times New Roman" w:hAnsi="Times New Roman" w:cs="Times New Roman"/>
            <w:noProof/>
            <w:sz w:val="24"/>
            <w:szCs w:val="24"/>
          </w:rPr>
          <w:t>https://www-who-int.translate.goog/teams/mental-health-and-substance-use/promotion-prevention/maternal-mental-health?_x_tr_sl=en&amp;_x_tr_tl=id&amp;_x_tr_hl=id&amp;_x_tr_pto=tc</w:t>
        </w:r>
      </w:hyperlink>
    </w:p>
    <w:p w:rsidR="005071DA" w:rsidRDefault="005071DA" w:rsidP="005071DA">
      <w:pPr>
        <w:tabs>
          <w:tab w:val="left" w:pos="1843"/>
        </w:tabs>
        <w:spacing w:after="0" w:line="240" w:lineRule="auto"/>
        <w:jc w:val="both"/>
        <w:rPr>
          <w:rFonts w:ascii="Times New Roman" w:hAnsi="Times New Roman" w:cs="Times New Roman"/>
          <w:b/>
          <w:sz w:val="24"/>
        </w:rPr>
      </w:pPr>
    </w:p>
    <w:p w:rsidR="005071DA" w:rsidRDefault="005071DA" w:rsidP="005071DA">
      <w:pPr>
        <w:tabs>
          <w:tab w:val="left" w:pos="1843"/>
        </w:tabs>
        <w:spacing w:after="0" w:line="240" w:lineRule="auto"/>
        <w:jc w:val="both"/>
        <w:rPr>
          <w:rFonts w:ascii="Times New Roman" w:hAnsi="Times New Roman" w:cs="Times New Roman"/>
          <w:b/>
          <w:sz w:val="24"/>
        </w:rPr>
        <w:sectPr w:rsidR="005071DA" w:rsidSect="005071DA">
          <w:type w:val="continuous"/>
          <w:pgSz w:w="11907" w:h="16839" w:code="9"/>
          <w:pgMar w:top="1701" w:right="1701" w:bottom="1701" w:left="1701" w:header="709" w:footer="709" w:gutter="0"/>
          <w:cols w:space="708"/>
          <w:docGrid w:linePitch="360"/>
        </w:sectPr>
      </w:pPr>
    </w:p>
    <w:p w:rsidR="005071DA" w:rsidRDefault="005071DA" w:rsidP="005071DA">
      <w:pPr>
        <w:tabs>
          <w:tab w:val="left" w:pos="1843"/>
        </w:tabs>
        <w:spacing w:after="0" w:line="240" w:lineRule="auto"/>
        <w:jc w:val="both"/>
        <w:rPr>
          <w:rFonts w:ascii="Times New Roman" w:hAnsi="Times New Roman" w:cs="Times New Roman"/>
          <w:b/>
          <w:sz w:val="24"/>
        </w:rPr>
      </w:pPr>
    </w:p>
    <w:p w:rsidR="005071DA" w:rsidRDefault="005071DA" w:rsidP="005071DA">
      <w:pPr>
        <w:tabs>
          <w:tab w:val="left" w:pos="1843"/>
        </w:tabs>
        <w:spacing w:after="0" w:line="240" w:lineRule="auto"/>
        <w:jc w:val="both"/>
        <w:rPr>
          <w:rFonts w:ascii="Times New Roman" w:hAnsi="Times New Roman" w:cs="Times New Roman"/>
          <w:b/>
          <w:sz w:val="24"/>
        </w:rPr>
      </w:pPr>
    </w:p>
    <w:p w:rsidR="005071DA" w:rsidRDefault="005071DA" w:rsidP="005071DA">
      <w:pPr>
        <w:tabs>
          <w:tab w:val="left" w:pos="1843"/>
        </w:tabs>
        <w:spacing w:after="0" w:line="240" w:lineRule="auto"/>
        <w:rPr>
          <w:rFonts w:ascii="Times New Roman" w:hAnsi="Times New Roman" w:cs="Times New Roman"/>
          <w:b/>
          <w:sz w:val="24"/>
        </w:rPr>
        <w:sectPr w:rsidR="005071DA" w:rsidSect="005071DA">
          <w:type w:val="continuous"/>
          <w:pgSz w:w="11907" w:h="16839" w:code="9"/>
          <w:pgMar w:top="1701" w:right="1701" w:bottom="1701" w:left="1701" w:header="709" w:footer="709" w:gutter="0"/>
          <w:cols w:space="708"/>
          <w:docGrid w:linePitch="360"/>
        </w:sectPr>
      </w:pPr>
    </w:p>
    <w:p w:rsidR="005071DA" w:rsidRPr="000F7544" w:rsidRDefault="005071DA" w:rsidP="005071DA">
      <w:pPr>
        <w:tabs>
          <w:tab w:val="left" w:pos="1843"/>
        </w:tabs>
        <w:spacing w:after="0" w:line="240" w:lineRule="auto"/>
        <w:rPr>
          <w:rFonts w:ascii="Times New Roman" w:hAnsi="Times New Roman" w:cs="Times New Roman"/>
          <w:b/>
          <w:sz w:val="24"/>
        </w:rPr>
      </w:pPr>
    </w:p>
    <w:p w:rsidR="005071DA" w:rsidRDefault="005071DA" w:rsidP="005071DA">
      <w:pPr>
        <w:tabs>
          <w:tab w:val="left" w:pos="1843"/>
        </w:tabs>
        <w:spacing w:after="0" w:line="276" w:lineRule="auto"/>
        <w:jc w:val="both"/>
        <w:rPr>
          <w:rFonts w:ascii="Times New Roman" w:hAnsi="Times New Roman" w:cs="Times New Roman"/>
          <w:bCs/>
          <w:sz w:val="24"/>
          <w:szCs w:val="24"/>
        </w:rPr>
        <w:sectPr w:rsidR="005071DA" w:rsidSect="005071DA">
          <w:type w:val="continuous"/>
          <w:pgSz w:w="11907" w:h="16839" w:code="9"/>
          <w:pgMar w:top="1701" w:right="1701" w:bottom="1701" w:left="1701" w:header="709" w:footer="709" w:gutter="0"/>
          <w:cols w:space="708"/>
          <w:docGrid w:linePitch="360"/>
        </w:sectPr>
      </w:pPr>
    </w:p>
    <w:p w:rsidR="005071DA" w:rsidRPr="000F7544" w:rsidRDefault="005071DA" w:rsidP="005071DA">
      <w:pPr>
        <w:tabs>
          <w:tab w:val="left" w:pos="1843"/>
        </w:tabs>
        <w:spacing w:after="0" w:line="276" w:lineRule="auto"/>
        <w:jc w:val="both"/>
        <w:rPr>
          <w:rFonts w:ascii="Times New Roman" w:hAnsi="Times New Roman" w:cs="Times New Roman"/>
          <w:b/>
          <w:sz w:val="24"/>
        </w:rPr>
      </w:pPr>
    </w:p>
    <w:p w:rsidR="005071DA" w:rsidRDefault="005071DA" w:rsidP="005071DA">
      <w:pPr>
        <w:tabs>
          <w:tab w:val="left" w:pos="1843"/>
        </w:tabs>
        <w:spacing w:after="0" w:line="276" w:lineRule="auto"/>
        <w:jc w:val="both"/>
        <w:rPr>
          <w:rFonts w:ascii="Times New Roman" w:hAnsi="Times New Roman" w:cs="Times New Roman"/>
          <w:bCs/>
          <w:sz w:val="24"/>
          <w:szCs w:val="24"/>
        </w:rPr>
        <w:sectPr w:rsidR="005071DA" w:rsidSect="005071DA">
          <w:type w:val="continuous"/>
          <w:pgSz w:w="11907" w:h="16839" w:code="9"/>
          <w:pgMar w:top="1701" w:right="1701" w:bottom="1701" w:left="1701" w:header="709" w:footer="709" w:gutter="0"/>
          <w:cols w:space="708"/>
          <w:docGrid w:linePitch="360"/>
        </w:sectPr>
      </w:pPr>
    </w:p>
    <w:p w:rsidR="00007CAB" w:rsidRPr="000F7544" w:rsidRDefault="00007CAB" w:rsidP="005071DA">
      <w:pPr>
        <w:tabs>
          <w:tab w:val="left" w:pos="1843"/>
        </w:tabs>
        <w:spacing w:after="0" w:line="276" w:lineRule="auto"/>
        <w:jc w:val="both"/>
        <w:rPr>
          <w:rFonts w:ascii="Times New Roman" w:hAnsi="Times New Roman" w:cs="Times New Roman"/>
          <w:b/>
          <w:sz w:val="24"/>
        </w:rPr>
      </w:pPr>
    </w:p>
    <w:sectPr w:rsidR="00007CAB" w:rsidRPr="000F7544" w:rsidSect="005071DA">
      <w:type w:val="continuous"/>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D92" w:rsidRDefault="00954D92" w:rsidP="00673375">
      <w:pPr>
        <w:spacing w:after="0" w:line="240" w:lineRule="auto"/>
      </w:pPr>
      <w:r>
        <w:separator/>
      </w:r>
    </w:p>
  </w:endnote>
  <w:endnote w:type="continuationSeparator" w:id="0">
    <w:p w:rsidR="00954D92" w:rsidRDefault="00954D92" w:rsidP="0067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D92" w:rsidRDefault="00954D92" w:rsidP="00673375">
      <w:pPr>
        <w:spacing w:after="0" w:line="240" w:lineRule="auto"/>
      </w:pPr>
      <w:r>
        <w:separator/>
      </w:r>
    </w:p>
  </w:footnote>
  <w:footnote w:type="continuationSeparator" w:id="0">
    <w:p w:rsidR="00954D92" w:rsidRDefault="00954D92" w:rsidP="00673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F39E7"/>
    <w:multiLevelType w:val="hybridMultilevel"/>
    <w:tmpl w:val="369C8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C5DF7"/>
    <w:multiLevelType w:val="hybridMultilevel"/>
    <w:tmpl w:val="875C7AF2"/>
    <w:lvl w:ilvl="0" w:tplc="F670E9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F5392B"/>
    <w:multiLevelType w:val="hybridMultilevel"/>
    <w:tmpl w:val="B118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BE4AB5"/>
    <w:multiLevelType w:val="hybridMultilevel"/>
    <w:tmpl w:val="6D12C6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3A"/>
    <w:rsid w:val="00007CAB"/>
    <w:rsid w:val="00026BFC"/>
    <w:rsid w:val="000604B7"/>
    <w:rsid w:val="00081B35"/>
    <w:rsid w:val="000A2827"/>
    <w:rsid w:val="000A7C76"/>
    <w:rsid w:val="000B6C06"/>
    <w:rsid w:val="000C7C54"/>
    <w:rsid w:val="000F0A4D"/>
    <w:rsid w:val="000F7544"/>
    <w:rsid w:val="001412E7"/>
    <w:rsid w:val="00157827"/>
    <w:rsid w:val="00183B39"/>
    <w:rsid w:val="00195B08"/>
    <w:rsid w:val="001A103F"/>
    <w:rsid w:val="001C32B9"/>
    <w:rsid w:val="0023372D"/>
    <w:rsid w:val="00246681"/>
    <w:rsid w:val="002505A7"/>
    <w:rsid w:val="002932D5"/>
    <w:rsid w:val="00297CA4"/>
    <w:rsid w:val="002C0EFE"/>
    <w:rsid w:val="00315389"/>
    <w:rsid w:val="00350085"/>
    <w:rsid w:val="003538E9"/>
    <w:rsid w:val="00362766"/>
    <w:rsid w:val="0038104C"/>
    <w:rsid w:val="003865CD"/>
    <w:rsid w:val="0039322C"/>
    <w:rsid w:val="003C5CE5"/>
    <w:rsid w:val="003D7A58"/>
    <w:rsid w:val="00404318"/>
    <w:rsid w:val="00454878"/>
    <w:rsid w:val="00460B75"/>
    <w:rsid w:val="004C483A"/>
    <w:rsid w:val="005071DA"/>
    <w:rsid w:val="00530520"/>
    <w:rsid w:val="00536C4C"/>
    <w:rsid w:val="005447A6"/>
    <w:rsid w:val="00574618"/>
    <w:rsid w:val="005A43C1"/>
    <w:rsid w:val="005E62BB"/>
    <w:rsid w:val="00620424"/>
    <w:rsid w:val="0062436F"/>
    <w:rsid w:val="006361BF"/>
    <w:rsid w:val="00673375"/>
    <w:rsid w:val="006A27F4"/>
    <w:rsid w:val="006F6BC0"/>
    <w:rsid w:val="006F780A"/>
    <w:rsid w:val="00703CC8"/>
    <w:rsid w:val="007053D5"/>
    <w:rsid w:val="00727184"/>
    <w:rsid w:val="00740E09"/>
    <w:rsid w:val="007428C6"/>
    <w:rsid w:val="007E7BE1"/>
    <w:rsid w:val="0081676D"/>
    <w:rsid w:val="00841AC3"/>
    <w:rsid w:val="008C4230"/>
    <w:rsid w:val="008D17CC"/>
    <w:rsid w:val="00954D92"/>
    <w:rsid w:val="00976A94"/>
    <w:rsid w:val="009C7F7F"/>
    <w:rsid w:val="00A11BF0"/>
    <w:rsid w:val="00A42C88"/>
    <w:rsid w:val="00A7098B"/>
    <w:rsid w:val="00A74E2E"/>
    <w:rsid w:val="00A85DCE"/>
    <w:rsid w:val="00A9709B"/>
    <w:rsid w:val="00AA3E43"/>
    <w:rsid w:val="00AA5DE7"/>
    <w:rsid w:val="00AA6AAB"/>
    <w:rsid w:val="00B0446A"/>
    <w:rsid w:val="00B52EEC"/>
    <w:rsid w:val="00BE038C"/>
    <w:rsid w:val="00C62FF5"/>
    <w:rsid w:val="00C630FC"/>
    <w:rsid w:val="00CB67E2"/>
    <w:rsid w:val="00CC2A79"/>
    <w:rsid w:val="00CC4D8D"/>
    <w:rsid w:val="00D663C8"/>
    <w:rsid w:val="00D96F8B"/>
    <w:rsid w:val="00DA5049"/>
    <w:rsid w:val="00DA7B9F"/>
    <w:rsid w:val="00DB0D89"/>
    <w:rsid w:val="00DB31D8"/>
    <w:rsid w:val="00E15338"/>
    <w:rsid w:val="00E30B36"/>
    <w:rsid w:val="00EC6A5A"/>
    <w:rsid w:val="00EF34B7"/>
    <w:rsid w:val="00EF3C4B"/>
    <w:rsid w:val="00F34B23"/>
    <w:rsid w:val="00F40496"/>
    <w:rsid w:val="00F62EC6"/>
    <w:rsid w:val="00F6401C"/>
    <w:rsid w:val="00F914D3"/>
    <w:rsid w:val="00FB651E"/>
    <w:rsid w:val="00FD2F02"/>
    <w:rsid w:val="00FF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C2711"/>
  <w15:chartTrackingRefBased/>
  <w15:docId w15:val="{90B4CB85-88F1-4206-9B16-320CAA9D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D"/>
    </w:rPr>
  </w:style>
  <w:style w:type="paragraph" w:styleId="Heading1">
    <w:name w:val="heading 1"/>
    <w:basedOn w:val="Normal"/>
    <w:next w:val="Normal"/>
    <w:link w:val="Heading1Char"/>
    <w:uiPriority w:val="9"/>
    <w:qFormat/>
    <w:rsid w:val="007E7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83A"/>
    <w:rPr>
      <w:color w:val="0563C1" w:themeColor="hyperlink"/>
      <w:u w:val="single"/>
    </w:rPr>
  </w:style>
  <w:style w:type="character" w:customStyle="1" w:styleId="Heading1Char">
    <w:name w:val="Heading 1 Char"/>
    <w:basedOn w:val="DefaultParagraphFont"/>
    <w:link w:val="Heading1"/>
    <w:uiPriority w:val="9"/>
    <w:rsid w:val="007E7BE1"/>
    <w:rPr>
      <w:rFonts w:asciiTheme="majorHAnsi" w:eastAsiaTheme="majorEastAsia" w:hAnsiTheme="majorHAnsi" w:cstheme="majorBidi"/>
      <w:b/>
      <w:bCs/>
      <w:color w:val="2E74B5" w:themeColor="accent1" w:themeShade="BF"/>
      <w:sz w:val="28"/>
      <w:szCs w:val="28"/>
      <w:lang w:val="en-ID"/>
    </w:rPr>
  </w:style>
  <w:style w:type="paragraph" w:styleId="ListParagraph">
    <w:name w:val="List Paragraph"/>
    <w:basedOn w:val="Normal"/>
    <w:uiPriority w:val="34"/>
    <w:qFormat/>
    <w:rsid w:val="005A43C1"/>
    <w:pPr>
      <w:ind w:left="720"/>
      <w:contextualSpacing/>
    </w:pPr>
  </w:style>
  <w:style w:type="table" w:styleId="TableGrid">
    <w:name w:val="Table Grid"/>
    <w:basedOn w:val="TableNormal"/>
    <w:uiPriority w:val="39"/>
    <w:rsid w:val="00FB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32B9"/>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673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375"/>
    <w:rPr>
      <w:lang w:val="en-ID"/>
    </w:rPr>
  </w:style>
  <w:style w:type="paragraph" w:styleId="Footer">
    <w:name w:val="footer"/>
    <w:basedOn w:val="Normal"/>
    <w:link w:val="FooterChar"/>
    <w:uiPriority w:val="99"/>
    <w:unhideWhenUsed/>
    <w:rsid w:val="00673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375"/>
    <w:rPr>
      <w:lang w:val="en-ID"/>
    </w:rPr>
  </w:style>
  <w:style w:type="paragraph" w:customStyle="1" w:styleId="Default">
    <w:name w:val="Default"/>
    <w:rsid w:val="00A11BF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11301">
      <w:bodyDiv w:val="1"/>
      <w:marLeft w:val="0"/>
      <w:marRight w:val="0"/>
      <w:marTop w:val="0"/>
      <w:marBottom w:val="0"/>
      <w:divBdr>
        <w:top w:val="none" w:sz="0" w:space="0" w:color="auto"/>
        <w:left w:val="none" w:sz="0" w:space="0" w:color="auto"/>
        <w:bottom w:val="none" w:sz="0" w:space="0" w:color="auto"/>
        <w:right w:val="none" w:sz="0" w:space="0" w:color="auto"/>
      </w:divBdr>
    </w:div>
    <w:div w:id="149904481">
      <w:bodyDiv w:val="1"/>
      <w:marLeft w:val="0"/>
      <w:marRight w:val="0"/>
      <w:marTop w:val="0"/>
      <w:marBottom w:val="0"/>
      <w:divBdr>
        <w:top w:val="none" w:sz="0" w:space="0" w:color="auto"/>
        <w:left w:val="none" w:sz="0" w:space="0" w:color="auto"/>
        <w:bottom w:val="none" w:sz="0" w:space="0" w:color="auto"/>
        <w:right w:val="none" w:sz="0" w:space="0" w:color="auto"/>
      </w:divBdr>
    </w:div>
    <w:div w:id="236282719">
      <w:bodyDiv w:val="1"/>
      <w:marLeft w:val="0"/>
      <w:marRight w:val="0"/>
      <w:marTop w:val="0"/>
      <w:marBottom w:val="0"/>
      <w:divBdr>
        <w:top w:val="none" w:sz="0" w:space="0" w:color="auto"/>
        <w:left w:val="none" w:sz="0" w:space="0" w:color="auto"/>
        <w:bottom w:val="none" w:sz="0" w:space="0" w:color="auto"/>
        <w:right w:val="none" w:sz="0" w:space="0" w:color="auto"/>
      </w:divBdr>
    </w:div>
    <w:div w:id="261761581">
      <w:bodyDiv w:val="1"/>
      <w:marLeft w:val="0"/>
      <w:marRight w:val="0"/>
      <w:marTop w:val="0"/>
      <w:marBottom w:val="0"/>
      <w:divBdr>
        <w:top w:val="none" w:sz="0" w:space="0" w:color="auto"/>
        <w:left w:val="none" w:sz="0" w:space="0" w:color="auto"/>
        <w:bottom w:val="none" w:sz="0" w:space="0" w:color="auto"/>
        <w:right w:val="none" w:sz="0" w:space="0" w:color="auto"/>
      </w:divBdr>
    </w:div>
    <w:div w:id="447234652">
      <w:bodyDiv w:val="1"/>
      <w:marLeft w:val="0"/>
      <w:marRight w:val="0"/>
      <w:marTop w:val="0"/>
      <w:marBottom w:val="0"/>
      <w:divBdr>
        <w:top w:val="none" w:sz="0" w:space="0" w:color="auto"/>
        <w:left w:val="none" w:sz="0" w:space="0" w:color="auto"/>
        <w:bottom w:val="none" w:sz="0" w:space="0" w:color="auto"/>
        <w:right w:val="none" w:sz="0" w:space="0" w:color="auto"/>
      </w:divBdr>
    </w:div>
    <w:div w:id="473572356">
      <w:bodyDiv w:val="1"/>
      <w:marLeft w:val="0"/>
      <w:marRight w:val="0"/>
      <w:marTop w:val="0"/>
      <w:marBottom w:val="0"/>
      <w:divBdr>
        <w:top w:val="none" w:sz="0" w:space="0" w:color="auto"/>
        <w:left w:val="none" w:sz="0" w:space="0" w:color="auto"/>
        <w:bottom w:val="none" w:sz="0" w:space="0" w:color="auto"/>
        <w:right w:val="none" w:sz="0" w:space="0" w:color="auto"/>
      </w:divBdr>
    </w:div>
    <w:div w:id="642004243">
      <w:bodyDiv w:val="1"/>
      <w:marLeft w:val="0"/>
      <w:marRight w:val="0"/>
      <w:marTop w:val="0"/>
      <w:marBottom w:val="0"/>
      <w:divBdr>
        <w:top w:val="none" w:sz="0" w:space="0" w:color="auto"/>
        <w:left w:val="none" w:sz="0" w:space="0" w:color="auto"/>
        <w:bottom w:val="none" w:sz="0" w:space="0" w:color="auto"/>
        <w:right w:val="none" w:sz="0" w:space="0" w:color="auto"/>
      </w:divBdr>
    </w:div>
    <w:div w:id="642856605">
      <w:bodyDiv w:val="1"/>
      <w:marLeft w:val="0"/>
      <w:marRight w:val="0"/>
      <w:marTop w:val="0"/>
      <w:marBottom w:val="0"/>
      <w:divBdr>
        <w:top w:val="none" w:sz="0" w:space="0" w:color="auto"/>
        <w:left w:val="none" w:sz="0" w:space="0" w:color="auto"/>
        <w:bottom w:val="none" w:sz="0" w:space="0" w:color="auto"/>
        <w:right w:val="none" w:sz="0" w:space="0" w:color="auto"/>
      </w:divBdr>
    </w:div>
    <w:div w:id="968784897">
      <w:bodyDiv w:val="1"/>
      <w:marLeft w:val="0"/>
      <w:marRight w:val="0"/>
      <w:marTop w:val="0"/>
      <w:marBottom w:val="0"/>
      <w:divBdr>
        <w:top w:val="none" w:sz="0" w:space="0" w:color="auto"/>
        <w:left w:val="none" w:sz="0" w:space="0" w:color="auto"/>
        <w:bottom w:val="none" w:sz="0" w:space="0" w:color="auto"/>
        <w:right w:val="none" w:sz="0" w:space="0" w:color="auto"/>
      </w:divBdr>
    </w:div>
    <w:div w:id="1038969175">
      <w:bodyDiv w:val="1"/>
      <w:marLeft w:val="0"/>
      <w:marRight w:val="0"/>
      <w:marTop w:val="0"/>
      <w:marBottom w:val="0"/>
      <w:divBdr>
        <w:top w:val="none" w:sz="0" w:space="0" w:color="auto"/>
        <w:left w:val="none" w:sz="0" w:space="0" w:color="auto"/>
        <w:bottom w:val="none" w:sz="0" w:space="0" w:color="auto"/>
        <w:right w:val="none" w:sz="0" w:space="0" w:color="auto"/>
      </w:divBdr>
    </w:div>
    <w:div w:id="1082029179">
      <w:bodyDiv w:val="1"/>
      <w:marLeft w:val="0"/>
      <w:marRight w:val="0"/>
      <w:marTop w:val="0"/>
      <w:marBottom w:val="0"/>
      <w:divBdr>
        <w:top w:val="none" w:sz="0" w:space="0" w:color="auto"/>
        <w:left w:val="none" w:sz="0" w:space="0" w:color="auto"/>
        <w:bottom w:val="none" w:sz="0" w:space="0" w:color="auto"/>
        <w:right w:val="none" w:sz="0" w:space="0" w:color="auto"/>
      </w:divBdr>
    </w:div>
    <w:div w:id="1222255668">
      <w:bodyDiv w:val="1"/>
      <w:marLeft w:val="0"/>
      <w:marRight w:val="0"/>
      <w:marTop w:val="0"/>
      <w:marBottom w:val="0"/>
      <w:divBdr>
        <w:top w:val="none" w:sz="0" w:space="0" w:color="auto"/>
        <w:left w:val="none" w:sz="0" w:space="0" w:color="auto"/>
        <w:bottom w:val="none" w:sz="0" w:space="0" w:color="auto"/>
        <w:right w:val="none" w:sz="0" w:space="0" w:color="auto"/>
      </w:divBdr>
    </w:div>
    <w:div w:id="1268778792">
      <w:bodyDiv w:val="1"/>
      <w:marLeft w:val="0"/>
      <w:marRight w:val="0"/>
      <w:marTop w:val="0"/>
      <w:marBottom w:val="0"/>
      <w:divBdr>
        <w:top w:val="none" w:sz="0" w:space="0" w:color="auto"/>
        <w:left w:val="none" w:sz="0" w:space="0" w:color="auto"/>
        <w:bottom w:val="none" w:sz="0" w:space="0" w:color="auto"/>
        <w:right w:val="none" w:sz="0" w:space="0" w:color="auto"/>
      </w:divBdr>
    </w:div>
    <w:div w:id="1538009881">
      <w:bodyDiv w:val="1"/>
      <w:marLeft w:val="0"/>
      <w:marRight w:val="0"/>
      <w:marTop w:val="0"/>
      <w:marBottom w:val="0"/>
      <w:divBdr>
        <w:top w:val="none" w:sz="0" w:space="0" w:color="auto"/>
        <w:left w:val="none" w:sz="0" w:space="0" w:color="auto"/>
        <w:bottom w:val="none" w:sz="0" w:space="0" w:color="auto"/>
        <w:right w:val="none" w:sz="0" w:space="0" w:color="auto"/>
      </w:divBdr>
    </w:div>
    <w:div w:id="1635327287">
      <w:bodyDiv w:val="1"/>
      <w:marLeft w:val="0"/>
      <w:marRight w:val="0"/>
      <w:marTop w:val="0"/>
      <w:marBottom w:val="0"/>
      <w:divBdr>
        <w:top w:val="none" w:sz="0" w:space="0" w:color="auto"/>
        <w:left w:val="none" w:sz="0" w:space="0" w:color="auto"/>
        <w:bottom w:val="none" w:sz="0" w:space="0" w:color="auto"/>
        <w:right w:val="none" w:sz="0" w:space="0" w:color="auto"/>
      </w:divBdr>
    </w:div>
    <w:div w:id="192637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20473/imhsj.v3i2.2019.167-17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utridilla1602@gmail.com" TargetMode="External"/><Relationship Id="rId17" Type="http://schemas.openxmlformats.org/officeDocument/2006/relationships/hyperlink" Target="https://www-who-int.translate.goog/teams/mental-health-and-substance-use/promotion-prevention/maternal-mental-health?_x_tr_sl=en&amp;_x_tr_tl=id&amp;_x_tr_hl=id&amp;_x_tr_pto=tc" TargetMode="External"/><Relationship Id="rId2" Type="http://schemas.openxmlformats.org/officeDocument/2006/relationships/numbering" Target="numbering.xml"/><Relationship Id="rId16" Type="http://schemas.openxmlformats.org/officeDocument/2006/relationships/hyperlink" Target="https://doi.org/10.24252/jmw.v5i1.353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mkhaz@gmail.com" TargetMode="External"/><Relationship Id="rId5" Type="http://schemas.openxmlformats.org/officeDocument/2006/relationships/webSettings" Target="webSettings.xml"/><Relationship Id="rId15" Type="http://schemas.openxmlformats.org/officeDocument/2006/relationships/hyperlink" Target="https://doi.org/10.30595/medisains.v16i1.2063" TargetMode="External"/><Relationship Id="rId10" Type="http://schemas.openxmlformats.org/officeDocument/2006/relationships/hyperlink" Target="mailto:ratnaummudzaky@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utridilla1602@gmail.com" TargetMode="External"/><Relationship Id="rId14" Type="http://schemas.openxmlformats.org/officeDocument/2006/relationships/hyperlink" Target="https://doi.org/10.31004/jn.v7i1.94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83648-7BC8-486E-B5B3-227CAF63F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4192</Words>
  <Characters>23896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X441N</dc:creator>
  <cp:keywords/>
  <dc:description/>
  <cp:lastModifiedBy>user</cp:lastModifiedBy>
  <cp:revision>6</cp:revision>
  <dcterms:created xsi:type="dcterms:W3CDTF">2024-09-13T06:40:00Z</dcterms:created>
  <dcterms:modified xsi:type="dcterms:W3CDTF">2025-02-18T01:55:00Z</dcterms:modified>
</cp:coreProperties>
</file>