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Jurnal Ilmiah Keperawatan dan</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Kesehatan Alkautsar (JIKKA)</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e-ISSN : 2963-9042</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 xml:space="preserve">online: </w:t>
      </w:r>
      <w:hyperlink r:id="rId8" w:history="1">
        <w:r>
          <w:rPr>
            <w:rStyle w:val="Hyperlink"/>
            <w:rFonts w:ascii="Times New Roman" w:hAnsi="Times New Roman" w:cs="Times New Roman"/>
            <w:sz w:val="28"/>
          </w:rPr>
          <w:t>https://jurnal.akperalkautsar.ac.id/index.php/JIKKA</w:t>
        </w:r>
      </w:hyperlink>
    </w:p>
    <w:p w:rsidR="00D249F8" w:rsidRDefault="00D249F8">
      <w:pPr>
        <w:spacing w:after="0" w:line="240" w:lineRule="auto"/>
        <w:rPr>
          <w:rFonts w:ascii="Times New Roman" w:hAnsi="Times New Roman" w:cs="Times New Roman"/>
          <w:sz w:val="28"/>
        </w:rPr>
      </w:pPr>
    </w:p>
    <w:p w:rsidR="00D249F8" w:rsidRDefault="00D249F8">
      <w:pPr>
        <w:spacing w:after="0" w:line="240" w:lineRule="auto"/>
        <w:rPr>
          <w:rFonts w:ascii="Times New Roman" w:hAnsi="Times New Roman" w:cs="Times New Roman"/>
          <w:color w:val="0000FF"/>
          <w:sz w:val="28"/>
          <w:u w:val="single"/>
        </w:rPr>
      </w:pPr>
    </w:p>
    <w:p w:rsidR="00D249F8" w:rsidRDefault="002F08BF">
      <w:pPr>
        <w:spacing w:after="0" w:line="240" w:lineRule="auto"/>
        <w:jc w:val="center"/>
        <w:rPr>
          <w:rFonts w:ascii="Times New Roman" w:eastAsia="Calibri" w:hAnsi="Times New Roman"/>
          <w:b/>
          <w:bCs/>
          <w:sz w:val="24"/>
          <w:szCs w:val="24"/>
        </w:rPr>
      </w:pPr>
      <w:r w:rsidRPr="00184B4C">
        <w:rPr>
          <w:rFonts w:ascii="Times New Roman" w:eastAsia="Calibri" w:hAnsi="Times New Roman"/>
          <w:b/>
          <w:bCs/>
          <w:sz w:val="24"/>
          <w:szCs w:val="24"/>
        </w:rPr>
        <w:t xml:space="preserve">IMPLEMENTASI TEKNIK RELAKSASI GENGGAM JARI </w:t>
      </w:r>
      <w:r w:rsidR="009329AE" w:rsidRPr="00184B4C">
        <w:rPr>
          <w:rFonts w:ascii="Times New Roman" w:eastAsia="Calibri" w:hAnsi="Times New Roman"/>
          <w:b/>
          <w:bCs/>
          <w:sz w:val="24"/>
          <w:szCs w:val="24"/>
        </w:rPr>
        <w:t xml:space="preserve">DALAM MENGATASI NYERI AKUT PADA PASIEN </w:t>
      </w:r>
      <w:r w:rsidRPr="00184B4C">
        <w:rPr>
          <w:rFonts w:ascii="Times New Roman" w:eastAsia="Calibri" w:hAnsi="Times New Roman"/>
          <w:b/>
          <w:bCs/>
          <w:i/>
          <w:sz w:val="24"/>
          <w:szCs w:val="24"/>
        </w:rPr>
        <w:t>POST</w:t>
      </w:r>
      <w:r w:rsidRPr="00184B4C">
        <w:rPr>
          <w:rFonts w:ascii="Times New Roman" w:eastAsia="Calibri" w:hAnsi="Times New Roman"/>
          <w:b/>
          <w:bCs/>
          <w:sz w:val="24"/>
          <w:szCs w:val="24"/>
        </w:rPr>
        <w:t xml:space="preserve"> OPERASI APENDIKTOMI</w:t>
      </w:r>
      <w:r>
        <w:rPr>
          <w:rFonts w:ascii="Times New Roman" w:eastAsia="Calibri" w:hAnsi="Times New Roman"/>
          <w:b/>
          <w:bCs/>
          <w:sz w:val="24"/>
          <w:szCs w:val="24"/>
        </w:rPr>
        <w:t xml:space="preserve"> </w:t>
      </w:r>
    </w:p>
    <w:p w:rsidR="00D249F8" w:rsidRDefault="00D249F8">
      <w:pPr>
        <w:spacing w:after="0" w:line="240" w:lineRule="auto"/>
        <w:jc w:val="center"/>
        <w:rPr>
          <w:rFonts w:ascii="Times New Roman" w:eastAsia="Calibri" w:hAnsi="Times New Roman"/>
          <w:b/>
          <w:bCs/>
          <w:sz w:val="24"/>
          <w:szCs w:val="24"/>
        </w:rPr>
      </w:pPr>
    </w:p>
    <w:p w:rsidR="00D249F8" w:rsidRDefault="002F08BF">
      <w:pPr>
        <w:pStyle w:val="Heading1"/>
        <w:spacing w:before="0" w:beforeAutospacing="0" w:after="0" w:afterAutospacing="0" w:line="240" w:lineRule="auto"/>
        <w:rPr>
          <w:b w:val="0"/>
          <w:bCs/>
          <w:kern w:val="36"/>
          <w:vertAlign w:val="superscript"/>
        </w:rPr>
      </w:pPr>
      <w:r>
        <w:rPr>
          <w:b w:val="0"/>
          <w:bCs/>
          <w:kern w:val="36"/>
        </w:rPr>
        <w:t>Innani Sa’idati</w:t>
      </w:r>
      <w:r>
        <w:rPr>
          <w:b w:val="0"/>
          <w:bCs/>
          <w:kern w:val="36"/>
          <w:vertAlign w:val="superscript"/>
        </w:rPr>
        <w:t>1</w:t>
      </w:r>
      <w:r>
        <w:rPr>
          <w:b w:val="0"/>
          <w:bCs/>
          <w:kern w:val="36"/>
        </w:rPr>
        <w:t xml:space="preserve">     Tri Suraning Wulandari</w:t>
      </w:r>
      <w:r>
        <w:rPr>
          <w:b w:val="0"/>
          <w:bCs/>
          <w:kern w:val="36"/>
          <w:vertAlign w:val="superscript"/>
        </w:rPr>
        <w:t>2</w:t>
      </w:r>
    </w:p>
    <w:p w:rsidR="00D249F8" w:rsidRDefault="002F08BF">
      <w:pPr>
        <w:pStyle w:val="Heading1"/>
        <w:spacing w:before="0" w:beforeAutospacing="0" w:after="0" w:afterAutospacing="0" w:line="240" w:lineRule="auto"/>
        <w:rPr>
          <w:b w:val="0"/>
          <w:bCs/>
          <w:kern w:val="36"/>
        </w:rPr>
      </w:pPr>
      <w:r>
        <w:rPr>
          <w:b w:val="0"/>
          <w:bCs/>
          <w:kern w:val="36"/>
          <w:vertAlign w:val="superscript"/>
        </w:rPr>
        <w:t xml:space="preserve">1,2 </w:t>
      </w:r>
      <w:r>
        <w:rPr>
          <w:b w:val="0"/>
          <w:bCs/>
          <w:kern w:val="36"/>
        </w:rPr>
        <w:t>Program Studi D-III Keperawatan Alkautsar Temanggung</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hyperlink r:id="rId9" w:history="1">
        <w:r>
          <w:rPr>
            <w:rStyle w:val="15"/>
            <w:rFonts w:ascii="Times New Roman" w:hAnsi="Times New Roman" w:cs="Times New Roman"/>
            <w:b w:val="0"/>
            <w:bCs/>
            <w:kern w:val="36"/>
          </w:rPr>
          <w:t>innani013@gmail.com</w:t>
        </w:r>
      </w:hyperlink>
    </w:p>
    <w:p w:rsidR="00D249F8" w:rsidRDefault="002F08BF">
      <w:pPr>
        <w:pStyle w:val="Heading1"/>
        <w:spacing w:before="0" w:beforeAutospacing="0" w:after="0" w:afterAutospacing="0" w:line="240" w:lineRule="auto"/>
        <w:rPr>
          <w:b w:val="0"/>
          <w:bCs/>
          <w:kern w:val="36"/>
        </w:rPr>
      </w:pPr>
      <w:r>
        <w:rPr>
          <w:b w:val="0"/>
          <w:bCs/>
          <w:kern w:val="36"/>
          <w:vertAlign w:val="superscript"/>
        </w:rPr>
        <w:t>2</w:t>
      </w:r>
      <w:hyperlink r:id="rId10" w:history="1">
        <w:r>
          <w:rPr>
            <w:rStyle w:val="15"/>
            <w:rFonts w:ascii="Times New Roman" w:hAnsi="Times New Roman" w:cs="Times New Roman"/>
            <w:b w:val="0"/>
            <w:bCs/>
            <w:kern w:val="36"/>
          </w:rPr>
          <w:t>damkhaz@gmail.com</w:t>
        </w:r>
      </w:hyperlink>
    </w:p>
    <w:p w:rsidR="00D249F8" w:rsidRDefault="002F08B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Email Korespondensi : </w:t>
      </w:r>
      <w:hyperlink r:id="rId11" w:history="1">
        <w:r>
          <w:rPr>
            <w:rStyle w:val="15"/>
            <w:rFonts w:ascii="Times New Roman" w:eastAsia="Calibri" w:hAnsi="Times New Roman" w:cs="Times New Roman"/>
            <w:bCs/>
            <w:sz w:val="24"/>
            <w:szCs w:val="24"/>
          </w:rPr>
          <w:t>innani013@gmail.com</w:t>
        </w:r>
      </w:hyperlink>
      <w:r>
        <w:rPr>
          <w:rFonts w:ascii="Times New Roman" w:eastAsia="Calibri" w:hAnsi="Times New Roman" w:cs="Times New Roman"/>
          <w:bCs/>
          <w:sz w:val="24"/>
          <w:szCs w:val="24"/>
        </w:rPr>
        <w:t>, 085642059613</w:t>
      </w:r>
    </w:p>
    <w:p w:rsidR="00D249F8" w:rsidRDefault="00D249F8">
      <w:pPr>
        <w:spacing w:after="0"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b/>
          <w:sz w:val="24"/>
          <w:szCs w:val="24"/>
        </w:rPr>
      </w:pPr>
      <w:r>
        <w:rPr>
          <w:rFonts w:ascii="Times New Roman" w:eastAsia="Calibri" w:hAnsi="Times New Roman"/>
          <w:b/>
          <w:sz w:val="24"/>
          <w:szCs w:val="24"/>
        </w:rPr>
        <w:t>ABSTRAK</w:t>
      </w:r>
    </w:p>
    <w:p w:rsidR="00D249F8" w:rsidRDefault="002F08BF">
      <w:pPr>
        <w:spacing w:line="240" w:lineRule="auto"/>
        <w:jc w:val="both"/>
        <w:rPr>
          <w:rFonts w:ascii="Times New Roman" w:eastAsia="Calibri" w:hAnsi="Times New Roman"/>
          <w:sz w:val="24"/>
          <w:szCs w:val="24"/>
        </w:rPr>
      </w:pPr>
      <w:r>
        <w:rPr>
          <w:rFonts w:ascii="Times New Roman" w:eastAsia="Calibri" w:hAnsi="Times New Roman"/>
          <w:b/>
          <w:sz w:val="24"/>
          <w:szCs w:val="24"/>
        </w:rPr>
        <w:t xml:space="preserve">Latar Belakang: </w:t>
      </w:r>
      <w:r w:rsidR="00F42800" w:rsidRPr="00F42800">
        <w:rPr>
          <w:rFonts w:ascii="Times New Roman" w:hAnsi="Times New Roman" w:cs="Times New Roman"/>
          <w:sz w:val="24"/>
        </w:rPr>
        <w:t xml:space="preserve">Apendisitis merupakan suatu peradangan yang terjadi pada usus buntu </w:t>
      </w:r>
      <w:r w:rsidR="00F42800">
        <w:rPr>
          <w:rFonts w:ascii="Times New Roman" w:hAnsi="Times New Roman" w:cs="Times New Roman"/>
          <w:sz w:val="24"/>
        </w:rPr>
        <w:t xml:space="preserve">dan merupakan penyebab tersering pembedahan abdomen darurat. Salah satu penatalaksanaan </w:t>
      </w:r>
      <w:r w:rsidR="004C676C">
        <w:rPr>
          <w:rFonts w:ascii="Times New Roman" w:hAnsi="Times New Roman" w:cs="Times New Roman"/>
          <w:sz w:val="24"/>
        </w:rPr>
        <w:t xml:space="preserve">apendisitis adalah dengan tindakan apendiktomi. </w:t>
      </w:r>
      <w:r>
        <w:rPr>
          <w:rFonts w:ascii="Times New Roman" w:eastAsia="Calibri" w:hAnsi="Times New Roman"/>
          <w:sz w:val="24"/>
          <w:szCs w:val="24"/>
        </w:rPr>
        <w:t>Apendiktomi adalah salah satu tindakan pembedahan yang harus dilakukan sesegera mungkin untuk mengurangi risiko terjadinya perforasi.</w:t>
      </w:r>
      <w:r w:rsidR="004C676C">
        <w:rPr>
          <w:rFonts w:ascii="Times New Roman" w:eastAsia="Calibri" w:hAnsi="Times New Roman"/>
          <w:sz w:val="24"/>
          <w:szCs w:val="24"/>
        </w:rPr>
        <w:t xml:space="preserve"> </w:t>
      </w:r>
      <w:r w:rsidR="004C676C" w:rsidRPr="004C676C">
        <w:rPr>
          <w:rFonts w:ascii="Times New Roman" w:hAnsi="Times New Roman" w:cs="Times New Roman"/>
          <w:sz w:val="24"/>
        </w:rPr>
        <w:t xml:space="preserve">Pasien yang mengalami penyakit apendisitis di Indonesia sebagian besar menyerang usia belasan tahun sampai 40 tahun dengan peningkatan berjumlah sekitar 27% dari jumlah seluruh penduduk di Indonesia. </w:t>
      </w:r>
      <w:r w:rsidR="004C676C" w:rsidRPr="00184B4C">
        <w:rPr>
          <w:rFonts w:ascii="Times New Roman" w:hAnsi="Times New Roman" w:cs="Times New Roman"/>
          <w:sz w:val="24"/>
        </w:rPr>
        <w:t xml:space="preserve">Keluhan yang </w:t>
      </w:r>
      <w:r w:rsidR="0079615A" w:rsidRPr="00184B4C">
        <w:rPr>
          <w:rFonts w:ascii="Times New Roman" w:hAnsi="Times New Roman" w:cs="Times New Roman"/>
          <w:sz w:val="24"/>
        </w:rPr>
        <w:t xml:space="preserve">dirasakan pasien </w:t>
      </w:r>
      <w:r w:rsidR="004C676C" w:rsidRPr="00184B4C">
        <w:rPr>
          <w:rFonts w:ascii="Times New Roman" w:hAnsi="Times New Roman" w:cs="Times New Roman"/>
          <w:sz w:val="24"/>
        </w:rPr>
        <w:t>setelah pembeda</w:t>
      </w:r>
      <w:r w:rsidR="0079615A" w:rsidRPr="00184B4C">
        <w:rPr>
          <w:rFonts w:ascii="Times New Roman" w:hAnsi="Times New Roman" w:cs="Times New Roman"/>
          <w:sz w:val="24"/>
        </w:rPr>
        <w:t xml:space="preserve">han adalah </w:t>
      </w:r>
      <w:r w:rsidR="004C676C" w:rsidRPr="00184B4C">
        <w:rPr>
          <w:rFonts w:ascii="Times New Roman" w:hAnsi="Times New Roman" w:cs="Times New Roman"/>
          <w:sz w:val="24"/>
        </w:rPr>
        <w:t xml:space="preserve">nyeri </w:t>
      </w:r>
      <w:r w:rsidR="002E40BF" w:rsidRPr="00184B4C">
        <w:rPr>
          <w:rFonts w:ascii="Times New Roman" w:hAnsi="Times New Roman" w:cs="Times New Roman"/>
          <w:sz w:val="24"/>
        </w:rPr>
        <w:t>pada</w:t>
      </w:r>
      <w:r w:rsidR="004C676C" w:rsidRPr="00184B4C">
        <w:rPr>
          <w:rFonts w:ascii="Times New Roman" w:hAnsi="Times New Roman" w:cs="Times New Roman"/>
          <w:sz w:val="24"/>
        </w:rPr>
        <w:t xml:space="preserve"> perut bagian kanan</w:t>
      </w:r>
      <w:r w:rsidR="00663636" w:rsidRPr="00184B4C">
        <w:rPr>
          <w:rFonts w:ascii="Times New Roman" w:hAnsi="Times New Roman" w:cs="Times New Roman"/>
          <w:sz w:val="24"/>
        </w:rPr>
        <w:t xml:space="preserve"> bawah.</w:t>
      </w:r>
      <w:r w:rsidR="00663636">
        <w:rPr>
          <w:rFonts w:ascii="Times New Roman" w:hAnsi="Times New Roman" w:cs="Times New Roman"/>
          <w:sz w:val="24"/>
        </w:rPr>
        <w:t xml:space="preserve"> </w:t>
      </w:r>
      <w:r>
        <w:rPr>
          <w:rFonts w:ascii="Times New Roman" w:eastAsia="Calibri" w:hAnsi="Times New Roman"/>
          <w:b/>
          <w:sz w:val="24"/>
          <w:szCs w:val="24"/>
        </w:rPr>
        <w:t xml:space="preserve">Tujuan: </w:t>
      </w:r>
      <w:r>
        <w:rPr>
          <w:rFonts w:ascii="Times New Roman" w:eastAsia="Calibri" w:hAnsi="Times New Roman"/>
          <w:sz w:val="24"/>
          <w:szCs w:val="24"/>
        </w:rPr>
        <w:t xml:space="preserve">Dapat mengimplementasikan teknik relaksasi genggam jari serta mengetahui perbedaan sebelum dan sesudah dilakukan teknik genggam jari terhadap penurunan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w:t>
      </w:r>
      <w:r>
        <w:rPr>
          <w:sz w:val="24"/>
          <w:szCs w:val="24"/>
        </w:rPr>
        <w:t xml:space="preserve"> </w:t>
      </w:r>
      <w:r>
        <w:rPr>
          <w:rFonts w:ascii="Times New Roman" w:eastAsia="Calibri" w:hAnsi="Times New Roman"/>
          <w:b/>
          <w:sz w:val="24"/>
          <w:szCs w:val="24"/>
        </w:rPr>
        <w:t xml:space="preserve">Metode: </w:t>
      </w:r>
      <w:r w:rsidRPr="00184B4C">
        <w:rPr>
          <w:rFonts w:ascii="Times New Roman" w:eastAsia="Calibri" w:hAnsi="Times New Roman"/>
          <w:sz w:val="24"/>
          <w:szCs w:val="24"/>
        </w:rPr>
        <w:t xml:space="preserve">Studi kasus </w:t>
      </w:r>
      <w:r w:rsidR="00F42800" w:rsidRPr="00184B4C">
        <w:rPr>
          <w:rFonts w:ascii="Times New Roman" w:eastAsia="Calibri" w:hAnsi="Times New Roman"/>
          <w:sz w:val="24"/>
          <w:szCs w:val="24"/>
        </w:rPr>
        <w:t xml:space="preserve">ini </w:t>
      </w:r>
      <w:r w:rsidR="005B601C" w:rsidRPr="00184B4C">
        <w:rPr>
          <w:rFonts w:ascii="Times New Roman" w:eastAsia="Calibri" w:hAnsi="Times New Roman"/>
          <w:sz w:val="24"/>
          <w:szCs w:val="24"/>
        </w:rPr>
        <w:t>menggunakan</w:t>
      </w:r>
      <w:r w:rsidR="004C676C" w:rsidRPr="00184B4C">
        <w:rPr>
          <w:rFonts w:ascii="Times New Roman" w:eastAsia="Calibri" w:hAnsi="Times New Roman"/>
          <w:sz w:val="24"/>
          <w:szCs w:val="24"/>
        </w:rPr>
        <w:t xml:space="preserve"> metode kualitatif dengan</w:t>
      </w:r>
      <w:r w:rsidR="005B601C" w:rsidRPr="00184B4C">
        <w:rPr>
          <w:rFonts w:ascii="Times New Roman" w:eastAsia="Calibri" w:hAnsi="Times New Roman"/>
          <w:sz w:val="24"/>
          <w:szCs w:val="24"/>
        </w:rPr>
        <w:t xml:space="preserve"> dua responden</w:t>
      </w:r>
      <w:r w:rsidRPr="00184B4C">
        <w:rPr>
          <w:rFonts w:ascii="Times New Roman" w:eastAsia="Calibri" w:hAnsi="Times New Roman"/>
          <w:sz w:val="24"/>
          <w:szCs w:val="24"/>
        </w:rPr>
        <w:t xml:space="preserve"> yang mengalami nyeri</w:t>
      </w:r>
      <w:r w:rsidR="0079615A" w:rsidRPr="00184B4C">
        <w:rPr>
          <w:rFonts w:ascii="Times New Roman" w:eastAsia="Calibri" w:hAnsi="Times New Roman"/>
          <w:sz w:val="24"/>
          <w:szCs w:val="24"/>
        </w:rPr>
        <w:t xml:space="preserve"> ringan hingga sedang</w:t>
      </w:r>
      <w:r w:rsidRPr="00184B4C">
        <w:rPr>
          <w:rFonts w:ascii="Times New Roman" w:eastAsia="Calibri" w:hAnsi="Times New Roman"/>
          <w:sz w:val="24"/>
          <w:szCs w:val="24"/>
        </w:rPr>
        <w:t>. Setiap responden diberikan teknik relaksasi genggam jari 3 kali sehari selama 3 hari</w:t>
      </w:r>
      <w:r w:rsidR="00663636" w:rsidRPr="00184B4C">
        <w:rPr>
          <w:rFonts w:ascii="Times New Roman" w:eastAsia="Calibri" w:hAnsi="Times New Roman"/>
          <w:sz w:val="24"/>
          <w:szCs w:val="24"/>
        </w:rPr>
        <w:t xml:space="preserve"> dengan pengukuran nyeri NRS (</w:t>
      </w:r>
      <w:r w:rsidR="00663636" w:rsidRPr="00184B4C">
        <w:rPr>
          <w:rFonts w:ascii="Times New Roman" w:eastAsia="Calibri" w:hAnsi="Times New Roman"/>
          <w:i/>
          <w:sz w:val="24"/>
          <w:szCs w:val="24"/>
        </w:rPr>
        <w:t>Numeric Rate Scale</w:t>
      </w:r>
      <w:r w:rsidR="00663636" w:rsidRPr="00184B4C">
        <w:rPr>
          <w:rFonts w:ascii="Times New Roman" w:eastAsia="Calibri" w:hAnsi="Times New Roman"/>
          <w:sz w:val="24"/>
          <w:szCs w:val="24"/>
        </w:rPr>
        <w:t>)</w:t>
      </w:r>
      <w:r w:rsidRPr="00184B4C">
        <w:rPr>
          <w:rFonts w:ascii="Times New Roman" w:eastAsia="Calibri" w:hAnsi="Times New Roman"/>
          <w:sz w:val="24"/>
          <w:szCs w:val="24"/>
        </w:rPr>
        <w:t xml:space="preserve">. </w:t>
      </w:r>
      <w:r w:rsidRPr="00184B4C">
        <w:rPr>
          <w:rFonts w:ascii="Times New Roman" w:eastAsia="Calibri" w:hAnsi="Times New Roman"/>
          <w:b/>
          <w:sz w:val="24"/>
          <w:szCs w:val="24"/>
        </w:rPr>
        <w:t xml:space="preserve">Hasil: </w:t>
      </w:r>
      <w:r w:rsidR="00F977CF" w:rsidRPr="00184B4C">
        <w:rPr>
          <w:rFonts w:ascii="Times New Roman" w:eastAsia="Calibri" w:hAnsi="Times New Roman"/>
          <w:b/>
          <w:sz w:val="24"/>
          <w:szCs w:val="24"/>
        </w:rPr>
        <w:t xml:space="preserve"> </w:t>
      </w:r>
      <w:r w:rsidR="00F977CF" w:rsidRPr="00184B4C">
        <w:rPr>
          <w:rFonts w:ascii="Times New Roman" w:eastAsia="Calibri" w:hAnsi="Times New Roman"/>
          <w:sz w:val="24"/>
          <w:szCs w:val="24"/>
        </w:rPr>
        <w:t>Responden I mengalami penurunan nyeri dari skala 6 menjadi skala 1, penurunan sikap meringis, gelisah, serta sulit tidur. Responden I</w:t>
      </w:r>
      <w:r w:rsidR="00663636" w:rsidRPr="00184B4C">
        <w:rPr>
          <w:rFonts w:ascii="Times New Roman" w:eastAsia="Calibri" w:hAnsi="Times New Roman"/>
          <w:sz w:val="24"/>
          <w:szCs w:val="24"/>
        </w:rPr>
        <w:t>I</w:t>
      </w:r>
      <w:r w:rsidR="00F977CF" w:rsidRPr="00184B4C">
        <w:rPr>
          <w:rFonts w:ascii="Times New Roman" w:eastAsia="Calibri" w:hAnsi="Times New Roman"/>
          <w:sz w:val="24"/>
          <w:szCs w:val="24"/>
        </w:rPr>
        <w:t xml:space="preserve"> mengal</w:t>
      </w:r>
      <w:r w:rsidR="00663636" w:rsidRPr="00184B4C">
        <w:rPr>
          <w:rFonts w:ascii="Times New Roman" w:eastAsia="Calibri" w:hAnsi="Times New Roman"/>
          <w:sz w:val="24"/>
          <w:szCs w:val="24"/>
        </w:rPr>
        <w:t>ami penurunan nyeri dari skala 5</w:t>
      </w:r>
      <w:r w:rsidR="00F977CF" w:rsidRPr="00184B4C">
        <w:rPr>
          <w:rFonts w:ascii="Times New Roman" w:eastAsia="Calibri" w:hAnsi="Times New Roman"/>
          <w:sz w:val="24"/>
          <w:szCs w:val="24"/>
        </w:rPr>
        <w:t xml:space="preserve"> menjadi skala 1, penurunan sikap meringis, gelisah,</w:t>
      </w:r>
      <w:r w:rsidR="00663636" w:rsidRPr="00184B4C">
        <w:rPr>
          <w:rFonts w:ascii="Times New Roman" w:eastAsia="Calibri" w:hAnsi="Times New Roman"/>
          <w:sz w:val="24"/>
          <w:szCs w:val="24"/>
        </w:rPr>
        <w:t xml:space="preserve"> sikap protektif</w:t>
      </w:r>
      <w:r w:rsidR="00F977CF" w:rsidRPr="00184B4C">
        <w:rPr>
          <w:rFonts w:ascii="Times New Roman" w:eastAsia="Calibri" w:hAnsi="Times New Roman"/>
          <w:sz w:val="24"/>
          <w:szCs w:val="24"/>
        </w:rPr>
        <w:t xml:space="preserve"> serta sulit tidur</w:t>
      </w:r>
      <w:r w:rsidRPr="00184B4C">
        <w:rPr>
          <w:rFonts w:ascii="Times New Roman" w:eastAsia="Calibri" w:hAnsi="Times New Roman"/>
          <w:sz w:val="24"/>
          <w:szCs w:val="24"/>
        </w:rPr>
        <w:t>.</w:t>
      </w:r>
      <w:r>
        <w:rPr>
          <w:rFonts w:ascii="Times New Roman" w:eastAsia="Calibri" w:hAnsi="Times New Roman"/>
          <w:b/>
          <w:sz w:val="24"/>
          <w:szCs w:val="24"/>
        </w:rPr>
        <w:t xml:space="preserve"> Kesimpulan: </w:t>
      </w:r>
      <w:r>
        <w:rPr>
          <w:rFonts w:ascii="Times New Roman" w:eastAsia="Calibri" w:hAnsi="Times New Roman"/>
          <w:sz w:val="24"/>
          <w:szCs w:val="24"/>
        </w:rPr>
        <w:t xml:space="preserve">Teknik relaksasi genggam jari efektif untuk menurunkan tingkat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 </w:t>
      </w:r>
    </w:p>
    <w:p w:rsidR="00D249F8" w:rsidRDefault="00D249F8">
      <w:pPr>
        <w:spacing w:after="0" w:line="240" w:lineRule="auto"/>
        <w:jc w:val="both"/>
        <w:rPr>
          <w:rFonts w:ascii="Times New Roman" w:eastAsia="Calibri" w:hAnsi="Times New Roman"/>
          <w:sz w:val="24"/>
          <w:szCs w:val="24"/>
        </w:rPr>
      </w:pPr>
    </w:p>
    <w:p w:rsidR="00D249F8" w:rsidRDefault="002F08BF" w:rsidP="004C676C">
      <w:pPr>
        <w:spacing w:after="0" w:line="240" w:lineRule="auto"/>
        <w:jc w:val="both"/>
        <w:rPr>
          <w:rFonts w:ascii="Times New Roman" w:eastAsia="Calibri" w:hAnsi="Times New Roman"/>
          <w:sz w:val="24"/>
          <w:szCs w:val="24"/>
        </w:rPr>
      </w:pPr>
      <w:r>
        <w:rPr>
          <w:rFonts w:ascii="Times New Roman" w:eastAsia="Calibri" w:hAnsi="Times New Roman"/>
          <w:b/>
          <w:sz w:val="24"/>
          <w:szCs w:val="24"/>
        </w:rPr>
        <w:t>Kata kunci</w:t>
      </w:r>
      <w:r>
        <w:rPr>
          <w:rFonts w:ascii="Times New Roman" w:eastAsia="Calibri" w:hAnsi="Times New Roman"/>
          <w:sz w:val="24"/>
          <w:szCs w:val="24"/>
        </w:rPr>
        <w:t xml:space="preserve">: Apendiktomi, teknik relaksasi genggam jari, nyeri </w:t>
      </w:r>
    </w:p>
    <w:p w:rsidR="004C676C" w:rsidRPr="004C676C" w:rsidRDefault="004C676C" w:rsidP="004C676C">
      <w:pPr>
        <w:spacing w:after="0" w:line="240" w:lineRule="auto"/>
        <w:jc w:val="both"/>
        <w:rPr>
          <w:rFonts w:ascii="Times New Roman" w:eastAsia="Calibri" w:hAnsi="Times New Roman"/>
          <w:sz w:val="24"/>
          <w:szCs w:val="24"/>
        </w:rPr>
      </w:pPr>
    </w:p>
    <w:p w:rsidR="002E40BF" w:rsidRDefault="002E40BF">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rsidR="00D249F8" w:rsidRDefault="009329A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IMPLEMENTATION OF FINGER HOLD</w:t>
      </w:r>
      <w:r w:rsidRPr="009329AE">
        <w:rPr>
          <w:rFonts w:ascii="Times New Roman" w:eastAsia="Calibri" w:hAnsi="Times New Roman" w:cs="Times New Roman"/>
          <w:b/>
          <w:bCs/>
          <w:sz w:val="24"/>
          <w:szCs w:val="24"/>
        </w:rPr>
        <w:t xml:space="preserve"> RELAXATION TECHNIQUES IN OVERCOMING ACUTE PAIN IN PATIENTS POST APPENDICECTOMY SURGERY</w:t>
      </w:r>
    </w:p>
    <w:p w:rsidR="009329AE" w:rsidRDefault="009329AE">
      <w:pPr>
        <w:spacing w:after="0" w:line="240" w:lineRule="auto"/>
        <w:jc w:val="center"/>
        <w:rPr>
          <w:rFonts w:ascii="Times New Roman" w:eastAsia="Calibri" w:hAnsi="Times New Roman" w:cs="Times New Roman"/>
          <w:b/>
          <w:bCs/>
          <w:sz w:val="24"/>
          <w:szCs w:val="24"/>
        </w:rPr>
      </w:pPr>
    </w:p>
    <w:p w:rsidR="00D249F8" w:rsidRDefault="002F08BF">
      <w:pPr>
        <w:pStyle w:val="Heading1"/>
        <w:spacing w:before="0" w:beforeAutospacing="0" w:after="0" w:afterAutospacing="0" w:line="240" w:lineRule="auto"/>
        <w:rPr>
          <w:b w:val="0"/>
          <w:bCs/>
          <w:kern w:val="36"/>
          <w:vertAlign w:val="superscript"/>
        </w:rPr>
      </w:pPr>
      <w:r>
        <w:rPr>
          <w:b w:val="0"/>
          <w:bCs/>
          <w:kern w:val="36"/>
        </w:rPr>
        <w:t>Innani Sa’idati</w:t>
      </w:r>
      <w:r>
        <w:rPr>
          <w:b w:val="0"/>
          <w:bCs/>
          <w:kern w:val="36"/>
          <w:vertAlign w:val="superscript"/>
        </w:rPr>
        <w:t>1</w:t>
      </w:r>
      <w:r>
        <w:rPr>
          <w:b w:val="0"/>
          <w:bCs/>
          <w:kern w:val="36"/>
        </w:rPr>
        <w:t xml:space="preserve">     Tri Suraning Wulandari</w:t>
      </w:r>
      <w:r>
        <w:rPr>
          <w:b w:val="0"/>
          <w:bCs/>
          <w:kern w:val="36"/>
          <w:vertAlign w:val="superscript"/>
        </w:rPr>
        <w:t>2</w:t>
      </w:r>
    </w:p>
    <w:p w:rsidR="00D249F8" w:rsidRDefault="002F08BF">
      <w:pPr>
        <w:pStyle w:val="Heading1"/>
        <w:spacing w:before="0" w:beforeAutospacing="0" w:after="0" w:afterAutospacing="0" w:line="240" w:lineRule="auto"/>
        <w:rPr>
          <w:b w:val="0"/>
          <w:bCs/>
          <w:kern w:val="36"/>
        </w:rPr>
      </w:pPr>
      <w:r>
        <w:rPr>
          <w:b w:val="0"/>
          <w:bCs/>
          <w:kern w:val="36"/>
          <w:vertAlign w:val="superscript"/>
        </w:rPr>
        <w:t xml:space="preserve">1,2 </w:t>
      </w:r>
      <w:r>
        <w:rPr>
          <w:b w:val="0"/>
          <w:bCs/>
          <w:kern w:val="36"/>
        </w:rPr>
        <w:t>Program Studi D-III Keperawatan Alkautsar Temanggung</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hyperlink r:id="rId12" w:history="1">
        <w:r>
          <w:rPr>
            <w:rStyle w:val="15"/>
            <w:rFonts w:ascii="Times New Roman" w:hAnsi="Times New Roman" w:cs="Times New Roman"/>
            <w:b w:val="0"/>
            <w:bCs/>
            <w:kern w:val="36"/>
          </w:rPr>
          <w:t>innani013@gmail.com</w:t>
        </w:r>
      </w:hyperlink>
    </w:p>
    <w:p w:rsidR="00D249F8" w:rsidRDefault="002F08BF">
      <w:pPr>
        <w:pStyle w:val="Heading1"/>
        <w:spacing w:before="0" w:beforeAutospacing="0" w:after="0" w:afterAutospacing="0" w:line="240" w:lineRule="auto"/>
        <w:rPr>
          <w:b w:val="0"/>
          <w:bCs/>
          <w:kern w:val="36"/>
        </w:rPr>
      </w:pPr>
      <w:r>
        <w:rPr>
          <w:b w:val="0"/>
          <w:bCs/>
          <w:kern w:val="36"/>
          <w:vertAlign w:val="superscript"/>
        </w:rPr>
        <w:t>2</w:t>
      </w:r>
      <w:hyperlink r:id="rId13" w:history="1">
        <w:r>
          <w:rPr>
            <w:rStyle w:val="15"/>
            <w:rFonts w:ascii="Times New Roman" w:hAnsi="Times New Roman" w:cs="Times New Roman"/>
            <w:b w:val="0"/>
            <w:bCs/>
            <w:kern w:val="36"/>
          </w:rPr>
          <w:t>damkhaz@gmail.com</w:t>
        </w:r>
      </w:hyperlink>
    </w:p>
    <w:p w:rsidR="00D249F8" w:rsidRDefault="002F08B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Email Korespondensi : </w:t>
      </w:r>
      <w:hyperlink r:id="rId14" w:history="1">
        <w:r>
          <w:rPr>
            <w:rStyle w:val="15"/>
            <w:rFonts w:ascii="Times New Roman" w:eastAsia="Calibri" w:hAnsi="Times New Roman" w:cs="Times New Roman"/>
            <w:bCs/>
            <w:sz w:val="24"/>
            <w:szCs w:val="24"/>
          </w:rPr>
          <w:t>innani013@gmail.com</w:t>
        </w:r>
      </w:hyperlink>
      <w:r>
        <w:rPr>
          <w:rFonts w:ascii="Times New Roman" w:eastAsia="Calibri" w:hAnsi="Times New Roman" w:cs="Times New Roman"/>
          <w:bCs/>
          <w:sz w:val="24"/>
          <w:szCs w:val="24"/>
        </w:rPr>
        <w:t>, 085642059613</w:t>
      </w:r>
    </w:p>
    <w:p w:rsidR="00D249F8" w:rsidRDefault="00D249F8">
      <w:pPr>
        <w:spacing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ABSTRACT</w:t>
      </w:r>
    </w:p>
    <w:p w:rsidR="00D249F8" w:rsidRDefault="002F08BF">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Background:</w:t>
      </w:r>
      <w:r w:rsidR="002E40BF">
        <w:rPr>
          <w:rFonts w:ascii="Times New Roman" w:eastAsia="Calibri" w:hAnsi="Times New Roman" w:cs="Times New Roman"/>
          <w:sz w:val="24"/>
          <w:szCs w:val="24"/>
        </w:rPr>
        <w:t xml:space="preserve"> </w:t>
      </w:r>
      <w:r w:rsidR="00C13654" w:rsidRPr="00C13654">
        <w:rPr>
          <w:rFonts w:ascii="Times New Roman" w:eastAsia="Calibri" w:hAnsi="Times New Roman" w:cs="Times New Roman"/>
          <w:sz w:val="24"/>
          <w:szCs w:val="24"/>
        </w:rPr>
        <w:t xml:space="preserve">Appendicitis is an inflammation of the appendix and is the most common cause of emergency abdominal surgery. One of the treatments for appendicitis is </w:t>
      </w:r>
      <w:r w:rsidR="00C13654" w:rsidRPr="00184B4C">
        <w:rPr>
          <w:rFonts w:ascii="Times New Roman" w:eastAsia="Calibri" w:hAnsi="Times New Roman" w:cs="Times New Roman"/>
          <w:sz w:val="24"/>
          <w:szCs w:val="24"/>
        </w:rPr>
        <w:t xml:space="preserve">appendicectomy. Appendicectomy is one of the surgical procedures that must be performed as soon as possible to reduce the risk of perforation. Patients who experience appendicitis in Indonesia mostly attack the age of teenagers to 40 years with an increase about 27% of the total population in Indonesia. The complaint felt by patients after surgery is pain in the right lower abdomen. </w:t>
      </w:r>
      <w:r w:rsidRPr="00184B4C">
        <w:rPr>
          <w:rFonts w:ascii="Times New Roman" w:eastAsia="Calibri" w:hAnsi="Times New Roman" w:cs="Times New Roman"/>
          <w:b/>
          <w:sz w:val="24"/>
          <w:szCs w:val="24"/>
        </w:rPr>
        <w:t xml:space="preserve">Aim: </w:t>
      </w:r>
      <w:r w:rsidRPr="00184B4C">
        <w:rPr>
          <w:rFonts w:ascii="Times New Roman" w:eastAsia="Calibri" w:hAnsi="Times New Roman" w:cs="Times New Roman"/>
          <w:sz w:val="24"/>
          <w:szCs w:val="24"/>
        </w:rPr>
        <w:t>To prove an implement the finger grip relaxation technique and find out the differences before and after the finger hold relaxation technique on reducing pain in post appendectomy patients.</w:t>
      </w:r>
      <w:r w:rsidRPr="00184B4C">
        <w:rPr>
          <w:rFonts w:ascii="Times New Roman" w:hAnsi="Times New Roman" w:cs="Times New Roman"/>
          <w:sz w:val="24"/>
          <w:szCs w:val="24"/>
        </w:rPr>
        <w:t xml:space="preserve"> </w:t>
      </w:r>
      <w:r w:rsidRPr="00184B4C">
        <w:rPr>
          <w:rFonts w:ascii="Times New Roman" w:eastAsia="Calibri" w:hAnsi="Times New Roman" w:cs="Times New Roman"/>
          <w:b/>
          <w:sz w:val="24"/>
          <w:szCs w:val="24"/>
        </w:rPr>
        <w:t>Methods:</w:t>
      </w:r>
      <w:r w:rsidR="00682D2E" w:rsidRPr="00184B4C">
        <w:rPr>
          <w:rFonts w:ascii="Times New Roman" w:eastAsia="Calibri" w:hAnsi="Times New Roman" w:cs="Times New Roman"/>
          <w:sz w:val="24"/>
          <w:szCs w:val="24"/>
        </w:rPr>
        <w:t xml:space="preserve"> This case study uses a qualitative method with two respondents who experience mild to severe pain. Each respondent was given the finger grip relaxation technique 3 times a day for 3 days with NRS (</w:t>
      </w:r>
      <w:r w:rsidR="00682D2E" w:rsidRPr="00184B4C">
        <w:rPr>
          <w:rFonts w:ascii="Times New Roman" w:eastAsia="Calibri" w:hAnsi="Times New Roman" w:cs="Times New Roman"/>
          <w:i/>
          <w:sz w:val="24"/>
          <w:szCs w:val="24"/>
        </w:rPr>
        <w:t>Numeric Rate Scale</w:t>
      </w:r>
      <w:r w:rsidR="00682D2E" w:rsidRPr="00184B4C">
        <w:rPr>
          <w:rFonts w:ascii="Times New Roman" w:eastAsia="Calibri" w:hAnsi="Times New Roman" w:cs="Times New Roman"/>
          <w:sz w:val="24"/>
          <w:szCs w:val="24"/>
        </w:rPr>
        <w:t>) pain measurement</w:t>
      </w:r>
      <w:r w:rsidRPr="00184B4C">
        <w:rPr>
          <w:rFonts w:ascii="Times New Roman" w:eastAsia="Calibri" w:hAnsi="Times New Roman" w:cs="Times New Roman"/>
          <w:sz w:val="24"/>
          <w:szCs w:val="24"/>
        </w:rPr>
        <w:t xml:space="preserve">. </w:t>
      </w:r>
      <w:r w:rsidRPr="00184B4C">
        <w:rPr>
          <w:rFonts w:ascii="Times New Roman" w:eastAsia="Calibri" w:hAnsi="Times New Roman" w:cs="Times New Roman"/>
          <w:b/>
          <w:sz w:val="24"/>
          <w:szCs w:val="24"/>
        </w:rPr>
        <w:t xml:space="preserve">Results: </w:t>
      </w:r>
      <w:r w:rsidR="00663636" w:rsidRPr="00184B4C">
        <w:rPr>
          <w:rFonts w:ascii="Times New Roman" w:eastAsia="Calibri" w:hAnsi="Times New Roman" w:cs="Times New Roman"/>
          <w:sz w:val="24"/>
          <w:szCs w:val="24"/>
        </w:rPr>
        <w:t>Respondent I experienced a decrease in pain from scale 6 to scale 1, a decrease in grimacing, restlessness, and difficulty sleeping. Respondent II experienced a decrease in pain from a scale of 5 to a scale of 1, a decrease in grimacing, anxiety, protective attitude and difficulty sleeping</w:t>
      </w:r>
      <w:r w:rsidR="00663636" w:rsidRPr="00184B4C">
        <w:rPr>
          <w:rFonts w:ascii="Times New Roman" w:eastAsia="Calibri" w:hAnsi="Times New Roman" w:cs="Times New Roman"/>
          <w:b/>
          <w:sz w:val="24"/>
          <w:szCs w:val="24"/>
        </w:rPr>
        <w:t xml:space="preserve">. </w:t>
      </w:r>
      <w:r w:rsidRPr="00184B4C">
        <w:rPr>
          <w:rFonts w:ascii="Times New Roman" w:eastAsia="Calibri" w:hAnsi="Times New Roman" w:cs="Times New Roman"/>
          <w:b/>
          <w:sz w:val="24"/>
          <w:szCs w:val="24"/>
        </w:rPr>
        <w:t xml:space="preserve">Conclusion: </w:t>
      </w:r>
      <w:r w:rsidRPr="00184B4C">
        <w:rPr>
          <w:rFonts w:ascii="Times New Roman" w:eastAsia="Calibri" w:hAnsi="Times New Roman" w:cs="Times New Roman"/>
          <w:sz w:val="24"/>
          <w:szCs w:val="24"/>
        </w:rPr>
        <w:t>The finger-hold relaxation technique is effective in reducing pain levels in</w:t>
      </w:r>
      <w:r>
        <w:rPr>
          <w:rFonts w:ascii="Times New Roman" w:eastAsia="Calibri" w:hAnsi="Times New Roman" w:cs="Times New Roman"/>
          <w:sz w:val="24"/>
          <w:szCs w:val="24"/>
        </w:rPr>
        <w:t xml:space="preserve"> post-appendectomy patients.</w:t>
      </w:r>
    </w:p>
    <w:p w:rsidR="00D249F8" w:rsidRDefault="00D249F8">
      <w:pPr>
        <w:spacing w:after="0" w:line="240" w:lineRule="auto"/>
        <w:jc w:val="both"/>
        <w:rPr>
          <w:rFonts w:ascii="Times New Roman" w:eastAsia="Calibri" w:hAnsi="Times New Roman" w:cs="Times New Roman"/>
          <w:sz w:val="24"/>
          <w:szCs w:val="24"/>
        </w:rPr>
      </w:pPr>
    </w:p>
    <w:p w:rsidR="00D249F8" w:rsidRDefault="002F08B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Keywords</w:t>
      </w:r>
      <w:r>
        <w:rPr>
          <w:rFonts w:ascii="Times New Roman" w:eastAsia="Calibri" w:hAnsi="Times New Roman" w:cs="Times New Roman"/>
          <w:sz w:val="24"/>
          <w:szCs w:val="24"/>
        </w:rPr>
        <w:t>: Appendectomy, finger hold relaxation technique, pain</w:t>
      </w:r>
    </w:p>
    <w:p w:rsidR="00D249F8" w:rsidRDefault="002F08B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D249F8" w:rsidRDefault="002F08BF">
      <w:pPr>
        <w:spacing w:after="0" w:line="240" w:lineRule="auto"/>
        <w:jc w:val="both"/>
        <w:rPr>
          <w:rFonts w:ascii="Times New Roman" w:eastAsia="Calibri" w:hAnsi="Times New Roman"/>
          <w:b/>
          <w:sz w:val="24"/>
        </w:rPr>
      </w:pPr>
      <w:r>
        <w:rPr>
          <w:rFonts w:ascii="Times New Roman" w:eastAsia="Calibri" w:hAnsi="Times New Roman"/>
          <w:b/>
          <w:sz w:val="24"/>
        </w:rPr>
        <w:lastRenderedPageBreak/>
        <w:t>PENDAHULUAN</w:t>
      </w:r>
    </w:p>
    <w:p w:rsidR="00D249F8" w:rsidRDefault="00D249F8">
      <w:pPr>
        <w:spacing w:after="0" w:line="276" w:lineRule="auto"/>
        <w:jc w:val="both"/>
        <w:rPr>
          <w:rFonts w:ascii="Times New Roman" w:hAnsi="Times New Roman" w:cs="Times New Roman"/>
          <w:sz w:val="24"/>
        </w:rPr>
        <w:sectPr w:rsidR="00D249F8">
          <w:pgSz w:w="12240" w:h="15840"/>
          <w:pgMar w:top="1701" w:right="1701" w:bottom="1701" w:left="1701" w:header="709" w:footer="709" w:gutter="0"/>
          <w:cols w:space="708"/>
          <w:docGrid w:linePitch="360"/>
        </w:sectPr>
      </w:pP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lastRenderedPageBreak/>
        <w:t>Perkembangan teknologi, informasi, dan ilmu pengetahuan di era globalisasi membawa beberapa dampak perubahan dalam kehidupan masyarakat. Masyarakat yang sibuk dalam bekerja dan memiliki tuntutan hidup yang banyak membuat mereka beralih untuk mengkonsumsi produk makanan cepat saji (</w:t>
      </w:r>
      <w:r>
        <w:rPr>
          <w:rFonts w:ascii="Times New Roman" w:hAnsi="Times New Roman" w:cs="Times New Roman"/>
          <w:i/>
          <w:sz w:val="24"/>
        </w:rPr>
        <w:t>fast food</w:t>
      </w:r>
      <w:r>
        <w:rPr>
          <w:rFonts w:ascii="Times New Roman" w:hAnsi="Times New Roman" w:cs="Times New Roman"/>
          <w:sz w:val="24"/>
        </w:rPr>
        <w:t xml:space="preserve">). Makanan ini dijadikan pilihan utama karena mudah di dapat dan rasanya pun enak. Dampak apabila mengkonsumsi makanan ini secara berlebihan akan menimbulkan berbagai macam gangguan kesehatan yang menyerang tubuh, diantaranya diabetes (kencing manis), obesitas, hipertensi, aterosklerosis (pergeseran pembuluh darah), penyakit jantung koroner, stroke, kanker, hingga penyakit yang menyerang pencernaan seperti apendisitis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{"citationItems":[{"id":"ITEM-1","itemData":{"DOI":"10.36741/jna.v13i2.100","ISSN":"1978-6298","abstract":"ABSTRAK\r Pasien post operasi apendisitis sering mengalami nyeri dikarenakan insisi pembedahan. Relaksasi genggam jari adalah teknik non farmakologis untuk mengurangi nyeri. Tujuan penelitian untuk mengetahui pengaruh relaksasi genggam jari terhadap penurunan nyeri dan perbedaan skala nyeri pada pasien post operasi apendisitis di ruang Kakatua dan Melati, RSUD Kabupaten Sorong dan Rumah Sakit Sele Be Solu Kota Sorong. Desain penelitian menggunakan pre-eksperimental dengan pendekatan Non-equivalent Control Group Design. Penelitian dilaksanakan 30 mei sampai dengan 30 juni 2019 di ruang Kakatua dan Melati, RSUD Kabupaten Sorong dan Rumah Sakit Sele Be Solu Kota Sorong. Populasi adalah seluruh pasien post operasi apendisitis yang dirawat di ruang Kakatua dan Melati, RSUD Kabupaten Sorong dan Rumah Sakit Sele Be Solu Kota Sorong dalam sebulan sebanyak 21 pasien Intervensi dan 15 Kontrol. Sampling menggunakan total Sampling. Sampel sebanyak 36 responden. Terdapat 2 variabel, variabel independen dengan relaksasi genggam jari dan dependen dengan penurunan nyeri. Pengumpulan data menggunakan skala Visual Analoge Scale (VAS). Analisis statistik menggunakan Paired sample t test untuk menguji pengaruh pre test - post test dan menggunakan Independent sample t test untuk menguji perbedaan pada intervensi dan kontrol dengan taraf signifikasi 0,05. Hasil penelitian menunjukkan sebelum pemberian relaksasi genggam jari mengalami nyeri sedang dan berat terkontol yaitu sebanyak 9 responden (25,0 %). setelah pemberian relaksasi genggam jari sebagian besar mengalami nyeri ringan sebanyak 11 responden (30,6 %). Didapatkan p value = 0,000 ≤ α = 0,05. Ada pengaruh relaksasi genggam jari terhadap penurunan nyeri pada pasien post operasi apendicitis dan hasil independent t test terdapat perbedaan skala nyeri dengan p value = 0,000 ≤ α = 0,05 di ruang Kakatua dan Melati, RSUD Kabupaten Sorong dan Rumah Sakit Sele Be Solu Kota Sorong. Teknik relaksasi genggam merangsang meridian jari yang meneruskan gelombang tersebut ke dalam otak. Hasil dari Perlakuan relaksasi genggam jari akan menghasilkan impuls yang dikirim melalui serabut saraf aferen nonnosiseptor sehingga stimulus nyeri terhambat dan berkurang.","author":[{"dropping-particle":"","family":"Norma","given":"Norma","non-dropping-particle":"","parse-names":false,"suffix":""},{"dropping-particle":"","family":"Rasyid","given":"Ria Ariani","non-dropping-particle":"","parse-names":false,"suffix":""},{"dropping-particle":"","family":"Samaran","given":"Elisabet","non-dropping-particle":"","parse-names":false,"suffix":""}],"container-title":"Nursing Arts","id":"ITEM-1","issue":"2","issued":{"date-parts":[["2020"]]},"page":"76-86","title":"Pengaruh Tekhnik Relaksasi Genggam Jari Terhadap Penurunan Skala Nyeri Pada Klien Post Operasi Apendisitis Di Rsud Kabupaten Sorong Dan Rsud Sele Be Solu Kota Sorong","type":"article-journal","volume":"13"},"uris":["http://www.mendeley.com/documents/?uuid=4dd62a58-3c39-4067-9697-42bbafd24882"]}],"mendeley":{"formattedCitation":"(Norma et al., 2020)","plainTextFormattedCitation":"(Norma et al., 2020)","previouslyFormattedCitation":"(Norma et al., 2020)"},"properties":{"noteIndex":0},"schema":"https://github.com/citation-style-language/schema/raw/master/csl-citation.json"}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(Norma et al., 2020)</w:t>
      </w:r>
      <w:r>
        <w:rPr>
          <w:rFonts w:ascii="Times New Roman" w:hAnsi="Times New Roman" w:cs="Times New Roman"/>
          <w:sz w:val="24"/>
        </w:rPr>
        <w:fldChar w:fldCharType="end"/>
      </w:r>
      <w:r>
        <w:rPr>
          <w:rFonts w:ascii="Times New Roman" w:hAnsi="Times New Roman" w:cs="Times New Roman"/>
          <w:sz w:val="24"/>
        </w:rPr>
        <w:t xml:space="preserve">. </w:t>
      </w:r>
    </w:p>
    <w:p w:rsidR="0059484C" w:rsidRPr="0059484C" w:rsidRDefault="0059484C">
      <w:pPr>
        <w:spacing w:after="0" w:line="276" w:lineRule="auto"/>
        <w:ind w:firstLine="720"/>
        <w:jc w:val="both"/>
        <w:rPr>
          <w:rFonts w:ascii="Times New Roman" w:hAnsi="Times New Roman" w:cs="Times New Roman"/>
          <w:sz w:val="28"/>
        </w:rPr>
      </w:pPr>
      <w:r w:rsidRPr="0059484C">
        <w:rPr>
          <w:rFonts w:ascii="Times New Roman" w:hAnsi="Times New Roman" w:cs="Times New Roman"/>
          <w:sz w:val="24"/>
        </w:rPr>
        <w:t>Apendisitis merupakan suatu peradangan yang terjadi pada usus buntu (apendiks). Apendiks yaitu organ yang memiliki bentuk seperti kantong kecil berukuran sekitar 5 sampai 10 cm, melekat pada usus bes</w:t>
      </w:r>
      <w:r>
        <w:rPr>
          <w:rFonts w:ascii="Times New Roman" w:hAnsi="Times New Roman" w:cs="Times New Roman"/>
          <w:sz w:val="24"/>
        </w:rPr>
        <w:t>ar, serta tidak memiliki fungsi</w:t>
      </w:r>
      <w:r w:rsidRPr="0059484C">
        <w:rPr>
          <w:rFonts w:ascii="Times New Roman" w:hAnsi="Times New Roman" w:cs="Times New Roman"/>
          <w:sz w:val="24"/>
        </w:rPr>
        <w:t xml:space="preserve">. Dampak apabila tidak ditangani dengan cepat, apendiks yang telah meradang dan bengkak bisa pecah sehingga menimbulkan infeksi dan harus dilakukan tindakan pembedahan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{"citationItems":[{"id":"ITEM-1","itemData":{"ISSN":"2807-3469","author":[{"dropping-particle":"","family":"Ristanti","given":"Selia Gina","non-dropping-particle":"","parse-names":false,"suffix":""},{"dropping-particle":"","family":"Inayati","given":"Anik","non-dropping-particle":"","parse-names":false,"suffix":""},{"dropping-particle":"","family":"Hasanah","given":"Uswatun","non-dropping-particle":"","parse-names":false,"suffix":""}],"container-title":"Jurnal Cendikia Muda","id":"ITEM-1","issue":"4","issued":{"date-parts":[["2023"]]},"page":"568-575","title":"Penerapan Teknik Relaksasi Genggam Jari Terhadap Skala Nyeri Pada Pasien Post Operasi Appendiktomi Di Ruang Bedah Rsud Jenderal Ahmad Yani Metro","type":"article-journal","volume":"3"},"uris":["http://www.mendeley.com/documents/?uuid=1177f914-0d10-4a31-91af-f22e8f019b53"]}],"mendeley":{"formattedCitation":"(Ristanti et al., 2023)","plainTextFormattedCitation":"(Ristanti et al., 2023)","previouslyFormattedCitation":"(Ristanti et al., 2023)"},"properties":{"noteIndex":0},"schema":"https://github.com/citation-style-language/schema/raw/master/csl-citation.json"}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(Ristanti et al., 2023)</w:t>
      </w:r>
      <w:r w:rsidRPr="0059484C">
        <w:rPr>
          <w:rFonts w:ascii="Times New Roman" w:hAnsi="Times New Roman" w:cs="Times New Roman"/>
          <w:sz w:val="24"/>
        </w:rPr>
        <w:fldChar w:fldCharType="end"/>
      </w: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t>WHO (</w:t>
      </w:r>
      <w:r>
        <w:rPr>
          <w:rFonts w:ascii="Times New Roman" w:hAnsi="Times New Roman" w:cs="Times New Roman"/>
          <w:i/>
          <w:sz w:val="24"/>
        </w:rPr>
        <w:t>World Health Organization</w:t>
      </w:r>
      <w:r>
        <w:rPr>
          <w:rFonts w:ascii="Times New Roman" w:hAnsi="Times New Roman" w:cs="Times New Roman"/>
          <w:sz w:val="24"/>
        </w:rPr>
        <w:t xml:space="preserve">) pada tahun 2022 menyatakan banyaknya angka kematian akibat penyakit apendisitis mencapai 21.000 jiwa dengan jumlah penderita laki-laki lebih tinggi daripada perempuan. </w:t>
      </w:r>
      <w:r>
        <w:rPr>
          <w:rFonts w:ascii="Times New Roman" w:hAnsi="Times New Roman" w:cs="Times New Roman"/>
          <w:sz w:val="24"/>
        </w:rPr>
        <w:lastRenderedPageBreak/>
        <w:t xml:space="preserve">Kasus penyakit apendisitis di Amerika Serikat pada tahun 2021 meningkat sebanyak 70.000 pasien dan terus bertambah sebanyak 25 pasien tiap tahunnya. Pasien yang mengalami penyakit apendisitis di Indonesia sebagian besar menyerang usia belasan tahun sampai 40 tahun dengan peningkatan berjumlah sekitar 27% dari jumlah seluruh penduduk di Indonesia (Depkes RI, 2021). Insiden apendiktomi di Indonesia menurut Departemen Kesehatan (2019) menempati urutan ke 2 dari 193 negara diantara kasus kegawatan abdomen lainnya. </w:t>
      </w:r>
    </w:p>
    <w:p w:rsidR="00D249F8" w:rsidRDefault="002F08BF">
      <w:pPr>
        <w:spacing w:after="0" w:line="276" w:lineRule="auto"/>
        <w:ind w:firstLine="720"/>
        <w:jc w:val="both"/>
        <w:rPr>
          <w:rFonts w:ascii="Times New Roman" w:eastAsia="Calibri" w:hAnsi="Times New Roman"/>
        </w:rPr>
      </w:pPr>
      <w:r>
        <w:rPr>
          <w:rFonts w:ascii="Times New Roman" w:hAnsi="Times New Roman" w:cs="Times New Roman"/>
          <w:sz w:val="24"/>
        </w:rPr>
        <w:t xml:space="preserve">Apendiktomi adalah suatu tindakan invasif dengan pembedahan yang bertujuan untuk mengangkat colon apendiks yang sudah mengalami infeksi. Tujuan dari tindakan pembedahan pada pasien yang mengalami apendisitis adalah agar tidak sampai terjadi komplikasi yang berat karena jika tindakan bedah tidak segera dilakukan akan mengakibatkan timbulnya abses atau perforasi. Keluhan yang sebagian besar pasien alami setelah pembedahan adalah perasaan nyeri tiap bergerak dan nyeri yang timbul sebagian besar seperti tertusuk – tusuk mengarah ke perut bagian kanan bawah dengan skala nyeri ringan, sedang, hingga berat. </w:t>
      </w:r>
      <w:r>
        <w:rPr>
          <w:rFonts w:ascii="Times New Roman" w:hAnsi="Times New Roman" w:cs="Times New Roman"/>
          <w:sz w:val="24"/>
        </w:rPr>
        <w:tab/>
        <w:t>Implementasi keperawatan untuk mengurangi nyeri selain dapat dilakukan secara farmakologi tetapi bisa juga dilakukan dengan teknik non farmakologi seperti tindakan relaksasi genggam jari (</w:t>
      </w:r>
      <w:r>
        <w:rPr>
          <w:rFonts w:ascii="Times New Roman" w:hAnsi="Times New Roman" w:cs="Times New Roman"/>
          <w:i/>
          <w:sz w:val="24"/>
        </w:rPr>
        <w:t>finger hold</w:t>
      </w:r>
      <w:r>
        <w:rPr>
          <w:rFonts w:ascii="Times New Roman" w:hAnsi="Times New Roman" w:cs="Times New Roman"/>
          <w:sz w:val="24"/>
        </w:rPr>
        <w:t xml:space="preserve">). Teknik relaksasi genggam jari bisa dikategorikan menjadi teknik relaksasi nafas dalam dan relaksasi otot </w:t>
      </w:r>
      <w:r>
        <w:rPr>
          <w:rFonts w:ascii="Times New Roman" w:hAnsi="Times New Roman" w:cs="Times New Roman"/>
          <w:sz w:val="24"/>
        </w:rPr>
        <w:lastRenderedPageBreak/>
        <w:t xml:space="preserve">rangka karena dibuktikan dapat merelaksasikan otot-otot pada kedua tangan.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{"citationItems":[{"id":"ITEM-1","itemData":{"DOI":"10.26714/nm.v1i3.6232","abstract":"Pasien post operasi insisi (penyayatan jaringan) mengalami nyeri dengan berbagai tingkatan Hampir 80% pasien post operasi pembedahan mengalami keluhan nyeri akut setelah pengaruh obat anastesi yang hilang, nyeri akan bertambah dengan adanya suatu peradangan atau infeksi, hal itu membutuhkan adanya suatu teknik perawatan untuk mengurangi nyeri salah satunya dengan teknik relaksasi genggam jari. Relaksasi genggam jari merupakan kombinasi antara relaksasi nafas dalam dan genggam jari-jari tangan, sensasi yang dirasakan memberikan persaan nyaman, sehingga mampu membebaskan mental dan fisik sehingga dapat meningkatkan toleransi terhadap nyeri. Studi ini untuk mengetahui pemberian terapi teknik relaksasi genggam jari dalam menurunkan skala nyeri pasien post op Appendictomy. Studi kasus ini menggunakan desain deskriptif dengan pendekatan Evidence Based Nursing Practice Jumlah sampel yang digunakan sebanyak 2 orang pasien post op appendectomy dengan kriteria yang sudah ditentukan dengan skala nyeri 3-6. Pengukuran skala nyeri mengunakan Numeric Rating Scale (NRS). Hasil perbandingan skala nyeri antara ke dua responden sebelum dan sesudah di lakukan terapi menunjukan penurunan skala nyeri. Responden 1 Hari ke-1: Selisihnya 1 (dari skala 5-skala 4), hari ke-2: Selisihnya 1 (dari skala 4-skala 3), hari ke-3: Selisihnya 1 (dari skala 3-skala 2).  Responden 2 Hari ke-1: Selisihnya 1 (dari skala 6-skala 5), hari ke-2: Selisihnya 1 (dari skala 5-skala 4), hari ke-3: Selisihnya 1 (dari skala 4-skala 3).  Terapi teknik relaksasi genggam jari dapat menurunkan skala nyeri pada pasien post appendectomy. Mekanismenya genggam jari sambil relaksasi nafas dalam mampu membebaskan ketegangan mental mental dan fisik dari ketegangan stress sehingga dapat meningkatkan toleransi terhadap nyeri.","author":[{"dropping-particle":"","family":"Wati","given":"Fitria","non-dropping-particle":"","parse-names":false,"suffix":""},{"dropping-particle":"","family":"Ernawati","given":"Ernawati","non-dropping-particle":"","parse-names":false,"suffix":""}],"container-title":"Ners Muda","id":"ITEM-1","issue":"3","issued":{"date-parts":[["2020"]]},"page":"200","title":"Penurunan Skala Nyeri Pasien Post-Op Appendictomy Mengunakan Teknik Relaksasi Genggam Jari","type":"article-journal","volume":"1"},"uris":["http://www.mendeley.com/documents/?uuid=e7213f9c-e70b-4e56-bacf-d6cd4aa1e42d"]}],"mendeley":{"formattedCitation":"(Wati &amp; Ernawati, 2020)","plainTextFormattedCitation":"(Wati &amp; Ernawati, 2020)","previouslyFormattedCitation":"(Wati &amp; Ernawati, 2020)"},"properties":{"noteIndex":0},"schema":"https://github.com/citation-style-language/schema/raw/master/csl-citation.json"}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(Wati &amp; Ernawati, 2020)</w:t>
      </w:r>
      <w:r w:rsidRPr="0059484C">
        <w:rPr>
          <w:rFonts w:ascii="Times New Roman" w:hAnsi="Times New Roman" w:cs="Times New Roman"/>
          <w:sz w:val="24"/>
        </w:rPr>
        <w:fldChar w:fldCharType="end"/>
      </w:r>
      <w:r w:rsidRPr="0059484C">
        <w:rPr>
          <w:rFonts w:ascii="Times New Roman" w:hAnsi="Times New Roman" w:cs="Times New Roman"/>
          <w:sz w:val="24"/>
        </w:rPr>
        <w:t>.</w:t>
      </w:r>
      <w:r>
        <w:rPr>
          <w:rFonts w:ascii="Times New Roman" w:hAnsi="Times New Roman" w:cs="Times New Roman"/>
          <w:sz w:val="24"/>
        </w:rPr>
        <w:t xml:space="preserve"> Tujuan dilakukan teknik genggam jari yaitu untuk menurunkan tingkat kecemasan, rasa khawatir, mengendalikan emosi, serta menurunkan tingkat nyeri yang dirasakan. Sensasi yang dirasakan saat menerapkan teknik ini yaitu memberikan rasa nyaman pada otot tangan, merelaksasikan ketegangan otot tangan yang menjadi penyebab nyeri, serta dapat melatih kekuatan mental dan fisik dari ketegangan stress yang memicu terjadinya nyeri. Berdasarkan penjabaran masalah diatas peneliti tertarik melakukan penelitian studi kasus mengenai bagaimana Implementasi Teknik Relaksasi Genggam Jari pada Pasien </w:t>
      </w:r>
      <w:r>
        <w:rPr>
          <w:rFonts w:ascii="Times New Roman" w:hAnsi="Times New Roman" w:cs="Times New Roman"/>
          <w:i/>
          <w:sz w:val="24"/>
        </w:rPr>
        <w:t>Post</w:t>
      </w:r>
      <w:r>
        <w:rPr>
          <w:rFonts w:ascii="Times New Roman" w:hAnsi="Times New Roman" w:cs="Times New Roman"/>
          <w:sz w:val="24"/>
        </w:rPr>
        <w:t xml:space="preserve"> Operasi Appendiktomi dengan Masalah Keperawatan Nyeri Akut.</w:t>
      </w:r>
    </w:p>
    <w:p w:rsidR="00D249F8" w:rsidRDefault="00D249F8">
      <w:pPr>
        <w:spacing w:after="0" w:line="276" w:lineRule="auto"/>
        <w:jc w:val="both"/>
        <w:rPr>
          <w:rFonts w:ascii="Times New Roman" w:eastAsia="Calibri" w:hAnsi="Times New Roman"/>
        </w:rPr>
      </w:pPr>
    </w:p>
    <w:p w:rsidR="00D249F8" w:rsidRDefault="002F08BF">
      <w:pPr>
        <w:spacing w:after="0" w:line="276" w:lineRule="auto"/>
        <w:jc w:val="both"/>
        <w:rPr>
          <w:rFonts w:ascii="Times New Roman" w:eastAsia="Calibri" w:hAnsi="Times New Roman"/>
          <w:b/>
          <w:sz w:val="24"/>
        </w:rPr>
      </w:pPr>
      <w:r>
        <w:rPr>
          <w:rFonts w:ascii="Times New Roman" w:eastAsia="Calibri" w:hAnsi="Times New Roman"/>
          <w:b/>
          <w:sz w:val="24"/>
        </w:rPr>
        <w:t>METODE PENELITIAN</w:t>
      </w:r>
    </w:p>
    <w:p w:rsidR="00D249F8" w:rsidRPr="00184B4C" w:rsidRDefault="002F08BF">
      <w:pPr>
        <w:spacing w:after="0" w:line="276" w:lineRule="auto"/>
        <w:ind w:firstLine="720"/>
        <w:jc w:val="both"/>
        <w:rPr>
          <w:rFonts w:ascii="Times New Roman" w:eastAsia="Calibri" w:hAnsi="Times New Roman"/>
          <w:sz w:val="24"/>
        </w:rPr>
      </w:pPr>
      <w:bookmarkStart w:id="0" w:name="_GoBack"/>
      <w:bookmarkEnd w:id="0"/>
      <w:r w:rsidRPr="00184B4C">
        <w:rPr>
          <w:rFonts w:ascii="Times New Roman" w:eastAsia="Calibri" w:hAnsi="Times New Roman"/>
          <w:sz w:val="24"/>
        </w:rPr>
        <w:t>Penelitian ini menggunakan metode studi kualitatif . Data penelitian ini berisi fakta-fakta yang disajikan  secara tekstural dengan variabel bebas berupa pemberian teknik relaksasi genggam jari (</w:t>
      </w:r>
      <w:r w:rsidRPr="00184B4C">
        <w:rPr>
          <w:rFonts w:ascii="Times New Roman" w:eastAsia="Calibri" w:hAnsi="Times New Roman"/>
          <w:i/>
          <w:sz w:val="24"/>
        </w:rPr>
        <w:t>finger hold</w:t>
      </w:r>
      <w:r w:rsidRPr="00184B4C">
        <w:rPr>
          <w:rFonts w:ascii="Times New Roman" w:eastAsia="Calibri" w:hAnsi="Times New Roman"/>
          <w:sz w:val="24"/>
        </w:rPr>
        <w:t xml:space="preserve">) pada pasien  </w:t>
      </w:r>
      <w:r w:rsidRPr="00184B4C">
        <w:rPr>
          <w:rFonts w:ascii="Times New Roman" w:eastAsia="Calibri" w:hAnsi="Times New Roman"/>
          <w:i/>
          <w:sz w:val="24"/>
        </w:rPr>
        <w:t>post</w:t>
      </w:r>
      <w:r w:rsidRPr="00184B4C">
        <w:rPr>
          <w:rFonts w:ascii="Times New Roman" w:eastAsia="Calibri" w:hAnsi="Times New Roman"/>
          <w:sz w:val="24"/>
        </w:rPr>
        <w:t xml:space="preserve"> operasi apendiktomi  di Rumah Sakit PKU Muhammadiyah Temanggung. Variabel terikat pada penelitian ini yaitu berupa tingkat nyeri yang dirasakan pasien. </w:t>
      </w:r>
    </w:p>
    <w:p w:rsidR="00D249F8" w:rsidRDefault="002F08BF">
      <w:pPr>
        <w:spacing w:after="0" w:line="276" w:lineRule="auto"/>
        <w:jc w:val="both"/>
        <w:rPr>
          <w:rFonts w:ascii="Times New Roman" w:eastAsia="Calibri" w:hAnsi="Times New Roman"/>
          <w:sz w:val="24"/>
        </w:rPr>
      </w:pPr>
      <w:r w:rsidRPr="00184B4C">
        <w:rPr>
          <w:rFonts w:ascii="Times New Roman" w:eastAsia="Calibri" w:hAnsi="Times New Roman"/>
          <w:sz w:val="24"/>
        </w:rPr>
        <w:tab/>
        <w:t>Pengumpulan data didapatkan dari dua responden dengan wawancara</w:t>
      </w:r>
      <w:r w:rsidR="00377F83" w:rsidRPr="00184B4C">
        <w:rPr>
          <w:rFonts w:ascii="Times New Roman" w:eastAsia="Calibri" w:hAnsi="Times New Roman"/>
          <w:sz w:val="24"/>
        </w:rPr>
        <w:t xml:space="preserve">, pengkajian mengenai nyeri akut serta </w:t>
      </w:r>
      <w:r w:rsidRPr="00184B4C">
        <w:rPr>
          <w:rFonts w:ascii="Times New Roman" w:eastAsia="Calibri" w:hAnsi="Times New Roman"/>
          <w:sz w:val="24"/>
        </w:rPr>
        <w:t xml:space="preserve">observasi nyeri yang dirasakan. Responden </w:t>
      </w:r>
      <w:r w:rsidR="0059484C" w:rsidRPr="00184B4C">
        <w:rPr>
          <w:rFonts w:ascii="Times New Roman" w:eastAsia="Calibri" w:hAnsi="Times New Roman"/>
          <w:sz w:val="24"/>
        </w:rPr>
        <w:t xml:space="preserve">yang dipilih yaitu sesuai kriteria inklusi yaitu </w:t>
      </w:r>
      <w:r w:rsidRPr="00184B4C">
        <w:rPr>
          <w:rFonts w:ascii="Times New Roman" w:eastAsia="Calibri" w:hAnsi="Times New Roman"/>
          <w:sz w:val="24"/>
        </w:rPr>
        <w:t xml:space="preserve">dengan rentang  nyeri ringan hingga sedang </w:t>
      </w:r>
      <w:r w:rsidR="00276AE8" w:rsidRPr="00184B4C">
        <w:rPr>
          <w:rFonts w:ascii="Times New Roman" w:eastAsia="Calibri" w:hAnsi="Times New Roman"/>
          <w:sz w:val="24"/>
        </w:rPr>
        <w:t xml:space="preserve">(diukur mengunakan </w:t>
      </w:r>
      <w:r w:rsidR="00276AE8" w:rsidRPr="00184B4C">
        <w:rPr>
          <w:rFonts w:ascii="Times New Roman" w:eastAsia="Calibri" w:hAnsi="Times New Roman"/>
          <w:sz w:val="24"/>
        </w:rPr>
        <w:lastRenderedPageBreak/>
        <w:t xml:space="preserve">skala nyeri </w:t>
      </w:r>
      <w:r w:rsidR="00276AE8" w:rsidRPr="00184B4C">
        <w:rPr>
          <w:rFonts w:ascii="Times New Roman" w:eastAsia="Calibri" w:hAnsi="Times New Roman"/>
          <w:i/>
          <w:sz w:val="24"/>
        </w:rPr>
        <w:t xml:space="preserve">Numeric Rate Scale / </w:t>
      </w:r>
      <w:r w:rsidR="00276AE8" w:rsidRPr="00184B4C">
        <w:rPr>
          <w:rFonts w:ascii="Times New Roman" w:eastAsia="Calibri" w:hAnsi="Times New Roman"/>
          <w:sz w:val="24"/>
        </w:rPr>
        <w:t xml:space="preserve">NRS) </w:t>
      </w:r>
      <w:r w:rsidRPr="00184B4C">
        <w:rPr>
          <w:rFonts w:ascii="Times New Roman" w:eastAsia="Calibri" w:hAnsi="Times New Roman"/>
          <w:sz w:val="24"/>
        </w:rPr>
        <w:t>dan mengalami gejala nyeri akut seperti mengeluh nyeri, tampak meringis, bersikap protektif, gelisah, frekuensi nadi meningkat, serta sulit tidur akan diberikan penjelasan terkait tujuan dan manfaat tindakan relaksasi genggam jari dalam menurunkan tingkat nyeri. Kedua responden akan dilakukan wawancara mengenai skala nyeri yang dirasakan sebelum dimulai tindakan dan melakukan relaksasi genggam jari satu hari 3 kali saat nyeri muncul.</w:t>
      </w:r>
      <w:r w:rsidR="00377F83" w:rsidRPr="00184B4C">
        <w:rPr>
          <w:rFonts w:ascii="Times New Roman" w:eastAsia="Calibri" w:hAnsi="Times New Roman"/>
          <w:sz w:val="24"/>
        </w:rPr>
        <w:t xml:space="preserve"> Metode evaluasi yang digunakan dalam penelitian ini yaitu menggunakan luaran (outcome) </w:t>
      </w:r>
      <w:r w:rsidR="0079615A" w:rsidRPr="00184B4C">
        <w:rPr>
          <w:rFonts w:ascii="Times New Roman" w:eastAsia="Calibri" w:hAnsi="Times New Roman"/>
          <w:sz w:val="24"/>
        </w:rPr>
        <w:t>untuk mengetahui target yang dikehendaki.</w:t>
      </w:r>
      <w:r w:rsidR="0079615A">
        <w:rPr>
          <w:rFonts w:ascii="Times New Roman" w:eastAsia="Calibri" w:hAnsi="Times New Roman"/>
          <w:sz w:val="24"/>
        </w:rPr>
        <w:t xml:space="preserve"> </w:t>
      </w:r>
    </w:p>
    <w:p w:rsidR="00D249F8" w:rsidRDefault="00D249F8">
      <w:pPr>
        <w:spacing w:after="0" w:line="276" w:lineRule="auto"/>
        <w:jc w:val="both"/>
        <w:rPr>
          <w:rFonts w:ascii="Times New Roman" w:eastAsia="Calibri" w:hAnsi="Times New Roman"/>
          <w:sz w:val="24"/>
        </w:rPr>
      </w:pPr>
    </w:p>
    <w:p w:rsidR="00F52661" w:rsidRDefault="002F08BF">
      <w:pPr>
        <w:spacing w:after="0" w:line="276" w:lineRule="auto"/>
        <w:jc w:val="both"/>
        <w:rPr>
          <w:rFonts w:ascii="Times New Roman" w:eastAsia="Calibri" w:hAnsi="Times New Roman"/>
          <w:b/>
          <w:bCs/>
          <w:sz w:val="24"/>
        </w:rPr>
      </w:pPr>
      <w:r>
        <w:rPr>
          <w:rFonts w:ascii="Times New Roman" w:eastAsia="Calibri" w:hAnsi="Times New Roman"/>
          <w:b/>
          <w:bCs/>
          <w:sz w:val="24"/>
        </w:rPr>
        <w:t>HASIL DAN PEMBAHASAN</w:t>
      </w:r>
    </w:p>
    <w:p w:rsidR="00D249F8" w:rsidRDefault="00F52661">
      <w:pPr>
        <w:spacing w:after="0" w:line="276" w:lineRule="auto"/>
        <w:jc w:val="both"/>
        <w:rPr>
          <w:rFonts w:ascii="Times New Roman" w:eastAsia="Calibri" w:hAnsi="Times New Roman"/>
          <w:b/>
          <w:bCs/>
          <w:sz w:val="24"/>
        </w:rPr>
      </w:pPr>
      <w:r>
        <w:rPr>
          <w:rFonts w:ascii="Times New Roman" w:eastAsia="Calibri" w:hAnsi="Times New Roman"/>
          <w:b/>
          <w:bCs/>
          <w:sz w:val="24"/>
        </w:rPr>
        <w:t>HASIL</w:t>
      </w:r>
      <w:r w:rsidR="002F08BF">
        <w:rPr>
          <w:rFonts w:ascii="Times New Roman" w:eastAsia="Calibri" w:hAnsi="Times New Roman"/>
          <w:b/>
          <w:bCs/>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Partisipan dari penelitian ini yaitu sebanyak dua responden. Hasil pengkajian, kedua responden berjenis kelamin perempuan dan memiliki masalah nyeri akut setelah dilakukan tindakan operasi apendiktomi. Responden pertama berusia 35 tahun dengan skala nyeri </w:t>
      </w:r>
      <w:r w:rsidR="0059484C">
        <w:rPr>
          <w:rFonts w:ascii="Times New Roman" w:eastAsia="Calibri" w:hAnsi="Times New Roman"/>
          <w:sz w:val="24"/>
        </w:rPr>
        <w:t xml:space="preserve">sebelum dilakukan intervensi menunjukkan skala </w:t>
      </w:r>
      <w:r>
        <w:rPr>
          <w:rFonts w:ascii="Times New Roman" w:eastAsia="Calibri" w:hAnsi="Times New Roman"/>
          <w:sz w:val="24"/>
        </w:rPr>
        <w:t>5</w:t>
      </w:r>
      <w:r w:rsidR="0059484C">
        <w:rPr>
          <w:rFonts w:ascii="Times New Roman" w:eastAsia="Calibri" w:hAnsi="Times New Roman"/>
          <w:sz w:val="24"/>
        </w:rPr>
        <w:t xml:space="preserve"> (nyeri sedang)</w:t>
      </w:r>
      <w:r>
        <w:rPr>
          <w:rFonts w:ascii="Times New Roman" w:eastAsia="Calibri" w:hAnsi="Times New Roman"/>
          <w:sz w:val="24"/>
        </w:rPr>
        <w:t xml:space="preserve"> serta responden kedua berusia 14 tahun dengan skala nyeri</w:t>
      </w:r>
      <w:r w:rsidR="0059484C">
        <w:rPr>
          <w:rFonts w:ascii="Times New Roman" w:eastAsia="Calibri" w:hAnsi="Times New Roman"/>
          <w:sz w:val="24"/>
        </w:rPr>
        <w:t xml:space="preserve"> sebelum dilakukan intervensi menunjukkan skala</w:t>
      </w:r>
      <w:r>
        <w:rPr>
          <w:rFonts w:ascii="Times New Roman" w:eastAsia="Calibri" w:hAnsi="Times New Roman"/>
          <w:sz w:val="24"/>
        </w:rPr>
        <w:t xml:space="preserve"> 6</w:t>
      </w:r>
      <w:r w:rsidR="0059484C">
        <w:rPr>
          <w:rFonts w:ascii="Times New Roman" w:eastAsia="Calibri" w:hAnsi="Times New Roman"/>
          <w:sz w:val="24"/>
        </w:rPr>
        <w:t xml:space="preserve"> (nyeri sedang)</w:t>
      </w:r>
      <w:r>
        <w:rPr>
          <w:rFonts w:ascii="Times New Roman" w:eastAsia="Calibri" w:hAnsi="Times New Roman"/>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1, hasil observasi dan wawancara yaitu merasakan nyeri skala 5, terdapat luka bekas </w:t>
      </w:r>
      <w:r>
        <w:rPr>
          <w:rFonts w:ascii="Times New Roman" w:eastAsia="Calibri" w:hAnsi="Times New Roman"/>
          <w:i/>
          <w:iCs/>
          <w:sz w:val="24"/>
        </w:rPr>
        <w:t>post</w:t>
      </w:r>
      <w:r>
        <w:rPr>
          <w:rFonts w:ascii="Times New Roman" w:eastAsia="Calibri" w:hAnsi="Times New Roman"/>
          <w:sz w:val="24"/>
        </w:rPr>
        <w:t xml:space="preserve"> operasi apendiktomi, adanya peningkatan nadi, tampak meringis , serta gelisah.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2 hasil observasi dan wawancara yaitu merasakan nyeri </w:t>
      </w:r>
      <w:r w:rsidR="001C4138">
        <w:rPr>
          <w:rFonts w:ascii="Times New Roman" w:eastAsia="Calibri" w:hAnsi="Times New Roman"/>
          <w:sz w:val="24"/>
        </w:rPr>
        <w:t xml:space="preserve">dengan </w:t>
      </w:r>
      <w:r>
        <w:rPr>
          <w:rFonts w:ascii="Times New Roman" w:eastAsia="Calibri" w:hAnsi="Times New Roman"/>
          <w:sz w:val="24"/>
        </w:rPr>
        <w:t xml:space="preserve">skala 6, terdapat luka bekas </w:t>
      </w:r>
      <w:r>
        <w:rPr>
          <w:rFonts w:ascii="Times New Roman" w:eastAsia="Calibri" w:hAnsi="Times New Roman"/>
          <w:i/>
          <w:iCs/>
          <w:sz w:val="24"/>
        </w:rPr>
        <w:t>post</w:t>
      </w:r>
      <w:r>
        <w:rPr>
          <w:rFonts w:ascii="Times New Roman" w:eastAsia="Calibri" w:hAnsi="Times New Roman"/>
          <w:sz w:val="24"/>
        </w:rPr>
        <w:t xml:space="preserve"> operasi </w:t>
      </w:r>
      <w:r>
        <w:rPr>
          <w:rFonts w:ascii="Times New Roman" w:eastAsia="Calibri" w:hAnsi="Times New Roman"/>
          <w:sz w:val="24"/>
        </w:rPr>
        <w:lastRenderedPageBreak/>
        <w:t>apendiktomi</w:t>
      </w:r>
      <w:r w:rsidR="001C4138">
        <w:rPr>
          <w:rFonts w:ascii="Times New Roman" w:eastAsia="Calibri" w:hAnsi="Times New Roman"/>
          <w:sz w:val="24"/>
        </w:rPr>
        <w:t xml:space="preserve"> di perut kanan bawah</w:t>
      </w:r>
      <w:r>
        <w:rPr>
          <w:rFonts w:ascii="Times New Roman" w:eastAsia="Calibri" w:hAnsi="Times New Roman"/>
          <w:sz w:val="24"/>
        </w:rPr>
        <w:t>, adanya peningkatan nadi, tampak meringis , serta gelisah.</w:t>
      </w:r>
    </w:p>
    <w:p w:rsidR="001C413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Setelah diberikan tindakan relaksasi genggam jari minimal 3 kali dalam sehari selama 3 hari</w:t>
      </w:r>
      <w:r w:rsidR="001C4138">
        <w:rPr>
          <w:rFonts w:ascii="Times New Roman" w:eastAsia="Calibri" w:hAnsi="Times New Roman"/>
          <w:sz w:val="24"/>
        </w:rPr>
        <w:t xml:space="preserve"> (saat nyeri muncul)</w:t>
      </w:r>
      <w:r>
        <w:rPr>
          <w:rFonts w:ascii="Times New Roman" w:eastAsia="Calibri" w:hAnsi="Times New Roman"/>
          <w:sz w:val="24"/>
        </w:rPr>
        <w:t xml:space="preserve">, tingkat nyeri yang dirasakan klien menurun. Sebelum dilakukan intervensi pada responden 1, didapatkan skala nyeri yaitu 5, setelah </w:t>
      </w:r>
      <w:r w:rsidR="001C4138">
        <w:rPr>
          <w:rFonts w:ascii="Times New Roman" w:eastAsia="Calibri" w:hAnsi="Times New Roman"/>
          <w:sz w:val="24"/>
        </w:rPr>
        <w:t xml:space="preserve">dilakukan </w:t>
      </w:r>
      <w:r>
        <w:rPr>
          <w:rFonts w:ascii="Times New Roman" w:eastAsia="Calibri" w:hAnsi="Times New Roman"/>
          <w:sz w:val="24"/>
        </w:rPr>
        <w:t xml:space="preserve">intervensi nyeri berkurang menjadi skala 1. Pada responden  </w:t>
      </w:r>
      <w:r w:rsidR="00033965">
        <w:rPr>
          <w:rFonts w:ascii="Times New Roman" w:eastAsia="Calibri" w:hAnsi="Times New Roman"/>
          <w:sz w:val="24"/>
        </w:rPr>
        <w:t xml:space="preserve"> 2, sebelum  dilakukan intervensi  didapatkan skala nyeri 6, setelah dilakukan intervensi n</w:t>
      </w:r>
      <w:r w:rsidR="0059484C">
        <w:rPr>
          <w:rFonts w:ascii="Times New Roman" w:eastAsia="Calibri" w:hAnsi="Times New Roman"/>
          <w:sz w:val="24"/>
        </w:rPr>
        <w:t>yeri berkurang menjadi skala 1.</w:t>
      </w:r>
    </w:p>
    <w:p w:rsidR="0059484C" w:rsidRDefault="0059484C">
      <w:pPr>
        <w:spacing w:after="0" w:line="276" w:lineRule="auto"/>
        <w:ind w:firstLine="720"/>
        <w:jc w:val="both"/>
        <w:rPr>
          <w:rFonts w:ascii="Times New Roman" w:eastAsia="Calibri" w:hAnsi="Times New Roman"/>
          <w:sz w:val="24"/>
        </w:rPr>
      </w:pPr>
    </w:p>
    <w:p w:rsidR="00AD2F51" w:rsidRDefault="00033965">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Tabel 1.  Karakteristik responden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312"/>
        <w:gridCol w:w="1116"/>
        <w:gridCol w:w="1116"/>
      </w:tblGrid>
      <w:tr w:rsidR="00156EC2" w:rsidTr="00F42800">
        <w:tc>
          <w:tcPr>
            <w:tcW w:w="511"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No.</w:t>
            </w:r>
          </w:p>
        </w:tc>
        <w:tc>
          <w:tcPr>
            <w:tcW w:w="1312"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Data</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1</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2</w:t>
            </w:r>
          </w:p>
        </w:tc>
      </w:tr>
      <w:tr w:rsidR="00156EC2" w:rsidTr="00F42800">
        <w:tc>
          <w:tcPr>
            <w:tcW w:w="511"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1.</w:t>
            </w:r>
          </w:p>
        </w:tc>
        <w:tc>
          <w:tcPr>
            <w:tcW w:w="1312"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Usia</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35 tahun</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14 tahun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2. </w:t>
            </w:r>
          </w:p>
        </w:tc>
        <w:tc>
          <w:tcPr>
            <w:tcW w:w="1312"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Jenis kelamin </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3. </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Mengeluh nyeri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r>
      <w:tr w:rsidR="00156EC2" w:rsidTr="00F42800">
        <w:tc>
          <w:tcPr>
            <w:tcW w:w="511"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4.</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5</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6</w:t>
            </w:r>
          </w:p>
        </w:tc>
      </w:tr>
      <w:tr w:rsidR="00156EC2" w:rsidTr="00F42800">
        <w:tc>
          <w:tcPr>
            <w:tcW w:w="511"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5.</w:t>
            </w:r>
          </w:p>
        </w:tc>
        <w:tc>
          <w:tcPr>
            <w:tcW w:w="1312"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r>
    </w:tbl>
    <w:p w:rsidR="00033965" w:rsidRDefault="00033965">
      <w:pPr>
        <w:spacing w:after="0" w:line="276" w:lineRule="auto"/>
        <w:ind w:firstLine="720"/>
        <w:jc w:val="both"/>
        <w:rPr>
          <w:rFonts w:ascii="Times New Roman" w:eastAsia="Calibri" w:hAnsi="Times New Roman"/>
          <w:sz w:val="24"/>
        </w:rPr>
        <w:sectPr w:rsidR="00033965">
          <w:type w:val="continuous"/>
          <w:pgSz w:w="12240" w:h="15840"/>
          <w:pgMar w:top="1701" w:right="1701" w:bottom="1701" w:left="1701" w:header="709" w:footer="709" w:gutter="0"/>
          <w:cols w:num="2" w:space="708"/>
          <w:docGrid w:linePitch="360"/>
        </w:sectPr>
      </w:pPr>
    </w:p>
    <w:p w:rsidR="007E658D" w:rsidRDefault="007E658D">
      <w:pPr>
        <w:pStyle w:val="Heading2"/>
        <w:jc w:val="both"/>
        <w:rPr>
          <w:rFonts w:ascii="Times New Roman" w:hAnsi="Times New Roman" w:cs="Times New Roman"/>
          <w:b/>
          <w:color w:val="auto"/>
          <w:sz w:val="24"/>
        </w:rPr>
        <w:sectPr w:rsidR="007E658D">
          <w:type w:val="continuous"/>
          <w:pgSz w:w="12240" w:h="15840"/>
          <w:pgMar w:top="1701" w:right="1701" w:bottom="1701" w:left="1701" w:header="709" w:footer="709" w:gutter="0"/>
          <w:cols w:space="708"/>
          <w:docGrid w:linePitch="360"/>
        </w:sectPr>
      </w:pPr>
    </w:p>
    <w:p w:rsidR="00D249F8" w:rsidRPr="007E658D" w:rsidRDefault="00C4270B" w:rsidP="007E658D">
      <w:pPr>
        <w:pStyle w:val="Heading2"/>
        <w:spacing w:line="276" w:lineRule="auto"/>
        <w:jc w:val="both"/>
        <w:rPr>
          <w:rFonts w:ascii="Times New Roman" w:hAnsi="Times New Roman" w:cs="Times New Roman"/>
          <w:b/>
          <w:color w:val="auto"/>
          <w:sz w:val="24"/>
        </w:rPr>
      </w:pPr>
      <w:r w:rsidRPr="007E658D">
        <w:rPr>
          <w:rFonts w:ascii="Times New Roman" w:hAnsi="Times New Roman" w:cs="Times New Roman"/>
          <w:b/>
          <w:color w:val="auto"/>
          <w:sz w:val="24"/>
        </w:rPr>
        <w:lastRenderedPageBreak/>
        <w:t xml:space="preserve">PEMBAHASAN </w:t>
      </w:r>
    </w:p>
    <w:p w:rsidR="007E658D" w:rsidRPr="005B601C" w:rsidRDefault="007E658D" w:rsidP="007E658D">
      <w:pPr>
        <w:spacing w:after="0" w:line="276" w:lineRule="auto"/>
        <w:jc w:val="both"/>
        <w:rPr>
          <w:rFonts w:ascii="Times New Roman" w:hAnsi="Times New Roman" w:cs="Times New Roman"/>
          <w:b/>
          <w:sz w:val="24"/>
        </w:rPr>
      </w:pPr>
      <w:r w:rsidRPr="005B601C">
        <w:rPr>
          <w:rFonts w:ascii="Times New Roman" w:hAnsi="Times New Roman" w:cs="Times New Roman"/>
          <w:b/>
          <w:sz w:val="24"/>
        </w:rPr>
        <w:t xml:space="preserve">Umur </w:t>
      </w:r>
    </w:p>
    <w:p w:rsidR="007E658D" w:rsidRDefault="005B601C" w:rsidP="007E658D">
      <w:pPr>
        <w:spacing w:after="0" w:line="276" w:lineRule="auto"/>
        <w:jc w:val="both"/>
        <w:rPr>
          <w:rFonts w:ascii="Times New Roman" w:eastAsia="Calibri" w:hAnsi="Times New Roman"/>
          <w:sz w:val="24"/>
        </w:rPr>
      </w:pPr>
      <w:r>
        <w:rPr>
          <w:rFonts w:ascii="Times New Roman" w:hAnsi="Times New Roman" w:cs="Times New Roman"/>
          <w:sz w:val="24"/>
        </w:rPr>
        <w:tab/>
      </w:r>
      <w:r w:rsidR="007E658D">
        <w:rPr>
          <w:rFonts w:ascii="Times New Roman" w:hAnsi="Times New Roman" w:cs="Times New Roman"/>
          <w:sz w:val="24"/>
        </w:rPr>
        <w:t xml:space="preserve">Kedua responden berada dalam rentang umur 10 s.d 35 tahun, </w:t>
      </w:r>
      <w:r w:rsidR="007E658D" w:rsidRPr="00BC5EF3">
        <w:rPr>
          <w:rFonts w:ascii="Times New Roman" w:eastAsia="Calibri" w:hAnsi="Times New Roman"/>
          <w:sz w:val="24"/>
        </w:rPr>
        <w:t xml:space="preserve">pada usia tersebut sangat rentan terjadi apendisitis karena masyarakat cenderung melakukan banyak aktivitas dan mengabaikan nutrisi makanannya sehingga memudahkan terjadinya apendisitis </w:t>
      </w:r>
      <w:r w:rsidR="007E658D" w:rsidRPr="0059484C">
        <w:rPr>
          <w:rFonts w:ascii="Times New Roman" w:eastAsia="Calibri" w:hAnsi="Times New Roman"/>
          <w:sz w:val="24"/>
        </w:rPr>
        <w:t>(Aritonang, 2018).</w:t>
      </w:r>
    </w:p>
    <w:p w:rsidR="00BC5EF3" w:rsidRPr="00BC5EF3" w:rsidRDefault="00BC5EF3"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Terdapat Luka Bekas Operasi </w:t>
      </w:r>
    </w:p>
    <w:p w:rsidR="00BC5EF3" w:rsidRDefault="00BC5EF3" w:rsidP="007E658D">
      <w:pPr>
        <w:spacing w:after="0" w:line="276" w:lineRule="auto"/>
        <w:jc w:val="both"/>
        <w:rPr>
          <w:rFonts w:ascii="Times New Roman" w:eastAsia="Calibri" w:hAnsi="Times New Roman"/>
        </w:rPr>
      </w:pPr>
      <w:r>
        <w:rPr>
          <w:rFonts w:ascii="Times New Roman" w:eastAsia="Calibri" w:hAnsi="Times New Roman"/>
          <w:sz w:val="24"/>
        </w:rPr>
        <w:tab/>
        <w:t xml:space="preserve">Kedua responden </w:t>
      </w:r>
      <w:r>
        <w:rPr>
          <w:rFonts w:ascii="Times New Roman" w:hAnsi="Times New Roman" w:cs="Times New Roman"/>
          <w:sz w:val="24"/>
          <w:szCs w:val="24"/>
        </w:rPr>
        <w:t>terdapat luka bekas operasi di perut kanan bawah</w:t>
      </w:r>
      <w:r>
        <w:rPr>
          <w:rFonts w:ascii="Times New Roman" w:eastAsia="Calibri" w:hAnsi="Times New Roman"/>
          <w:sz w:val="24"/>
        </w:rPr>
        <w:t xml:space="preserve">. </w:t>
      </w:r>
      <w:r>
        <w:rPr>
          <w:rFonts w:ascii="Times New Roman" w:hAnsi="Times New Roman" w:cs="Times New Roman"/>
          <w:sz w:val="24"/>
          <w:szCs w:val="24"/>
        </w:rPr>
        <w:t xml:space="preserve">Prosedur pembedahan mengakibatkan adanya luka insisi pada area abdomen yang dilakukan untuk mengangkat apendiks yang terinfeksi guna mencegah terjadinya perforasi yang lebih lanjut pada dinding apendiks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{"citationItems":[{"id":"ITEM-1","itemData":{"author":[{"dropping-particle":"","family":"Hartawan","given":"Dkk","non-dropping-particle":"","parse-names":false,"suffix":""}],"id":"ITEM-1","issued":{"date-parts":[["2020"]]},"page":"6-10","title":"Karakteristik kasus apendisitis di rumah sakit umum pusat Sanglah Denpasar Bali tahun 2018","type":"article-journal","volume":"9"},"uris":["http://www.mendeley.com/documents/?uuid=fc4185fd-327f-4e83-b85b-fc492d8da2b1"]}],"mendeley":{"formattedCitation":"(Hartawan, 2020)","plainTextFormattedCitation":"(Hartawan, 2020)","previouslyFormattedCitation":"(Hartawan,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(Hartawan, 2020)</w:t>
      </w:r>
      <w:r>
        <w:rPr>
          <w:rFonts w:ascii="Times New Roman" w:hAnsi="Times New Roman" w:cs="Times New Roman"/>
          <w:sz w:val="24"/>
          <w:szCs w:val="24"/>
        </w:rPr>
        <w:fldChar w:fldCharType="end"/>
      </w:r>
      <w:r>
        <w:rPr>
          <w:rFonts w:ascii="Times New Roman" w:hAnsi="Times New Roman" w:cs="Times New Roman"/>
          <w:sz w:val="24"/>
          <w:szCs w:val="24"/>
        </w:rPr>
        <w:t>.</w:t>
      </w:r>
    </w:p>
    <w:p w:rsidR="005B601C" w:rsidRPr="00BC5EF3" w:rsidRDefault="005B601C" w:rsidP="007E658D">
      <w:pPr>
        <w:spacing w:after="0" w:line="276" w:lineRule="auto"/>
        <w:jc w:val="both"/>
        <w:rPr>
          <w:rFonts w:ascii="Times New Roman" w:eastAsia="Calibri" w:hAnsi="Times New Roman"/>
          <w:b/>
          <w:sz w:val="24"/>
          <w:szCs w:val="24"/>
        </w:rPr>
      </w:pPr>
      <w:r w:rsidRPr="00BC5EF3">
        <w:rPr>
          <w:rFonts w:ascii="Times New Roman" w:eastAsia="Calibri" w:hAnsi="Times New Roman"/>
          <w:b/>
          <w:sz w:val="24"/>
          <w:szCs w:val="24"/>
        </w:rPr>
        <w:t xml:space="preserve">Merasa Nyeri </w:t>
      </w:r>
      <w:r w:rsidR="00BC5EF3">
        <w:rPr>
          <w:rFonts w:ascii="Times New Roman" w:eastAsia="Calibri" w:hAnsi="Times New Roman"/>
          <w:b/>
          <w:sz w:val="24"/>
          <w:szCs w:val="24"/>
        </w:rPr>
        <w:t xml:space="preserve">Setelah </w:t>
      </w:r>
      <w:r w:rsidRPr="00BC5EF3">
        <w:rPr>
          <w:rFonts w:ascii="Times New Roman" w:eastAsia="Calibri" w:hAnsi="Times New Roman"/>
          <w:b/>
          <w:sz w:val="24"/>
          <w:szCs w:val="24"/>
        </w:rPr>
        <w:t xml:space="preserve">Operasi </w:t>
      </w:r>
    </w:p>
    <w:p w:rsidR="005B601C" w:rsidRDefault="00BC5EF3"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r>
      <w:r w:rsidR="005B601C" w:rsidRPr="00BC5EF3">
        <w:rPr>
          <w:rFonts w:ascii="Times New Roman" w:eastAsia="Calibri" w:hAnsi="Times New Roman"/>
          <w:sz w:val="24"/>
          <w:szCs w:val="24"/>
        </w:rPr>
        <w:t xml:space="preserve">Kedua responden </w:t>
      </w:r>
      <w:r w:rsidRPr="00BC5EF3">
        <w:rPr>
          <w:rFonts w:ascii="Times New Roman" w:eastAsia="Calibri" w:hAnsi="Times New Roman"/>
          <w:sz w:val="24"/>
          <w:szCs w:val="24"/>
        </w:rPr>
        <w:t xml:space="preserve">mengeluh merasa nyeri pada bekas operasi apendiktomi. </w:t>
      </w:r>
      <w:r w:rsidRPr="00BC5EF3">
        <w:rPr>
          <w:rFonts w:ascii="Times New Roman" w:hAnsi="Times New Roman" w:cs="Times New Roman"/>
          <w:sz w:val="24"/>
          <w:szCs w:val="24"/>
        </w:rPr>
        <w:t xml:space="preserve">Rasa nyeri yang muncul pada penderita </w:t>
      </w:r>
      <w:r w:rsidRPr="00BC5EF3">
        <w:rPr>
          <w:rFonts w:ascii="Times New Roman" w:hAnsi="Times New Roman" w:cs="Times New Roman"/>
          <w:i/>
          <w:sz w:val="24"/>
          <w:szCs w:val="24"/>
        </w:rPr>
        <w:t>post</w:t>
      </w:r>
      <w:r w:rsidRPr="00BC5EF3">
        <w:rPr>
          <w:rFonts w:ascii="Times New Roman" w:hAnsi="Times New Roman" w:cs="Times New Roman"/>
          <w:sz w:val="24"/>
          <w:szCs w:val="24"/>
        </w:rPr>
        <w:t xml:space="preserve"> apendiktomi juga </w:t>
      </w:r>
      <w:r w:rsidRPr="00BC5EF3">
        <w:rPr>
          <w:rFonts w:ascii="Times New Roman" w:hAnsi="Times New Roman" w:cs="Times New Roman"/>
          <w:sz w:val="24"/>
          <w:szCs w:val="24"/>
        </w:rPr>
        <w:lastRenderedPageBreak/>
        <w:t xml:space="preserve">dapat terjadi karena stimulasi ujung serabut saraf oleh zat-zat kimia yang dikeluarkan saat pembedahan atau iskemia jaringan karena terganggunya suplai darah. Suplai darah ini bisa terganggu karena adanya penekanan, edema, dan spasme otot. Trauma pada serabut kulit juga mengakibatkan nyeri yang teralokasi dan tajam pada daerah post apendiktomi </w:t>
      </w:r>
      <w:r w:rsidRPr="00BC5EF3">
        <w:rPr>
          <w:rFonts w:ascii="Times New Roman" w:hAnsi="Times New Roman" w:cs="Times New Roman"/>
          <w:sz w:val="24"/>
          <w:szCs w:val="24"/>
        </w:rPr>
        <w:fldChar w:fldCharType="begin" w:fldLock="1"/>
      </w:r>
      <w:r w:rsidRPr="00BC5EF3">
        <w:rPr>
          <w:rFonts w:ascii="Times New Roman" w:hAnsi="Times New Roman" w:cs="Times New Roman"/>
          <w:sz w:val="24"/>
          <w:szCs w:val="24"/>
        </w:rPr>
        <w:instrText>ADDIN CSL_CITATION {"citationItems":[{"id":"ITEM-1","itemData":{"author":[{"dropping-particle":"","family":"Manurung, Melva","given":"Tumpal Manurung dan Perawaty Siagian","non-dropping-particle":"","parse-names":false,"suffix":""}],"container-title":"Jurnal Keperawatan Priority","id":"ITEM-1","issued":{"date-parts":[["2019"]]},"page":"2","title":"Pengaruh Teknik Relaksasi Benson Terhadap Penurunan Skala Nyeri Post Operasi Appendixtomy Di RSUD Porsea","type":"article-journal","volume":"02"},"uris":["http://www.mendeley.com/documents/?uuid=d150d812-fdc5-44e7-9527-be12a202ae44"]}],"mendeley":{"formattedCitation":"(Manurung, Melva, 2019)","plainTextFormattedCitation":"(Manurung, Melva, 2019)","previouslyFormattedCitation":"(Manurung, Melva, 2019)"},"properties":{"noteIndex":0},"schema":"https://github.com/citation-style-language/schema/raw/master/csl-citation.json"}</w:instrText>
      </w:r>
      <w:r w:rsidRPr="00BC5EF3">
        <w:rPr>
          <w:rFonts w:ascii="Times New Roman" w:hAnsi="Times New Roman" w:cs="Times New Roman"/>
          <w:sz w:val="24"/>
          <w:szCs w:val="24"/>
        </w:rPr>
        <w:fldChar w:fldCharType="separate"/>
      </w:r>
      <w:r w:rsidRPr="00BC5EF3">
        <w:rPr>
          <w:rFonts w:ascii="Times New Roman" w:hAnsi="Times New Roman" w:cs="Times New Roman"/>
          <w:noProof/>
          <w:sz w:val="24"/>
          <w:szCs w:val="24"/>
        </w:rPr>
        <w:t>(Manurung, Melva, 2019)</w:t>
      </w:r>
      <w:r w:rsidRPr="00BC5EF3">
        <w:rPr>
          <w:rFonts w:ascii="Times New Roman" w:hAnsi="Times New Roman" w:cs="Times New Roman"/>
          <w:sz w:val="24"/>
          <w:szCs w:val="24"/>
        </w:rPr>
        <w:fldChar w:fldCharType="end"/>
      </w:r>
      <w:r>
        <w:rPr>
          <w:rFonts w:ascii="Times New Roman" w:hAnsi="Times New Roman" w:cs="Times New Roman"/>
          <w:sz w:val="24"/>
          <w:szCs w:val="24"/>
        </w:rPr>
        <w:t>.</w:t>
      </w:r>
    </w:p>
    <w:p w:rsidR="00BC5EF3" w:rsidRPr="007E064A" w:rsidRDefault="007E064A" w:rsidP="007E658D">
      <w:pPr>
        <w:spacing w:after="0" w:line="276" w:lineRule="auto"/>
        <w:jc w:val="both"/>
        <w:rPr>
          <w:rFonts w:ascii="Times New Roman" w:hAnsi="Times New Roman" w:cs="Times New Roman"/>
          <w:b/>
          <w:sz w:val="24"/>
          <w:szCs w:val="24"/>
        </w:rPr>
      </w:pPr>
      <w:r w:rsidRPr="007E064A">
        <w:rPr>
          <w:rFonts w:ascii="Times New Roman" w:hAnsi="Times New Roman" w:cs="Times New Roman"/>
          <w:b/>
          <w:sz w:val="24"/>
          <w:szCs w:val="24"/>
        </w:rPr>
        <w:t xml:space="preserve">Tindakan Teknik Relaksasi Genggam Jari dalam Mengatasi Nyeri Akut pada </w:t>
      </w:r>
      <w:r w:rsidRPr="007E064A">
        <w:rPr>
          <w:rFonts w:ascii="Times New Roman" w:hAnsi="Times New Roman" w:cs="Times New Roman"/>
          <w:b/>
          <w:i/>
          <w:sz w:val="24"/>
          <w:szCs w:val="24"/>
        </w:rPr>
        <w:t xml:space="preserve">Post </w:t>
      </w:r>
      <w:r w:rsidRPr="007E064A">
        <w:rPr>
          <w:rFonts w:ascii="Times New Roman" w:hAnsi="Times New Roman" w:cs="Times New Roman"/>
          <w:b/>
          <w:sz w:val="24"/>
          <w:szCs w:val="24"/>
        </w:rPr>
        <w:t>Operasi Apendiktomi</w:t>
      </w:r>
    </w:p>
    <w:p w:rsidR="00BC5EF3" w:rsidRDefault="007E064A"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tab/>
        <w:t xml:space="preserve">Gejala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yang ditemukan pada kedua responden adalah mengeluh nyeri, peningkatan nadi, </w:t>
      </w:r>
      <w:r w:rsidR="002F4CB4">
        <w:rPr>
          <w:rFonts w:ascii="Times New Roman" w:eastAsia="Calibri" w:hAnsi="Times New Roman"/>
          <w:sz w:val="24"/>
          <w:szCs w:val="24"/>
        </w:rPr>
        <w:t xml:space="preserve">tampak meringis, gelisah. Gejala nyeri akut yang ditemukan pada kedua responden adalah mengeluh nyeri, tampak meringis, bersikap protektif (menghindari nyeri), gelisah, frekuensi nadi meningkat, serta sulit tidur. </w:t>
      </w:r>
    </w:p>
    <w:p w:rsidR="00E23588" w:rsidRDefault="00E23588"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lastRenderedPageBreak/>
        <w:tab/>
        <w:t xml:space="preserve">Pemberian teknik relaksasi genggam jari untuk mengatasi masalah nyeri akut pada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dilakukan minimal 3 kali sehari selama 3 hari saat nyeri muncul, tindakan ini didasarkan pada penelitian oleh Andika Mustafa (2016), Wati &amp; Ernawati (2020). </w:t>
      </w:r>
    </w:p>
    <w:p w:rsidR="00205CD2" w:rsidRDefault="00205CD2"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t xml:space="preserve">Skala nyeri berubah dari sebelum dan sesudah diberikan teknik relaksasi genggam jari. Sebelum diberikan teknik relaksasi genggam jari, skala nyeri pada responden 1 yaitu skala 6 dan setelah diberikan intervensi skala nyeri turun menjadi skala 1. Skala nyeri pada responden 2 sebelum diberikan tindakan menunjukkan skala 5 dan setelah diberikan tindakan skala nyeri turun menjadi skala 1. Hal ini sesuai dengan penelitian </w:t>
      </w:r>
      <w:r w:rsidRPr="009E64AC">
        <w:rPr>
          <w:rFonts w:ascii="Times New Roman" w:hAnsi="Times New Roman" w:cs="Times New Roman"/>
          <w:sz w:val="24"/>
          <w:szCs w:val="24"/>
        </w:rPr>
        <w:t>Astutik &amp; Kurni</w:t>
      </w:r>
      <w:r>
        <w:rPr>
          <w:rFonts w:ascii="Times New Roman" w:hAnsi="Times New Roman" w:cs="Times New Roman"/>
          <w:sz w:val="24"/>
          <w:szCs w:val="24"/>
        </w:rPr>
        <w:t xml:space="preserve">awati (2017) dan Hasaini (2019) bahwa terdapat penurunan skala nyeri sebelum dan sesudah diberikan teknik relaksasi genggam jari. </w:t>
      </w:r>
    </w:p>
    <w:p w:rsidR="00205CD2" w:rsidRDefault="00205CD2"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8166DE">
        <w:rPr>
          <w:rFonts w:ascii="Times New Roman" w:hAnsi="Times New Roman" w:cs="Times New Roman"/>
          <w:sz w:val="24"/>
          <w:szCs w:val="24"/>
        </w:rPr>
        <w:t xml:space="preserve">Sulung dkk, dalam penelitiannya melakukan tindakan relaksasi genggam jari 3 kali selama 3 hari mendapatkan penurunan skala nyeri </w:t>
      </w:r>
      <w:r w:rsidR="00EC2AC1">
        <w:rPr>
          <w:rFonts w:ascii="Times New Roman" w:hAnsi="Times New Roman" w:cs="Times New Roman"/>
          <w:sz w:val="24"/>
          <w:szCs w:val="24"/>
        </w:rPr>
        <w:t>yang signifikan sebelum dan sesudah pemberian dengan (p value = 0,000) (Sulung, 2017).</w:t>
      </w:r>
    </w:p>
    <w:p w:rsidR="00D1424A" w:rsidRDefault="00D1424A"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Aswad 2020, menyerbutkan </w:t>
      </w:r>
      <w:r w:rsidR="008B4952">
        <w:rPr>
          <w:rFonts w:ascii="Times New Roman" w:hAnsi="Times New Roman" w:cs="Times New Roman"/>
          <w:sz w:val="24"/>
          <w:szCs w:val="24"/>
        </w:rPr>
        <w:t xml:space="preserve">bahwa penurunan nyeri terjadi karena adanya aliran energi dimana pada genggaman jari ini aliran energi dipersepsikan sebagai stimulus untuk rileks. Stimulus ini mengaktifkan transmisi serabut saraf A-beta yang lebih besar dan cepat, menurunkan transmisi nyeri melalui serabut C dan delta-A yang berdiameter lebih kecil, proses ini menghambat stimulus nyeri. Jika tidak ada </w:t>
      </w:r>
      <w:r w:rsidR="008B4952">
        <w:rPr>
          <w:rFonts w:ascii="Times New Roman" w:hAnsi="Times New Roman" w:cs="Times New Roman"/>
          <w:sz w:val="24"/>
          <w:szCs w:val="24"/>
        </w:rPr>
        <w:lastRenderedPageBreak/>
        <w:t xml:space="preserve">informasi nyeri yang disampaikan ke otak, maka tidak ada nyeri yang dirasakan. Perlakuan teknik relaksasi genggam jari akan menghasilkan impuls yang dikirim melalui serabut saraf aferen non nosiseptor. Serabut saraf non nosiseptor mengakibatkan “pintu gerbang” tertutup sehingga stimulus nyeri terhambat dan berkurang (Aswad, 2020). </w:t>
      </w:r>
    </w:p>
    <w:p w:rsidR="0035547A" w:rsidRPr="008B4952" w:rsidRDefault="0035547A" w:rsidP="007E658D">
      <w:pPr>
        <w:spacing w:after="0" w:line="276" w:lineRule="auto"/>
        <w:jc w:val="both"/>
        <w:rPr>
          <w:rFonts w:ascii="Times New Roman" w:eastAsia="Calibri" w:hAnsi="Times New Roman"/>
          <w:sz w:val="24"/>
          <w:szCs w:val="24"/>
        </w:rPr>
      </w:pPr>
    </w:p>
    <w:p w:rsidR="0035547A" w:rsidRPr="00BC5EF3" w:rsidRDefault="0035547A"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KESIMPULAN </w:t>
      </w:r>
    </w:p>
    <w:p w:rsidR="0035547A" w:rsidRDefault="0035547A" w:rsidP="007E658D">
      <w:pPr>
        <w:spacing w:after="0" w:line="276" w:lineRule="auto"/>
        <w:jc w:val="both"/>
        <w:rPr>
          <w:rFonts w:ascii="Times New Roman" w:hAnsi="Times New Roman" w:cs="Times New Roman"/>
          <w:sz w:val="24"/>
        </w:rPr>
      </w:pPr>
      <w:r>
        <w:rPr>
          <w:rFonts w:ascii="Times New Roman" w:hAnsi="Times New Roman" w:cs="Times New Roman"/>
          <w:sz w:val="24"/>
        </w:rPr>
        <w:tab/>
        <w:t xml:space="preserve">Dari penelitian ini dapat disimpulkan bahwa tindakan relaksasi genggam jari </w:t>
      </w:r>
      <w:r w:rsidR="00CD73EA">
        <w:rPr>
          <w:rFonts w:ascii="Times New Roman" w:hAnsi="Times New Roman" w:cs="Times New Roman"/>
          <w:sz w:val="24"/>
        </w:rPr>
        <w:t xml:space="preserve">minimal 3 kali sehari selama 3 hari dapat menurunkan tingkat nyeri pada pasien </w:t>
      </w:r>
      <w:r w:rsidR="00CD73EA" w:rsidRPr="00CD73EA">
        <w:rPr>
          <w:rFonts w:ascii="Times New Roman" w:hAnsi="Times New Roman" w:cs="Times New Roman"/>
          <w:i/>
          <w:sz w:val="24"/>
        </w:rPr>
        <w:t>post</w:t>
      </w:r>
      <w:r w:rsidR="00CD73EA">
        <w:rPr>
          <w:rFonts w:ascii="Times New Roman" w:hAnsi="Times New Roman" w:cs="Times New Roman"/>
          <w:sz w:val="24"/>
        </w:rPr>
        <w:t xml:space="preserve"> operasi apendiktomi. Kedua responden mengalami penurunan skala nyeri pada responden 1 dengan skala nyeri dari 5 menjadi 1 dan responden 2 mengalami penurunan dari skala nyeri 6 menjadi skala nyeri 1.</w:t>
      </w:r>
    </w:p>
    <w:p w:rsidR="00CD73EA" w:rsidRDefault="00CD73EA" w:rsidP="007E658D">
      <w:pPr>
        <w:spacing w:after="0" w:line="276" w:lineRule="auto"/>
        <w:jc w:val="both"/>
        <w:rPr>
          <w:rFonts w:ascii="Times New Roman" w:hAnsi="Times New Roman" w:cs="Times New Roman"/>
          <w:sz w:val="24"/>
        </w:rPr>
      </w:pPr>
    </w:p>
    <w:p w:rsidR="007E658D" w:rsidRPr="00F90539" w:rsidRDefault="00CD73EA" w:rsidP="00F90539">
      <w:pPr>
        <w:spacing w:after="0" w:line="276" w:lineRule="auto"/>
        <w:jc w:val="both"/>
        <w:rPr>
          <w:rFonts w:ascii="Times New Roman" w:hAnsi="Times New Roman" w:cs="Times New Roman"/>
          <w:b/>
          <w:sz w:val="24"/>
        </w:rPr>
      </w:pPr>
      <w:r w:rsidRPr="00CD73EA">
        <w:rPr>
          <w:rFonts w:ascii="Times New Roman" w:hAnsi="Times New Roman" w:cs="Times New Roman"/>
          <w:b/>
          <w:sz w:val="24"/>
        </w:rPr>
        <w:t xml:space="preserve">DAFTAR PUSTAKA </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Aritonang. (2018). Karakteristik Penderita Apendisitis yang Dirawat Inap di Rumah Sakit Putri Hijau Medan. </w:t>
      </w:r>
      <w:r w:rsidRPr="009E64AC">
        <w:rPr>
          <w:rFonts w:ascii="Times New Roman" w:hAnsi="Times New Roman" w:cs="Times New Roman"/>
          <w:i/>
          <w:iCs/>
          <w:noProof/>
          <w:sz w:val="24"/>
          <w:szCs w:val="24"/>
        </w:rPr>
        <w:t>Jurnal Kedokteran Methodist</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15</w:t>
      </w:r>
      <w:r w:rsidRPr="009E64AC">
        <w:rPr>
          <w:rFonts w:ascii="Times New Roman" w:hAnsi="Times New Roman" w:cs="Times New Roman"/>
          <w:noProof/>
          <w:sz w:val="24"/>
          <w:szCs w:val="24"/>
        </w:rPr>
        <w:t>(n0.2).</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Aswad, A. (2020). Relaksasi Finger Hold untuk Penurunan Nyeri Pasien Post Operasi Apendiktomi. </w:t>
      </w:r>
      <w:r w:rsidRPr="009E64AC">
        <w:rPr>
          <w:rFonts w:ascii="Times New Roman" w:hAnsi="Times New Roman" w:cs="Times New Roman"/>
          <w:i/>
          <w:iCs/>
          <w:noProof/>
          <w:sz w:val="24"/>
          <w:szCs w:val="24"/>
        </w:rPr>
        <w:t>Jambura Health and Sport Journal</w:t>
      </w:r>
      <w:r w:rsidRPr="009E64AC">
        <w:rPr>
          <w:rFonts w:ascii="Times New Roman" w:hAnsi="Times New Roman" w:cs="Times New Roman"/>
          <w:noProof/>
          <w:sz w:val="24"/>
          <w:szCs w:val="24"/>
        </w:rPr>
        <w:t>.</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Departemen Kesehatan Republik Indonesia. (2021). </w:t>
      </w:r>
      <w:r w:rsidRPr="00FC13F2">
        <w:rPr>
          <w:rFonts w:ascii="Times New Roman" w:hAnsi="Times New Roman" w:cs="Times New Roman"/>
          <w:i/>
          <w:iCs/>
          <w:noProof/>
          <w:sz w:val="24"/>
          <w:szCs w:val="24"/>
        </w:rPr>
        <w:t>Badan Litbangkes Kementerian Kesehatan RI Tahun 2021</w:t>
      </w:r>
      <w:r w:rsidRPr="00FC13F2">
        <w:rPr>
          <w:rFonts w:ascii="Times New Roman" w:hAnsi="Times New Roman" w:cs="Times New Roman"/>
          <w:noProof/>
          <w:sz w:val="24"/>
          <w:szCs w:val="24"/>
        </w:rPr>
        <w:t xml:space="preserve">. </w:t>
      </w:r>
      <w:r w:rsidRPr="00FC13F2">
        <w:rPr>
          <w:rFonts w:ascii="Times New Roman" w:hAnsi="Times New Roman" w:cs="Times New Roman"/>
          <w:i/>
          <w:iCs/>
          <w:noProof/>
          <w:sz w:val="24"/>
          <w:szCs w:val="24"/>
        </w:rPr>
        <w:t>Jakarta :</w:t>
      </w:r>
    </w:p>
    <w:p w:rsidR="0059484C"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59484C" w:rsidRPr="009E64AC">
        <w:rPr>
          <w:rFonts w:ascii="Times New Roman" w:hAnsi="Times New Roman" w:cs="Times New Roman"/>
          <w:noProof/>
          <w:sz w:val="24"/>
          <w:szCs w:val="24"/>
        </w:rPr>
        <w:t xml:space="preserve">Hartawan, D. (2020). </w:t>
      </w:r>
      <w:r w:rsidR="0059484C" w:rsidRPr="009E64AC">
        <w:rPr>
          <w:rFonts w:ascii="Times New Roman" w:hAnsi="Times New Roman" w:cs="Times New Roman"/>
          <w:i/>
          <w:iCs/>
          <w:noProof/>
          <w:sz w:val="24"/>
          <w:szCs w:val="24"/>
        </w:rPr>
        <w:t xml:space="preserve">Karakteristik kasus </w:t>
      </w:r>
      <w:r w:rsidR="0059484C" w:rsidRPr="009E64AC">
        <w:rPr>
          <w:rFonts w:ascii="Times New Roman" w:hAnsi="Times New Roman" w:cs="Times New Roman"/>
          <w:i/>
          <w:iCs/>
          <w:noProof/>
          <w:sz w:val="24"/>
          <w:szCs w:val="24"/>
        </w:rPr>
        <w:lastRenderedPageBreak/>
        <w:t>apendisitis di rumah sakit umum pusat Sanglah Denpasar Bali tahun 2018</w:t>
      </w:r>
      <w:r w:rsidR="0059484C" w:rsidRPr="009E64AC">
        <w:rPr>
          <w:rFonts w:ascii="Times New Roman" w:hAnsi="Times New Roman" w:cs="Times New Roman"/>
          <w:noProof/>
          <w:sz w:val="24"/>
          <w:szCs w:val="24"/>
        </w:rPr>
        <w:t xml:space="preserve">. </w:t>
      </w:r>
      <w:r w:rsidR="0059484C" w:rsidRPr="009E64AC">
        <w:rPr>
          <w:rFonts w:ascii="Times New Roman" w:hAnsi="Times New Roman" w:cs="Times New Roman"/>
          <w:i/>
          <w:iCs/>
          <w:noProof/>
          <w:sz w:val="24"/>
          <w:szCs w:val="24"/>
        </w:rPr>
        <w:t>9</w:t>
      </w:r>
      <w:r w:rsidR="0059484C" w:rsidRPr="009E64AC">
        <w:rPr>
          <w:rFonts w:ascii="Times New Roman" w:hAnsi="Times New Roman" w:cs="Times New Roman"/>
          <w:noProof/>
          <w:sz w:val="24"/>
          <w:szCs w:val="24"/>
        </w:rPr>
        <w:t>, 6–10.</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Hasaini, A. (2020). </w:t>
      </w:r>
      <w:r w:rsidRPr="009E64AC">
        <w:rPr>
          <w:rFonts w:ascii="Times New Roman" w:hAnsi="Times New Roman" w:cs="Times New Roman"/>
          <w:i/>
          <w:iCs/>
          <w:noProof/>
          <w:sz w:val="24"/>
          <w:szCs w:val="24"/>
        </w:rPr>
        <w:t>Efektifitas Relakasi Genggam Jari Terhadap Penurunan Nyeri pada Pasien Post Op Apendiktomi di Ruang Bedah (Al-Muizz) RSUD Ratu Zalecha Martapura</w:t>
      </w:r>
      <w:r w:rsidRPr="009E64AC">
        <w:rPr>
          <w:rFonts w:ascii="Times New Roman" w:hAnsi="Times New Roman" w:cs="Times New Roman"/>
          <w:noProof/>
          <w:sz w:val="24"/>
          <w:szCs w:val="24"/>
        </w:rPr>
        <w:t>.</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Manurung, Melva, T. M. dan P. S. (2019). Pengaruh Teknik Relaksasi Benson Terhadap Penurunan Skala Nyeri Post Operasi Appendixtomy Di RSUD Porsea. </w:t>
      </w:r>
      <w:r w:rsidRPr="009E64AC">
        <w:rPr>
          <w:rFonts w:ascii="Times New Roman" w:hAnsi="Times New Roman" w:cs="Times New Roman"/>
          <w:i/>
          <w:iCs/>
          <w:noProof/>
          <w:sz w:val="24"/>
          <w:szCs w:val="24"/>
        </w:rPr>
        <w:t>Jurnal Keperawatan Priority</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02</w:t>
      </w:r>
      <w:r w:rsidRPr="009E64AC">
        <w:rPr>
          <w:rFonts w:ascii="Times New Roman" w:hAnsi="Times New Roman" w:cs="Times New Roman"/>
          <w:noProof/>
          <w:sz w:val="24"/>
          <w:szCs w:val="24"/>
        </w:rPr>
        <w:t>, 2.</w:t>
      </w:r>
      <w:r w:rsidR="002C7C59" w:rsidRPr="009E64AC">
        <w:rPr>
          <w:rFonts w:ascii="Times New Roman" w:hAnsi="Times New Roman" w:cs="Times New Roman"/>
          <w:noProof/>
          <w:sz w:val="24"/>
          <w:szCs w:val="24"/>
        </w:rPr>
        <w:t xml:space="preserve"> </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Mustafa, A. &amp;. (2016). Pengaruh Teknik Relaksasi Genggam Jari terhadap Penurunan Intensitas Nyeri Pasien Post Operasi Apendiktomy di RS DR. Reksodiwiryo. </w:t>
      </w:r>
      <w:r w:rsidRPr="00FC13F2">
        <w:rPr>
          <w:rFonts w:ascii="Times New Roman" w:hAnsi="Times New Roman" w:cs="Times New Roman"/>
          <w:i/>
          <w:iCs/>
          <w:noProof/>
          <w:sz w:val="24"/>
          <w:szCs w:val="24"/>
        </w:rPr>
        <w:t>Journal Stikes Mercubaktijaya Padang</w:t>
      </w:r>
      <w:r w:rsidRPr="00FC13F2">
        <w:rPr>
          <w:rFonts w:ascii="Times New Roman" w:hAnsi="Times New Roman" w:cs="Times New Roman"/>
          <w:noProof/>
          <w:sz w:val="24"/>
          <w:szCs w:val="24"/>
        </w:rPr>
        <w:t>.</w:t>
      </w:r>
    </w:p>
    <w:p w:rsidR="000B5AA1"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F90539" w:rsidRPr="009E64AC">
        <w:rPr>
          <w:rFonts w:ascii="Times New Roman" w:hAnsi="Times New Roman" w:cs="Times New Roman"/>
          <w:noProof/>
          <w:sz w:val="24"/>
          <w:szCs w:val="24"/>
        </w:rPr>
        <w:t xml:space="preserve">Norma, N., Rasyid, R. A., &amp; Samaran, E. (2020). Pengaruh Tekhnik Relaksasi Genggam Jari Terhadap Penurunan </w:t>
      </w:r>
      <w:r w:rsidR="00F90539" w:rsidRPr="009E64AC">
        <w:rPr>
          <w:rFonts w:ascii="Times New Roman" w:hAnsi="Times New Roman" w:cs="Times New Roman"/>
          <w:noProof/>
          <w:sz w:val="24"/>
          <w:szCs w:val="24"/>
        </w:rPr>
        <w:lastRenderedPageBreak/>
        <w:t xml:space="preserve">Skala Nyeri Pada Klien Post Operasi Apendisitis Di Rsud Kabupaten Sorong Dan Rsud Sele Be Solu Kota Sorong. </w:t>
      </w:r>
      <w:r w:rsidR="00F90539" w:rsidRPr="009E64AC">
        <w:rPr>
          <w:rFonts w:ascii="Times New Roman" w:hAnsi="Times New Roman" w:cs="Times New Roman"/>
          <w:i/>
          <w:iCs/>
          <w:noProof/>
          <w:sz w:val="24"/>
          <w:szCs w:val="24"/>
        </w:rPr>
        <w:t>Nursing Arts</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13</w:t>
      </w:r>
      <w:r w:rsidR="00F90539" w:rsidRPr="009E64AC">
        <w:rPr>
          <w:rFonts w:ascii="Times New Roman" w:hAnsi="Times New Roman" w:cs="Times New Roman"/>
          <w:noProof/>
          <w:sz w:val="24"/>
          <w:szCs w:val="24"/>
        </w:rPr>
        <w:t xml:space="preserve">(2), 76–86. </w:t>
      </w:r>
      <w:hyperlink r:id="rId15" w:history="1">
        <w:r w:rsidR="000B5AA1" w:rsidRPr="00145AAD">
          <w:rPr>
            <w:rStyle w:val="Hyperlink"/>
            <w:rFonts w:ascii="Times New Roman" w:hAnsi="Times New Roman" w:cs="Times New Roman"/>
            <w:noProof/>
            <w:sz w:val="24"/>
            <w:szCs w:val="24"/>
          </w:rPr>
          <w:t>https://doi.org/10.36741/jna.v13i2.100</w:t>
        </w:r>
      </w:hyperlink>
    </w:p>
    <w:p w:rsidR="002C7C59" w:rsidRPr="002C7C59"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 xml:space="preserve">ADDIN Mendeley Bibliography CSL_BIBLIOGRAPHY </w:instrText>
      </w:r>
      <w:r>
        <w:rPr>
          <w:rFonts w:ascii="Times New Roman" w:hAnsi="Times New Roman" w:cs="Times New Roman"/>
          <w:noProof/>
          <w:sz w:val="24"/>
          <w:szCs w:val="24"/>
        </w:rPr>
        <w:fldChar w:fldCharType="separate"/>
      </w:r>
      <w:r w:rsidR="002C7C59" w:rsidRPr="002C7C59">
        <w:rPr>
          <w:rFonts w:ascii="Times New Roman" w:hAnsi="Times New Roman" w:cs="Times New Roman"/>
          <w:noProof/>
          <w:sz w:val="24"/>
          <w:szCs w:val="24"/>
        </w:rPr>
        <w:t xml:space="preserve">Ristanti, S. G., Inayati, A., &amp; Hasanah, U. (2023). Penerapan Teknik Relaksasi Genggam Jari Terhadap Skala Nyeri Pada Pasien Post Operasi Appendiktomi Di Ruang Bedah Rsud Jenderal Ahmad Yani Metro. </w:t>
      </w:r>
      <w:r w:rsidR="002C7C59" w:rsidRPr="002C7C59">
        <w:rPr>
          <w:rFonts w:ascii="Times New Roman" w:hAnsi="Times New Roman" w:cs="Times New Roman"/>
          <w:i/>
          <w:iCs/>
          <w:noProof/>
          <w:sz w:val="24"/>
          <w:szCs w:val="24"/>
        </w:rPr>
        <w:t>Jurnal Cendikia Muda</w:t>
      </w:r>
      <w:r w:rsidR="002C7C59" w:rsidRPr="002C7C59">
        <w:rPr>
          <w:rFonts w:ascii="Times New Roman" w:hAnsi="Times New Roman" w:cs="Times New Roman"/>
          <w:noProof/>
          <w:sz w:val="24"/>
          <w:szCs w:val="24"/>
        </w:rPr>
        <w:t xml:space="preserve">, </w:t>
      </w:r>
      <w:r w:rsidR="002C7C59" w:rsidRPr="002C7C59">
        <w:rPr>
          <w:rFonts w:ascii="Times New Roman" w:hAnsi="Times New Roman" w:cs="Times New Roman"/>
          <w:i/>
          <w:iCs/>
          <w:noProof/>
          <w:sz w:val="24"/>
          <w:szCs w:val="24"/>
        </w:rPr>
        <w:t>3</w:t>
      </w:r>
      <w:r w:rsidR="002C7C59" w:rsidRPr="002C7C59">
        <w:rPr>
          <w:rFonts w:ascii="Times New Roman" w:hAnsi="Times New Roman" w:cs="Times New Roman"/>
          <w:noProof/>
          <w:sz w:val="24"/>
          <w:szCs w:val="24"/>
        </w:rPr>
        <w:t>(4), 568–575.</w:t>
      </w:r>
    </w:p>
    <w:p w:rsidR="00F90539" w:rsidRPr="000B5AA1"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end"/>
      </w:r>
      <w:r w:rsidR="00F90539" w:rsidRPr="009E64AC">
        <w:rPr>
          <w:rFonts w:ascii="Times New Roman" w:hAnsi="Times New Roman" w:cs="Times New Roman"/>
          <w:noProof/>
          <w:sz w:val="24"/>
          <w:szCs w:val="24"/>
        </w:rPr>
        <w:t xml:space="preserve">Wati, F., &amp; Ernawati, E. (2020). Penurunan Skala Nyeri Pasien Post-Op Appendictomy Mengunakan Teknik Relaksasi Genggam Jari. </w:t>
      </w:r>
      <w:r w:rsidR="00F90539" w:rsidRPr="009E64AC">
        <w:rPr>
          <w:rFonts w:ascii="Times New Roman" w:hAnsi="Times New Roman" w:cs="Times New Roman"/>
          <w:i/>
          <w:iCs/>
          <w:noProof/>
          <w:sz w:val="24"/>
          <w:szCs w:val="24"/>
        </w:rPr>
        <w:t>Ners Muda</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w:t>
      </w:r>
      <w:r w:rsidR="00F90539" w:rsidRPr="009E64AC">
        <w:rPr>
          <w:rFonts w:ascii="Times New Roman" w:hAnsi="Times New Roman" w:cs="Times New Roman"/>
          <w:noProof/>
          <w:sz w:val="24"/>
          <w:szCs w:val="24"/>
        </w:rPr>
        <w:t>(3), 200. https://doi.org/10.26714/nm.v1i3.6232</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WHO, 2022. (2022). </w:t>
      </w:r>
      <w:r w:rsidRPr="00FC13F2">
        <w:rPr>
          <w:rFonts w:ascii="Times New Roman" w:hAnsi="Times New Roman" w:cs="Times New Roman"/>
          <w:i/>
          <w:iCs/>
          <w:noProof/>
          <w:sz w:val="24"/>
          <w:szCs w:val="24"/>
        </w:rPr>
        <w:t>Apenictomy of the World Health Organization</w:t>
      </w:r>
      <w:r w:rsidRPr="00FC13F2">
        <w:rPr>
          <w:rFonts w:ascii="Times New Roman" w:hAnsi="Times New Roman" w:cs="Times New Roman"/>
          <w:noProof/>
          <w:sz w:val="24"/>
          <w:szCs w:val="24"/>
        </w:rPr>
        <w:t>.</w:t>
      </w:r>
    </w:p>
    <w:p w:rsidR="00FC13F2" w:rsidRDefault="00FC13F2" w:rsidP="00FC13F2">
      <w:pPr>
        <w:spacing w:line="276" w:lineRule="auto"/>
        <w:jc w:val="both"/>
        <w:rPr>
          <w:rFonts w:ascii="Times New Roman" w:hAnsi="Times New Roman" w:cs="Times New Roman"/>
          <w:sz w:val="24"/>
        </w:rPr>
        <w:sectPr w:rsidR="00FC13F2" w:rsidSect="007E658D">
          <w:type w:val="continuous"/>
          <w:pgSz w:w="12240" w:h="15840"/>
          <w:pgMar w:top="1701" w:right="1701" w:bottom="1701" w:left="1701" w:header="709" w:footer="709" w:gutter="0"/>
          <w:cols w:num="2" w:space="708"/>
          <w:docGrid w:linePitch="360"/>
        </w:sectPr>
      </w:pPr>
      <w:r w:rsidRPr="00FC13F2">
        <w:rPr>
          <w:rFonts w:ascii="Times New Roman" w:hAnsi="Times New Roman" w:cs="Times New Roman"/>
          <w:sz w:val="24"/>
        </w:rPr>
        <w:fldChar w:fldCharType="end"/>
      </w:r>
    </w:p>
    <w:p w:rsidR="007E658D" w:rsidRPr="007E658D" w:rsidRDefault="007E658D" w:rsidP="007E658D">
      <w:pPr>
        <w:rPr>
          <w:rFonts w:ascii="Times New Roman" w:hAnsi="Times New Roman" w:cs="Times New Roman"/>
          <w:sz w:val="24"/>
        </w:rPr>
      </w:pPr>
    </w:p>
    <w:p w:rsidR="00D249F8" w:rsidRDefault="00D249F8">
      <w:pPr>
        <w:spacing w:after="0" w:line="240" w:lineRule="auto"/>
        <w:jc w:val="both"/>
        <w:rPr>
          <w:rFonts w:ascii="Times New Roman" w:eastAsia="Calibri" w:hAnsi="Times New Roman"/>
        </w:rPr>
      </w:pPr>
    </w:p>
    <w:p w:rsidR="00D249F8" w:rsidRDefault="00D249F8"/>
    <w:sectPr w:rsidR="00D249F8">
      <w:type w:val="continuous"/>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CB3" w:rsidRDefault="00383CB3">
      <w:pPr>
        <w:spacing w:line="240" w:lineRule="auto"/>
      </w:pPr>
      <w:r>
        <w:separator/>
      </w:r>
    </w:p>
  </w:endnote>
  <w:endnote w:type="continuationSeparator" w:id="0">
    <w:p w:rsidR="00383CB3" w:rsidRDefault="00383C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CB3" w:rsidRDefault="00383CB3">
      <w:pPr>
        <w:spacing w:after="0"/>
      </w:pPr>
      <w:r>
        <w:separator/>
      </w:r>
    </w:p>
  </w:footnote>
  <w:footnote w:type="continuationSeparator" w:id="0">
    <w:p w:rsidR="00383CB3" w:rsidRDefault="00383CB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1D0EE5"/>
    <w:multiLevelType w:val="multilevel"/>
    <w:tmpl w:val="37980C54"/>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44"/>
    <w:rsid w:val="00033965"/>
    <w:rsid w:val="000417DC"/>
    <w:rsid w:val="00045D4F"/>
    <w:rsid w:val="0006751F"/>
    <w:rsid w:val="000A3BAF"/>
    <w:rsid w:val="000B5AA1"/>
    <w:rsid w:val="00156EC2"/>
    <w:rsid w:val="00184B4C"/>
    <w:rsid w:val="001B44A2"/>
    <w:rsid w:val="001C1C18"/>
    <w:rsid w:val="001C4138"/>
    <w:rsid w:val="00205CD2"/>
    <w:rsid w:val="0021317E"/>
    <w:rsid w:val="00276AE8"/>
    <w:rsid w:val="002B1252"/>
    <w:rsid w:val="002C7C59"/>
    <w:rsid w:val="002E40BF"/>
    <w:rsid w:val="002F08BF"/>
    <w:rsid w:val="002F4CB4"/>
    <w:rsid w:val="0035547A"/>
    <w:rsid w:val="00361355"/>
    <w:rsid w:val="003622F4"/>
    <w:rsid w:val="00377F83"/>
    <w:rsid w:val="00383CB3"/>
    <w:rsid w:val="00435C34"/>
    <w:rsid w:val="00452157"/>
    <w:rsid w:val="004A2D25"/>
    <w:rsid w:val="004C676C"/>
    <w:rsid w:val="004F2019"/>
    <w:rsid w:val="005054B0"/>
    <w:rsid w:val="0059484C"/>
    <w:rsid w:val="005B601C"/>
    <w:rsid w:val="005B78E1"/>
    <w:rsid w:val="00663636"/>
    <w:rsid w:val="00682D2E"/>
    <w:rsid w:val="006A03EF"/>
    <w:rsid w:val="0079615A"/>
    <w:rsid w:val="007A4466"/>
    <w:rsid w:val="007E064A"/>
    <w:rsid w:val="007E658D"/>
    <w:rsid w:val="0081268F"/>
    <w:rsid w:val="008166DE"/>
    <w:rsid w:val="008B4952"/>
    <w:rsid w:val="00910E82"/>
    <w:rsid w:val="009329AE"/>
    <w:rsid w:val="00955982"/>
    <w:rsid w:val="009F58C8"/>
    <w:rsid w:val="00A30050"/>
    <w:rsid w:val="00AD2F51"/>
    <w:rsid w:val="00B01509"/>
    <w:rsid w:val="00B72CBF"/>
    <w:rsid w:val="00B82E8F"/>
    <w:rsid w:val="00BC5EF3"/>
    <w:rsid w:val="00C13654"/>
    <w:rsid w:val="00C139D2"/>
    <w:rsid w:val="00C4270B"/>
    <w:rsid w:val="00CD73EA"/>
    <w:rsid w:val="00D1424A"/>
    <w:rsid w:val="00D249F8"/>
    <w:rsid w:val="00DB169A"/>
    <w:rsid w:val="00DB4EFA"/>
    <w:rsid w:val="00DC0444"/>
    <w:rsid w:val="00E22E60"/>
    <w:rsid w:val="00E23588"/>
    <w:rsid w:val="00EC2AC1"/>
    <w:rsid w:val="00EE55D9"/>
    <w:rsid w:val="00F065DE"/>
    <w:rsid w:val="00F42800"/>
    <w:rsid w:val="00F52661"/>
    <w:rsid w:val="00F90539"/>
    <w:rsid w:val="00F977CF"/>
    <w:rsid w:val="00FA75AE"/>
    <w:rsid w:val="00FB7D94"/>
    <w:rsid w:val="00FC13F2"/>
    <w:rsid w:val="321C4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E7976F-8B54-443A-9AF3-17352CBE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9"/>
    <w:qFormat/>
    <w:pPr>
      <w:spacing w:before="100" w:beforeAutospacing="1" w:after="100" w:afterAutospacing="1" w:line="480" w:lineRule="auto"/>
      <w:jc w:val="center"/>
      <w:outlineLvl w:val="0"/>
    </w:pPr>
    <w:rPr>
      <w:rFonts w:ascii="Times New Roman" w:eastAsia="Calibri" w:hAnsi="Times New Roman" w:cs="Times New Roman"/>
      <w:b/>
      <w:sz w:val="24"/>
      <w:szCs w:val="24"/>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character" w:customStyle="1" w:styleId="Heading1Char">
    <w:name w:val="Heading 1 Char"/>
    <w:basedOn w:val="DefaultParagraphFont"/>
    <w:link w:val="Heading1"/>
    <w:uiPriority w:val="99"/>
    <w:rPr>
      <w:rFonts w:ascii="Times New Roman" w:eastAsia="Calibri" w:hAnsi="Times New Roman" w:cs="Times New Roman"/>
      <w:b/>
      <w:sz w:val="24"/>
      <w:szCs w:val="24"/>
    </w:rPr>
  </w:style>
  <w:style w:type="character" w:customStyle="1" w:styleId="15">
    <w:name w:val="15"/>
    <w:basedOn w:val="DefaultParagraphFont"/>
    <w:rPr>
      <w:rFonts w:ascii="Calibri" w:hAnsi="Calibri" w:cs="Calibri" w:hint="default"/>
      <w:color w:val="0563C1"/>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unhideWhenUsed/>
    <w:rsid w:val="00033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7E658D"/>
    <w:pPr>
      <w:spacing w:before="100" w:beforeAutospacing="1" w:after="100" w:afterAutospacing="1" w:line="256" w:lineRule="auto"/>
      <w:contextualSpacing/>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093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mailto:damkhaz@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nani013@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nani013@gmail.com" TargetMode="External"/><Relationship Id="rId5" Type="http://schemas.openxmlformats.org/officeDocument/2006/relationships/webSettings" Target="webSettings.xml"/><Relationship Id="rId15" Type="http://schemas.openxmlformats.org/officeDocument/2006/relationships/hyperlink" Target="https://doi.org/10.36741/jna.v13i2.100" TargetMode="External"/><Relationship Id="rId10" Type="http://schemas.openxmlformats.org/officeDocument/2006/relationships/hyperlink" Target="mailto:damkhaz@gmail.com" TargetMode="External"/><Relationship Id="rId4" Type="http://schemas.openxmlformats.org/officeDocument/2006/relationships/settings" Target="settings.xml"/><Relationship Id="rId9" Type="http://schemas.openxmlformats.org/officeDocument/2006/relationships/hyperlink" Target="mailto:innani013@gmail.com" TargetMode="External"/><Relationship Id="rId14" Type="http://schemas.openxmlformats.org/officeDocument/2006/relationships/hyperlink" Target="mailto:innani0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3C44F-D5D6-46D6-870F-BC610BF9C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3781</Words>
  <Characters>21557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2024-06-28T02:25:00Z</dcterms:created>
  <dcterms:modified xsi:type="dcterms:W3CDTF">2024-06-28T02:25:00Z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1057-12.2.0.17119</vt:lpwstr>
  </property>
  <property fmtid="{D5CDD505-2E9C-101B-9397-08002B2CF9AE}" pid="3" name="ICV">
    <vt:lpwstr>D02905DD93AF4922A02450F5F2BAF589_12</vt:lpwstr>
  </property>
  <property fmtid="{D5CDD505-2E9C-101B-9397-08002B2CF9AE}" pid="4" name="Mendeley Document_1">
    <vt:lpwstr>True</vt:lpwstr>
  </property>
  <property fmtid="{D5CDD505-2E9C-101B-9397-08002B2CF9AE}" pid="5" name="Mendeley Unique User Id_1">
    <vt:lpwstr>7086b519-3386-35e6-9fb7-512c6a534a14</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_DocHome">
    <vt:i4>943108813</vt:i4>
  </property>
</Properties>
</file>