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74B11" w14:textId="77777777" w:rsidR="00765BE8" w:rsidRPr="00765BE8" w:rsidRDefault="00765BE8" w:rsidP="00765BE8">
      <w:pPr>
        <w:spacing w:after="0" w:line="240" w:lineRule="auto"/>
        <w:rPr>
          <w:rFonts w:ascii="Times New Roman" w:hAnsi="Times New Roman"/>
          <w:sz w:val="28"/>
          <w:szCs w:val="28"/>
          <w:lang w:val="zh-CN"/>
        </w:rPr>
      </w:pPr>
      <w:r w:rsidRPr="00765BE8">
        <w:rPr>
          <w:rFonts w:ascii="Times New Roman" w:hAnsi="Times New Roman"/>
          <w:sz w:val="28"/>
          <w:szCs w:val="28"/>
          <w:lang w:val="zh-CN"/>
        </w:rPr>
        <w:t>Jurnal Ilmiah Keperawatan dan</w:t>
      </w:r>
    </w:p>
    <w:p w14:paraId="0BD79116" w14:textId="77777777" w:rsidR="00765BE8" w:rsidRPr="00765BE8" w:rsidRDefault="00765BE8" w:rsidP="00765BE8">
      <w:pPr>
        <w:spacing w:after="0" w:line="240" w:lineRule="auto"/>
        <w:rPr>
          <w:rFonts w:ascii="Times New Roman" w:hAnsi="Times New Roman"/>
          <w:sz w:val="28"/>
          <w:szCs w:val="28"/>
          <w:lang w:val="zh-CN"/>
        </w:rPr>
      </w:pPr>
      <w:r w:rsidRPr="00765BE8">
        <w:rPr>
          <w:rFonts w:ascii="Times New Roman" w:hAnsi="Times New Roman"/>
          <w:sz w:val="28"/>
          <w:szCs w:val="28"/>
          <w:lang w:val="zh-CN"/>
        </w:rPr>
        <w:t>Kesehatan Alkautsar (JIKKA)</w:t>
      </w:r>
    </w:p>
    <w:p w14:paraId="67E5BE86" w14:textId="77777777" w:rsidR="00765BE8" w:rsidRPr="00765BE8" w:rsidRDefault="00765BE8" w:rsidP="00765BE8">
      <w:pPr>
        <w:spacing w:after="0" w:line="240" w:lineRule="auto"/>
        <w:rPr>
          <w:rFonts w:ascii="Times New Roman" w:hAnsi="Times New Roman"/>
          <w:sz w:val="28"/>
          <w:szCs w:val="28"/>
          <w:lang w:val="zh-CN"/>
        </w:rPr>
      </w:pPr>
      <w:r w:rsidRPr="00765BE8">
        <w:rPr>
          <w:rFonts w:ascii="Times New Roman" w:hAnsi="Times New Roman"/>
          <w:sz w:val="28"/>
          <w:szCs w:val="28"/>
          <w:lang w:val="zh-CN"/>
        </w:rPr>
        <w:t>e-ISSN : 2963-9042</w:t>
      </w:r>
    </w:p>
    <w:p w14:paraId="29AEABF3" w14:textId="4F4F3EBE" w:rsidR="00765BE8" w:rsidRPr="00765BE8" w:rsidRDefault="00765BE8" w:rsidP="00765BE8">
      <w:pPr>
        <w:spacing w:line="240" w:lineRule="auto"/>
        <w:jc w:val="both"/>
        <w:rPr>
          <w:rFonts w:ascii="Times New Roman" w:hAnsi="Times New Roman"/>
          <w:color w:val="0000FF"/>
          <w:sz w:val="28"/>
          <w:szCs w:val="28"/>
          <w:u w:val="single"/>
          <w:lang w:val="zh-CN"/>
        </w:rPr>
      </w:pPr>
      <w:r w:rsidRPr="00765BE8">
        <w:rPr>
          <w:rFonts w:ascii="Times New Roman" w:hAnsi="Times New Roman"/>
          <w:sz w:val="28"/>
          <w:szCs w:val="28"/>
          <w:lang w:val="zh-CN"/>
        </w:rPr>
        <w:t>online:</w:t>
      </w:r>
      <w:r w:rsidRPr="00765BE8">
        <w:rPr>
          <w:rFonts w:ascii="Times New Roman" w:hAnsi="Times New Roman"/>
          <w:sz w:val="28"/>
          <w:szCs w:val="28"/>
        </w:rPr>
        <w:t xml:space="preserve"> </w:t>
      </w:r>
      <w:hyperlink r:id="rId5" w:history="1">
        <w:r w:rsidRPr="00765BE8">
          <w:rPr>
            <w:rFonts w:ascii="Times New Roman" w:hAnsi="Times New Roman"/>
            <w:color w:val="0000FF"/>
            <w:sz w:val="28"/>
            <w:szCs w:val="28"/>
            <w:u w:val="single"/>
            <w:lang w:val="zh-CN"/>
          </w:rPr>
          <w:t>https://jurnal.akperalkautsar.ac.id/index.php/JIKKA</w:t>
        </w:r>
      </w:hyperlink>
    </w:p>
    <w:p w14:paraId="2E26DAF6" w14:textId="23AAE457" w:rsidR="00765BE8" w:rsidRDefault="00765BE8" w:rsidP="00765BE8">
      <w:pPr>
        <w:spacing w:line="240" w:lineRule="auto"/>
        <w:jc w:val="both"/>
        <w:rPr>
          <w:rFonts w:ascii="Times New Roman" w:hAnsi="Times New Roman" w:cs="Arial"/>
          <w:color w:val="0000FF"/>
          <w:sz w:val="28"/>
          <w:szCs w:val="28"/>
          <w:u w:val="single"/>
          <w:lang w:val="zh-CN"/>
        </w:rPr>
      </w:pPr>
    </w:p>
    <w:p w14:paraId="6E069054" w14:textId="0CDBE599" w:rsidR="00765BE8" w:rsidRDefault="00765BE8" w:rsidP="00765BE8">
      <w:pPr>
        <w:spacing w:line="240" w:lineRule="auto"/>
        <w:jc w:val="both"/>
        <w:rPr>
          <w:rFonts w:ascii="Times New Roman" w:hAnsi="Times New Roman" w:cs="Arial"/>
          <w:color w:val="0000FF"/>
          <w:sz w:val="28"/>
          <w:szCs w:val="28"/>
          <w:u w:val="single"/>
          <w:lang w:val="zh-CN"/>
        </w:rPr>
      </w:pPr>
    </w:p>
    <w:p w14:paraId="6B03D474" w14:textId="77777777" w:rsidR="00765BE8" w:rsidRDefault="00765BE8" w:rsidP="00765BE8">
      <w:pPr>
        <w:spacing w:line="240" w:lineRule="auto"/>
        <w:jc w:val="both"/>
        <w:rPr>
          <w:rFonts w:ascii="Times New Roman" w:hAnsi="Times New Roman" w:hint="eastAsia"/>
          <w:b/>
          <w:bCs/>
          <w:sz w:val="24"/>
          <w:szCs w:val="24"/>
          <w:lang w:val="sv-SE"/>
        </w:rPr>
      </w:pPr>
    </w:p>
    <w:p w14:paraId="4353A8F9" w14:textId="49EF2B55" w:rsidR="001862AA" w:rsidRPr="00765BE8" w:rsidRDefault="00F02C3C" w:rsidP="00765BE8">
      <w:pPr>
        <w:spacing w:line="240" w:lineRule="auto"/>
        <w:jc w:val="center"/>
        <w:rPr>
          <w:rFonts w:ascii="Times New Roman" w:hAnsi="Times New Roman"/>
          <w:b/>
          <w:bCs/>
          <w:sz w:val="28"/>
          <w:szCs w:val="28"/>
          <w:lang w:val="sv-SE"/>
        </w:rPr>
      </w:pPr>
      <w:r w:rsidRPr="00765BE8">
        <w:rPr>
          <w:rFonts w:ascii="Times New Roman" w:hAnsi="Times New Roman"/>
          <w:b/>
          <w:bCs/>
          <w:sz w:val="28"/>
          <w:szCs w:val="28"/>
          <w:lang w:val="sv-SE"/>
        </w:rPr>
        <w:t>EFEKTIFITAS PEMBERIAN JUS ALPUKAT UNTUK MENURUNKAN MASALAH KEPERAWATAN RESIKO PERFUSI MIOKARD TIDAK EFEKTIF PADA PENDERITA HIPERKOLESTROLEMIA</w:t>
      </w:r>
      <w:r w:rsidR="007667A5">
        <w:rPr>
          <w:rFonts w:ascii="Times New Roman" w:hAnsi="Times New Roman"/>
          <w:b/>
          <w:bCs/>
          <w:sz w:val="28"/>
          <w:szCs w:val="28"/>
          <w:lang w:val="sv-SE"/>
        </w:rPr>
        <w:t xml:space="preserve"> DI GENTAN, KRANGGAN, TEMANGGUNG</w:t>
      </w:r>
    </w:p>
    <w:p w14:paraId="7EDDF592" w14:textId="12857385" w:rsidR="001862AA" w:rsidRPr="00765BE8" w:rsidRDefault="00765BE8" w:rsidP="00765BE8">
      <w:pPr>
        <w:spacing w:after="0" w:line="240" w:lineRule="auto"/>
        <w:jc w:val="center"/>
        <w:rPr>
          <w:rFonts w:ascii="Times New Roman" w:hAnsi="Times New Roman"/>
          <w:sz w:val="24"/>
          <w:szCs w:val="24"/>
          <w:vertAlign w:val="superscript"/>
        </w:rPr>
      </w:pPr>
      <w:proofErr w:type="spellStart"/>
      <w:r>
        <w:rPr>
          <w:rFonts w:ascii="Times New Roman" w:hAnsi="Times New Roman"/>
          <w:sz w:val="24"/>
          <w:szCs w:val="24"/>
        </w:rPr>
        <w:t>Asifa</w:t>
      </w:r>
      <w:proofErr w:type="spellEnd"/>
      <w:r>
        <w:rPr>
          <w:rFonts w:ascii="Times New Roman" w:hAnsi="Times New Roman"/>
          <w:sz w:val="24"/>
          <w:szCs w:val="24"/>
        </w:rPr>
        <w:t xml:space="preserve"> </w:t>
      </w:r>
      <w:proofErr w:type="spellStart"/>
      <w:r>
        <w:rPr>
          <w:rFonts w:ascii="Times New Roman" w:hAnsi="Times New Roman"/>
          <w:sz w:val="24"/>
          <w:szCs w:val="24"/>
        </w:rPr>
        <w:t>Chuzaimatuz</w:t>
      </w:r>
      <w:proofErr w:type="spellEnd"/>
      <w:r>
        <w:rPr>
          <w:rFonts w:ascii="Times New Roman" w:hAnsi="Times New Roman"/>
          <w:sz w:val="24"/>
          <w:szCs w:val="24"/>
        </w:rPr>
        <w:t xml:space="preserve"> Zahro</w:t>
      </w:r>
      <w:r>
        <w:rPr>
          <w:rFonts w:ascii="Times New Roman" w:hAnsi="Times New Roman"/>
          <w:sz w:val="24"/>
          <w:szCs w:val="24"/>
          <w:vertAlign w:val="superscript"/>
        </w:rPr>
        <w:t>1</w:t>
      </w:r>
      <w:r w:rsidR="00F02C3C" w:rsidRPr="00361EF0">
        <w:rPr>
          <w:rFonts w:ascii="Times New Roman" w:hAnsi="Times New Roman"/>
          <w:sz w:val="24"/>
          <w:szCs w:val="24"/>
        </w:rPr>
        <w:t>,</w:t>
      </w:r>
      <w:r>
        <w:rPr>
          <w:rFonts w:ascii="Times New Roman" w:hAnsi="Times New Roman"/>
          <w:sz w:val="24"/>
          <w:szCs w:val="24"/>
        </w:rPr>
        <w:t xml:space="preserve"> Parmilah</w:t>
      </w:r>
      <w:r>
        <w:rPr>
          <w:rFonts w:ascii="Times New Roman" w:hAnsi="Times New Roman"/>
          <w:sz w:val="24"/>
          <w:szCs w:val="24"/>
          <w:vertAlign w:val="superscript"/>
        </w:rPr>
        <w:t>2</w:t>
      </w:r>
      <w:r>
        <w:rPr>
          <w:rFonts w:ascii="Times New Roman" w:hAnsi="Times New Roman"/>
          <w:sz w:val="24"/>
          <w:szCs w:val="24"/>
        </w:rPr>
        <w:t xml:space="preserve">, </w:t>
      </w:r>
      <w:proofErr w:type="spellStart"/>
      <w:r>
        <w:rPr>
          <w:rFonts w:ascii="Times New Roman" w:hAnsi="Times New Roman"/>
          <w:sz w:val="24"/>
          <w:szCs w:val="24"/>
        </w:rPr>
        <w:t>Retno</w:t>
      </w:r>
      <w:proofErr w:type="spellEnd"/>
      <w:r>
        <w:rPr>
          <w:rFonts w:ascii="Times New Roman" w:hAnsi="Times New Roman"/>
          <w:sz w:val="24"/>
          <w:szCs w:val="24"/>
        </w:rPr>
        <w:t xml:space="preserve"> </w:t>
      </w:r>
      <w:proofErr w:type="spellStart"/>
      <w:r>
        <w:rPr>
          <w:rFonts w:ascii="Times New Roman" w:hAnsi="Times New Roman"/>
          <w:sz w:val="24"/>
          <w:szCs w:val="24"/>
        </w:rPr>
        <w:t>Lusmiati</w:t>
      </w:r>
      <w:proofErr w:type="spellEnd"/>
      <w:r>
        <w:rPr>
          <w:rFonts w:ascii="Times New Roman" w:hAnsi="Times New Roman"/>
          <w:sz w:val="24"/>
          <w:szCs w:val="24"/>
        </w:rPr>
        <w:t xml:space="preserve"> Anisah</w:t>
      </w:r>
      <w:r>
        <w:rPr>
          <w:rFonts w:ascii="Times New Roman" w:hAnsi="Times New Roman"/>
          <w:sz w:val="24"/>
          <w:szCs w:val="24"/>
          <w:vertAlign w:val="superscript"/>
        </w:rPr>
        <w:t>3</w:t>
      </w:r>
    </w:p>
    <w:p w14:paraId="2422CE03" w14:textId="62D0958E" w:rsidR="001862AA" w:rsidRDefault="00765BE8" w:rsidP="00765BE8">
      <w:pPr>
        <w:spacing w:after="0" w:line="240" w:lineRule="auto"/>
        <w:jc w:val="center"/>
        <w:rPr>
          <w:rFonts w:ascii="Times New Roman" w:hAnsi="Times New Roman"/>
          <w:sz w:val="24"/>
          <w:szCs w:val="24"/>
          <w:lang w:val="sv-SE"/>
        </w:rPr>
      </w:pPr>
      <w:r>
        <w:rPr>
          <w:rFonts w:ascii="Times New Roman" w:hAnsi="Times New Roman"/>
          <w:sz w:val="24"/>
          <w:szCs w:val="24"/>
          <w:vertAlign w:val="superscript"/>
          <w:lang w:val="sv-SE"/>
        </w:rPr>
        <w:t>1,2,3</w:t>
      </w:r>
      <w:r w:rsidR="00F02C3C" w:rsidRPr="00457903">
        <w:rPr>
          <w:rFonts w:ascii="Times New Roman" w:hAnsi="Times New Roman"/>
          <w:sz w:val="24"/>
          <w:szCs w:val="24"/>
          <w:lang w:val="sv-SE"/>
        </w:rPr>
        <w:t>Akademi Keperawatan Al-kaustar Temanggung</w:t>
      </w:r>
    </w:p>
    <w:p w14:paraId="7706474B" w14:textId="691A94BA" w:rsidR="007667A5" w:rsidRPr="00457903" w:rsidRDefault="007667A5" w:rsidP="00765BE8">
      <w:pPr>
        <w:spacing w:after="0" w:line="240" w:lineRule="auto"/>
        <w:jc w:val="center"/>
        <w:rPr>
          <w:rFonts w:ascii="Times New Roman" w:hAnsi="Times New Roman"/>
          <w:sz w:val="24"/>
          <w:szCs w:val="24"/>
          <w:lang w:val="sv-SE"/>
        </w:rPr>
      </w:pPr>
      <w:r>
        <w:rPr>
          <w:rFonts w:ascii="Times New Roman" w:hAnsi="Times New Roman"/>
          <w:sz w:val="24"/>
          <w:szCs w:val="24"/>
          <w:lang w:val="sv-SE"/>
        </w:rPr>
        <w:t xml:space="preserve">Email : </w:t>
      </w:r>
      <w:r>
        <w:fldChar w:fldCharType="begin"/>
      </w:r>
      <w:r w:rsidRPr="00457903">
        <w:rPr>
          <w:lang w:val="sv-SE"/>
        </w:rPr>
        <w:instrText>HYPERLINK "mailto:Zahrochuzaimah@gmail.com"</w:instrText>
      </w:r>
      <w:r>
        <w:fldChar w:fldCharType="separate"/>
      </w:r>
      <w:r w:rsidRPr="00457903">
        <w:rPr>
          <w:rStyle w:val="Hyperlink"/>
          <w:rFonts w:ascii="Times New Roman" w:hAnsi="Times New Roman"/>
          <w:sz w:val="24"/>
          <w:szCs w:val="24"/>
          <w:lang w:val="sv-SE"/>
        </w:rPr>
        <w:t>Zahrochuzaimah@gmail.com</w:t>
      </w:r>
      <w:r>
        <w:rPr>
          <w:rStyle w:val="Hyperlink"/>
          <w:rFonts w:ascii="Times New Roman" w:hAnsi="Times New Roman"/>
          <w:sz w:val="24"/>
          <w:szCs w:val="24"/>
        </w:rPr>
        <w:fldChar w:fldCharType="end"/>
      </w:r>
      <w:r>
        <w:rPr>
          <w:rStyle w:val="Hyperlink"/>
          <w:rFonts w:ascii="Times New Roman" w:hAnsi="Times New Roman"/>
          <w:sz w:val="24"/>
          <w:szCs w:val="24"/>
        </w:rPr>
        <w:t xml:space="preserve"> , </w:t>
      </w:r>
      <w:hyperlink r:id="rId6" w:history="1">
        <w:r w:rsidRPr="00C343C6">
          <w:rPr>
            <w:rFonts w:ascii="Times New Roman" w:eastAsia="Times New Roman" w:hAnsi="Times New Roman"/>
            <w:bCs/>
            <w:color w:val="0000FF" w:themeColor="hyperlink"/>
            <w:spacing w:val="-5"/>
            <w:sz w:val="24"/>
            <w:szCs w:val="24"/>
            <w:u w:val="single"/>
            <w:lang w:val="en-ID"/>
          </w:rPr>
          <w:t>mila25774@gmail.com</w:t>
        </w:r>
      </w:hyperlink>
      <w:r>
        <w:rPr>
          <w:rFonts w:ascii="Times New Roman" w:eastAsia="Times New Roman" w:hAnsi="Times New Roman"/>
          <w:bCs/>
          <w:color w:val="0000FF" w:themeColor="hyperlink"/>
          <w:spacing w:val="-5"/>
          <w:sz w:val="24"/>
          <w:szCs w:val="24"/>
          <w:u w:val="single"/>
          <w:lang w:val="en-ID"/>
        </w:rPr>
        <w:t xml:space="preserve"> , </w:t>
      </w:r>
      <w:hyperlink r:id="rId7" w:history="1">
        <w:r w:rsidRPr="000269E5">
          <w:rPr>
            <w:rStyle w:val="Hyperlink"/>
            <w:rFonts w:asciiTheme="majorBidi" w:hAnsiTheme="majorBidi" w:cstheme="majorBidi"/>
            <w:sz w:val="24"/>
            <w:szCs w:val="24"/>
          </w:rPr>
          <w:t>retno30kusuma@gmail.com</w:t>
        </w:r>
      </w:hyperlink>
    </w:p>
    <w:p w14:paraId="66461930" w14:textId="03EF3676" w:rsidR="001862AA" w:rsidRPr="00457903" w:rsidRDefault="00F02C3C" w:rsidP="00765BE8">
      <w:pPr>
        <w:spacing w:after="0" w:line="240" w:lineRule="auto"/>
        <w:jc w:val="center"/>
        <w:rPr>
          <w:rFonts w:ascii="Times New Roman" w:hAnsi="Times New Roman"/>
          <w:sz w:val="24"/>
          <w:szCs w:val="24"/>
          <w:lang w:val="sv-SE"/>
        </w:rPr>
      </w:pPr>
      <w:r w:rsidRPr="00457903">
        <w:rPr>
          <w:rFonts w:ascii="Times New Roman" w:hAnsi="Times New Roman"/>
          <w:sz w:val="24"/>
          <w:szCs w:val="24"/>
          <w:lang w:val="sv-SE"/>
        </w:rPr>
        <w:t xml:space="preserve">Email korespondensi: </w:t>
      </w:r>
      <w:r>
        <w:fldChar w:fldCharType="begin"/>
      </w:r>
      <w:r w:rsidRPr="00457903">
        <w:rPr>
          <w:lang w:val="sv-SE"/>
        </w:rPr>
        <w:instrText>HYPERLINK "mailto:Zahrochuzaimah@gmail.com"</w:instrText>
      </w:r>
      <w:r>
        <w:fldChar w:fldCharType="separate"/>
      </w:r>
      <w:r w:rsidR="00E16960" w:rsidRPr="00457903">
        <w:rPr>
          <w:rStyle w:val="Hyperlink"/>
          <w:rFonts w:ascii="Times New Roman" w:hAnsi="Times New Roman"/>
          <w:sz w:val="24"/>
          <w:szCs w:val="24"/>
          <w:lang w:val="sv-SE"/>
        </w:rPr>
        <w:t>Zahrochuzaimah@gmail.com</w:t>
      </w:r>
      <w:r>
        <w:rPr>
          <w:rStyle w:val="Hyperlink"/>
          <w:rFonts w:ascii="Times New Roman" w:hAnsi="Times New Roman"/>
          <w:sz w:val="24"/>
          <w:szCs w:val="24"/>
        </w:rPr>
        <w:fldChar w:fldCharType="end"/>
      </w:r>
      <w:r w:rsidR="00E16960" w:rsidRPr="00457903">
        <w:rPr>
          <w:rFonts w:ascii="Times New Roman" w:hAnsi="Times New Roman"/>
          <w:sz w:val="24"/>
          <w:szCs w:val="24"/>
          <w:lang w:val="sv-SE"/>
        </w:rPr>
        <w:t xml:space="preserve"> </w:t>
      </w:r>
    </w:p>
    <w:p w14:paraId="26A9A76D" w14:textId="3BC88EDE" w:rsidR="00765BE8" w:rsidRDefault="00765BE8" w:rsidP="00765BE8">
      <w:pPr>
        <w:spacing w:after="0" w:line="240" w:lineRule="auto"/>
        <w:jc w:val="center"/>
        <w:rPr>
          <w:rFonts w:ascii="Times New Roman" w:hAnsi="Times New Roman"/>
          <w:sz w:val="24"/>
          <w:szCs w:val="24"/>
        </w:rPr>
      </w:pPr>
    </w:p>
    <w:p w14:paraId="181DB8B0" w14:textId="77777777" w:rsidR="007667A5" w:rsidRPr="00361EF0" w:rsidRDefault="007667A5" w:rsidP="00765BE8">
      <w:pPr>
        <w:spacing w:after="0" w:line="240" w:lineRule="auto"/>
        <w:jc w:val="center"/>
        <w:rPr>
          <w:rFonts w:ascii="Times New Roman" w:hAnsi="Times New Roman"/>
          <w:sz w:val="24"/>
          <w:szCs w:val="24"/>
        </w:rPr>
      </w:pPr>
    </w:p>
    <w:p w14:paraId="207FE9F5" w14:textId="77777777" w:rsidR="001862AA" w:rsidRPr="00361EF0" w:rsidRDefault="001862AA" w:rsidP="00E16960">
      <w:pPr>
        <w:spacing w:after="0"/>
        <w:rPr>
          <w:rFonts w:ascii="Times New Roman" w:hAnsi="Times New Roman"/>
          <w:sz w:val="24"/>
          <w:szCs w:val="24"/>
        </w:rPr>
      </w:pPr>
    </w:p>
    <w:p w14:paraId="663F1FE3" w14:textId="77777777" w:rsidR="001862AA" w:rsidRPr="00361EF0" w:rsidRDefault="00F02C3C" w:rsidP="007667A5">
      <w:pPr>
        <w:spacing w:line="240" w:lineRule="auto"/>
        <w:jc w:val="center"/>
        <w:rPr>
          <w:rFonts w:ascii="Times New Roman" w:hAnsi="Times New Roman"/>
          <w:b/>
          <w:bCs/>
          <w:sz w:val="24"/>
          <w:szCs w:val="24"/>
        </w:rPr>
      </w:pPr>
      <w:r w:rsidRPr="00361EF0">
        <w:rPr>
          <w:rFonts w:ascii="Times New Roman" w:hAnsi="Times New Roman"/>
          <w:b/>
          <w:bCs/>
          <w:sz w:val="24"/>
          <w:szCs w:val="24"/>
        </w:rPr>
        <w:t>ABSTRAK</w:t>
      </w:r>
    </w:p>
    <w:p w14:paraId="1EB73709" w14:textId="471564F4" w:rsidR="001862AA" w:rsidRPr="00457903" w:rsidRDefault="00F02C3C" w:rsidP="006C1C41">
      <w:pPr>
        <w:spacing w:line="240" w:lineRule="auto"/>
        <w:jc w:val="both"/>
        <w:rPr>
          <w:rFonts w:ascii="Times New Roman" w:hAnsi="Times New Roman"/>
          <w:sz w:val="24"/>
          <w:szCs w:val="24"/>
          <w:lang w:val="sv-SE"/>
        </w:rPr>
      </w:pPr>
      <w:bookmarkStart w:id="0" w:name="_GoBack"/>
      <w:bookmarkEnd w:id="0"/>
      <w:r w:rsidRPr="00457903">
        <w:rPr>
          <w:rFonts w:ascii="Times New Roman" w:hAnsi="Times New Roman"/>
          <w:b/>
          <w:bCs/>
          <w:sz w:val="24"/>
          <w:szCs w:val="24"/>
          <w:lang w:val="sv-SE"/>
        </w:rPr>
        <w:t>Pendahuluan</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Kolesterol merupakan senyawa lemak yang bentuknya menyerupai lilin dan berwarna kekuningan. Kolestrol diperlukan pada tubuh manusia untuk dapat memproduksi beberapa hormon, membentuk sel sel dan memproduksi vitamin D. </w:t>
      </w:r>
      <w:r w:rsidRPr="00457903">
        <w:rPr>
          <w:rFonts w:ascii="Times New Roman" w:hAnsi="Times New Roman"/>
          <w:b/>
          <w:bCs/>
          <w:sz w:val="24"/>
          <w:szCs w:val="24"/>
          <w:lang w:val="sv-SE"/>
        </w:rPr>
        <w:t>Tujuan</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Peneliti bertujuan untuk mengetahui efektifitas pemberian jus alpukat untuk menurunkan masalah keperawatan resiko perfusi miokard tidak efektif pada penderita hiperkolestrolemia berdasarka hasil studi empiris. </w:t>
      </w:r>
      <w:r w:rsidRPr="00457903">
        <w:rPr>
          <w:rFonts w:ascii="Times New Roman" w:hAnsi="Times New Roman"/>
          <w:b/>
          <w:bCs/>
          <w:sz w:val="24"/>
          <w:szCs w:val="24"/>
          <w:lang w:val="sv-SE"/>
        </w:rPr>
        <w:t>Metode</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Peneliti melakukan penelitiian dengan metode pengumpulan data dengan membandingkan hasil studi kasus pada penelitian sebelumnya. </w:t>
      </w:r>
      <w:r w:rsidRPr="00457903">
        <w:rPr>
          <w:rFonts w:ascii="Times New Roman" w:hAnsi="Times New Roman"/>
          <w:b/>
          <w:bCs/>
          <w:sz w:val="24"/>
          <w:szCs w:val="24"/>
          <w:lang w:val="sv-SE"/>
        </w:rPr>
        <w:t>Hasil</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Hiperkolestrolemia merupakan suatu penyakit yang dapat mengakibatkan masalah pada arteri koroner. Salah satu cara untuk mengatasi masalah `resiko perfusi miokard tidak efektif yaitu dengan pemberian jus alpukat yang bertujuan menurunkan hiperkolestrolemia. </w:t>
      </w:r>
      <w:r w:rsidRPr="00457903">
        <w:rPr>
          <w:rFonts w:ascii="Times New Roman" w:hAnsi="Times New Roman"/>
          <w:b/>
          <w:bCs/>
          <w:sz w:val="24"/>
          <w:szCs w:val="24"/>
          <w:lang w:val="sv-SE"/>
        </w:rPr>
        <w:t>Kesimpulan</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Pemberian jus alpukat yang di minumkan 7 hari dengan frekuensi 2x dalam sehari dapat menurunkan masalah keperawatan resiko perfusi miokard tidak efektif dibuktikan dengan penurunan kadar hiper</w:t>
      </w:r>
      <w:r w:rsidR="00361EF0" w:rsidRPr="00361EF0">
        <w:rPr>
          <w:rFonts w:ascii="Times New Roman" w:hAnsi="Times New Roman"/>
          <w:sz w:val="24"/>
          <w:szCs w:val="24"/>
          <w:lang w:val="id-ID"/>
        </w:rPr>
        <w:t>kolestrolemia</w:t>
      </w:r>
      <w:r w:rsidRPr="00457903">
        <w:rPr>
          <w:rFonts w:ascii="Times New Roman" w:hAnsi="Times New Roman"/>
          <w:sz w:val="24"/>
          <w:szCs w:val="24"/>
          <w:lang w:val="sv-SE"/>
        </w:rPr>
        <w:t>.</w:t>
      </w:r>
    </w:p>
    <w:p w14:paraId="75C71980" w14:textId="5E9A3F54" w:rsidR="001862AA" w:rsidRPr="00457903" w:rsidRDefault="00F02C3C" w:rsidP="007667A5">
      <w:pPr>
        <w:spacing w:line="240" w:lineRule="auto"/>
        <w:rPr>
          <w:rFonts w:ascii="Times New Roman" w:hAnsi="Times New Roman"/>
          <w:sz w:val="24"/>
          <w:szCs w:val="24"/>
          <w:lang w:val="sv-SE"/>
        </w:rPr>
      </w:pPr>
      <w:r w:rsidRPr="00457903">
        <w:rPr>
          <w:rFonts w:ascii="Times New Roman" w:hAnsi="Times New Roman"/>
          <w:b/>
          <w:bCs/>
          <w:sz w:val="24"/>
          <w:szCs w:val="24"/>
          <w:lang w:val="sv-SE"/>
        </w:rPr>
        <w:t>Kata kunci</w:t>
      </w:r>
      <w:r w:rsidR="004D51F8" w:rsidRPr="00457903">
        <w:rPr>
          <w:rFonts w:ascii="Times New Roman" w:hAnsi="Times New Roman"/>
          <w:b/>
          <w:bCs/>
          <w:sz w:val="24"/>
          <w:szCs w:val="24"/>
          <w:lang w:val="sv-SE"/>
        </w:rPr>
        <w:t xml:space="preserve"> </w:t>
      </w:r>
      <w:r w:rsidRPr="00457903">
        <w:rPr>
          <w:rFonts w:ascii="Times New Roman" w:hAnsi="Times New Roman"/>
          <w:b/>
          <w:bCs/>
          <w:sz w:val="24"/>
          <w:szCs w:val="24"/>
          <w:lang w:val="sv-SE"/>
        </w:rPr>
        <w:t>:</w:t>
      </w:r>
      <w:r w:rsidRPr="00457903">
        <w:rPr>
          <w:rFonts w:ascii="Times New Roman" w:hAnsi="Times New Roman"/>
          <w:sz w:val="24"/>
          <w:szCs w:val="24"/>
          <w:lang w:val="sv-SE"/>
        </w:rPr>
        <w:t xml:space="preserve"> Hiperkolestrolemia, pemberian jus alpukat.</w:t>
      </w:r>
    </w:p>
    <w:p w14:paraId="5F02FAA3" w14:textId="77777777" w:rsidR="00A742F9" w:rsidRPr="00457903" w:rsidRDefault="00A742F9" w:rsidP="007667A5">
      <w:pPr>
        <w:spacing w:line="240" w:lineRule="auto"/>
        <w:rPr>
          <w:rFonts w:ascii="Times New Roman" w:hAnsi="Times New Roman"/>
          <w:sz w:val="24"/>
          <w:szCs w:val="24"/>
          <w:lang w:val="sv-SE"/>
        </w:rPr>
      </w:pPr>
    </w:p>
    <w:p w14:paraId="31B1F220" w14:textId="3EC8CB85" w:rsidR="001862AA" w:rsidRDefault="001862AA" w:rsidP="00765BE8">
      <w:pPr>
        <w:spacing w:after="0"/>
        <w:rPr>
          <w:rFonts w:ascii="Times New Roman" w:hAnsi="Times New Roman"/>
          <w:sz w:val="24"/>
          <w:szCs w:val="24"/>
          <w:lang w:val="sv-SE"/>
        </w:rPr>
      </w:pPr>
    </w:p>
    <w:p w14:paraId="38348BF4" w14:textId="52E9D2ED" w:rsidR="00765BE8" w:rsidRDefault="00765BE8" w:rsidP="00765BE8">
      <w:pPr>
        <w:spacing w:after="0"/>
        <w:rPr>
          <w:rFonts w:ascii="Times New Roman" w:hAnsi="Times New Roman"/>
          <w:sz w:val="24"/>
          <w:szCs w:val="24"/>
          <w:lang w:val="sv-SE"/>
        </w:rPr>
      </w:pPr>
    </w:p>
    <w:p w14:paraId="6F4DAC48" w14:textId="77777777" w:rsidR="00765BE8" w:rsidRPr="00361EF0" w:rsidRDefault="00765BE8" w:rsidP="00765BE8">
      <w:pPr>
        <w:spacing w:after="0"/>
        <w:rPr>
          <w:rFonts w:ascii="Times New Roman" w:hAnsi="Times New Roman"/>
          <w:sz w:val="24"/>
          <w:szCs w:val="24"/>
        </w:rPr>
      </w:pPr>
    </w:p>
    <w:p w14:paraId="12A28CB2" w14:textId="77777777" w:rsidR="001862AA" w:rsidRPr="00361EF0" w:rsidRDefault="001862AA" w:rsidP="00330CBA">
      <w:pPr>
        <w:spacing w:line="240" w:lineRule="auto"/>
        <w:jc w:val="both"/>
        <w:rPr>
          <w:rFonts w:ascii="Times New Roman" w:hAnsi="Times New Roman"/>
          <w:sz w:val="24"/>
          <w:szCs w:val="24"/>
        </w:rPr>
      </w:pPr>
    </w:p>
    <w:p w14:paraId="00FC3EB1" w14:textId="77777777" w:rsidR="001862AA" w:rsidRPr="00361EF0" w:rsidRDefault="00F02C3C" w:rsidP="007667A5">
      <w:pPr>
        <w:spacing w:line="240" w:lineRule="auto"/>
        <w:jc w:val="center"/>
        <w:rPr>
          <w:rFonts w:ascii="Times New Roman" w:hAnsi="Times New Roman"/>
          <w:b/>
          <w:bCs/>
          <w:sz w:val="24"/>
          <w:szCs w:val="24"/>
        </w:rPr>
      </w:pPr>
      <w:r w:rsidRPr="00361EF0">
        <w:rPr>
          <w:rFonts w:ascii="Times New Roman" w:hAnsi="Times New Roman"/>
          <w:b/>
          <w:bCs/>
          <w:sz w:val="24"/>
          <w:szCs w:val="24"/>
        </w:rPr>
        <w:t>ABSTRACT</w:t>
      </w:r>
    </w:p>
    <w:p w14:paraId="67FDBE5A" w14:textId="48E40E7B" w:rsidR="001862AA" w:rsidRPr="00361EF0" w:rsidRDefault="00F02C3C" w:rsidP="006C1C41">
      <w:pPr>
        <w:spacing w:line="240" w:lineRule="auto"/>
        <w:jc w:val="both"/>
        <w:rPr>
          <w:rFonts w:ascii="Times New Roman" w:hAnsi="Times New Roman"/>
          <w:i/>
          <w:iCs/>
          <w:sz w:val="24"/>
          <w:szCs w:val="24"/>
        </w:rPr>
      </w:pPr>
      <w:proofErr w:type="gramStart"/>
      <w:r w:rsidRPr="00361EF0">
        <w:rPr>
          <w:rFonts w:ascii="Times New Roman" w:hAnsi="Times New Roman"/>
          <w:b/>
          <w:bCs/>
          <w:i/>
          <w:iCs/>
          <w:sz w:val="24"/>
          <w:szCs w:val="24"/>
        </w:rPr>
        <w:t>Introduction</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Cholesterol is a fat compound that looks like wax and is yellowish in color. Cholesterol is needed in the human body to be able to produce several hormones, form cells and produce vitamin D. </w:t>
      </w:r>
      <w:proofErr w:type="gramStart"/>
      <w:r w:rsidRPr="00361EF0">
        <w:rPr>
          <w:rFonts w:ascii="Times New Roman" w:hAnsi="Times New Roman"/>
          <w:b/>
          <w:bCs/>
          <w:i/>
          <w:iCs/>
          <w:sz w:val="24"/>
          <w:szCs w:val="24"/>
        </w:rPr>
        <w:t>Objective</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Researchers aim to determine the effectiveness of giving avocado juice to reduce problems. nursing risk that myocardial perfusion is ineffective in sufferers of hypercholesterolemia based on the results of empirical studies. </w:t>
      </w:r>
      <w:proofErr w:type="gramStart"/>
      <w:r w:rsidRPr="00361EF0">
        <w:rPr>
          <w:rFonts w:ascii="Times New Roman" w:hAnsi="Times New Roman"/>
          <w:b/>
          <w:bCs/>
          <w:i/>
          <w:iCs/>
          <w:sz w:val="24"/>
          <w:szCs w:val="24"/>
        </w:rPr>
        <w:t>Method</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Researchers conducted research using data collection methods by comparing the results of case studies in previous research. </w:t>
      </w:r>
      <w:proofErr w:type="gramStart"/>
      <w:r w:rsidRPr="00361EF0">
        <w:rPr>
          <w:rFonts w:ascii="Times New Roman" w:hAnsi="Times New Roman"/>
          <w:b/>
          <w:bCs/>
          <w:i/>
          <w:iCs/>
          <w:sz w:val="24"/>
          <w:szCs w:val="24"/>
        </w:rPr>
        <w:t>Results</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Hypercholesterolemia is a disease that can cause problems with the coronary arteries. One way to overcome the problem of the risk of ineffective myocardial perfusion is by administering avocado juice which aims to reduce hypercholesterolemia. </w:t>
      </w:r>
      <w:proofErr w:type="gramStart"/>
      <w:r w:rsidRPr="00361EF0">
        <w:rPr>
          <w:rFonts w:ascii="Times New Roman" w:hAnsi="Times New Roman"/>
          <w:b/>
          <w:bCs/>
          <w:i/>
          <w:iCs/>
          <w:sz w:val="24"/>
          <w:szCs w:val="24"/>
        </w:rPr>
        <w:t>Conclusion</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Drinking avocado juice for 7 days with a frequency of twice a day can reduce nursing problems, the risk of ineffective myocardial perfusion, as evidenced by a decrease in hyper</w:t>
      </w:r>
      <w:r w:rsidR="00361EF0" w:rsidRPr="00361EF0">
        <w:rPr>
          <w:rFonts w:ascii="Times New Roman" w:hAnsi="Times New Roman"/>
          <w:i/>
          <w:iCs/>
          <w:sz w:val="24"/>
          <w:szCs w:val="24"/>
          <w:lang w:val="id-ID"/>
        </w:rPr>
        <w:t xml:space="preserve">kolestrolemia </w:t>
      </w:r>
      <w:r w:rsidRPr="00361EF0">
        <w:rPr>
          <w:rFonts w:ascii="Times New Roman" w:hAnsi="Times New Roman"/>
          <w:i/>
          <w:iCs/>
          <w:sz w:val="24"/>
          <w:szCs w:val="24"/>
        </w:rPr>
        <w:t xml:space="preserve">levels. </w:t>
      </w:r>
    </w:p>
    <w:p w14:paraId="0C7C696D" w14:textId="5A7B6968" w:rsidR="001862AA" w:rsidRPr="00361EF0" w:rsidRDefault="00F02C3C" w:rsidP="007667A5">
      <w:pPr>
        <w:spacing w:line="240" w:lineRule="auto"/>
        <w:jc w:val="both"/>
        <w:rPr>
          <w:rFonts w:ascii="Times New Roman" w:hAnsi="Times New Roman"/>
          <w:i/>
          <w:iCs/>
          <w:sz w:val="24"/>
          <w:szCs w:val="24"/>
        </w:rPr>
      </w:pPr>
      <w:r w:rsidRPr="00361EF0">
        <w:rPr>
          <w:rFonts w:ascii="Times New Roman" w:hAnsi="Times New Roman"/>
          <w:b/>
          <w:bCs/>
          <w:i/>
          <w:iCs/>
          <w:sz w:val="24"/>
          <w:szCs w:val="24"/>
        </w:rPr>
        <w:t xml:space="preserve">Key </w:t>
      </w:r>
      <w:proofErr w:type="gramStart"/>
      <w:r w:rsidRPr="00361EF0">
        <w:rPr>
          <w:rFonts w:ascii="Times New Roman" w:hAnsi="Times New Roman"/>
          <w:b/>
          <w:bCs/>
          <w:i/>
          <w:iCs/>
          <w:sz w:val="24"/>
          <w:szCs w:val="24"/>
        </w:rPr>
        <w:t>words</w:t>
      </w:r>
      <w:r w:rsidR="004D51F8" w:rsidRPr="00361EF0">
        <w:rPr>
          <w:rFonts w:ascii="Times New Roman" w:hAnsi="Times New Roman"/>
          <w:b/>
          <w:bCs/>
          <w:i/>
          <w:iCs/>
          <w:sz w:val="24"/>
          <w:szCs w:val="24"/>
        </w:rPr>
        <w:t xml:space="preserve"> </w:t>
      </w:r>
      <w:r w:rsidRPr="00361EF0">
        <w:rPr>
          <w:rFonts w:ascii="Times New Roman" w:hAnsi="Times New Roman"/>
          <w:b/>
          <w:bCs/>
          <w:i/>
          <w:iCs/>
          <w:sz w:val="24"/>
          <w:szCs w:val="24"/>
        </w:rPr>
        <w:t>:</w:t>
      </w:r>
      <w:proofErr w:type="gramEnd"/>
      <w:r w:rsidRPr="00361EF0">
        <w:rPr>
          <w:rFonts w:ascii="Times New Roman" w:hAnsi="Times New Roman"/>
          <w:i/>
          <w:iCs/>
          <w:sz w:val="24"/>
          <w:szCs w:val="24"/>
        </w:rPr>
        <w:t xml:space="preserve"> </w:t>
      </w:r>
      <w:proofErr w:type="spellStart"/>
      <w:r w:rsidRPr="00361EF0">
        <w:rPr>
          <w:rFonts w:ascii="Times New Roman" w:hAnsi="Times New Roman"/>
          <w:i/>
          <w:iCs/>
          <w:sz w:val="24"/>
          <w:szCs w:val="24"/>
        </w:rPr>
        <w:t>hypercholesterol</w:t>
      </w:r>
      <w:proofErr w:type="spellEnd"/>
      <w:r w:rsidRPr="00361EF0">
        <w:rPr>
          <w:rFonts w:ascii="Times New Roman" w:hAnsi="Times New Roman"/>
          <w:i/>
          <w:iCs/>
          <w:sz w:val="24"/>
          <w:szCs w:val="24"/>
        </w:rPr>
        <w:t>, giving avocado juice</w:t>
      </w:r>
    </w:p>
    <w:p w14:paraId="1C809FE6" w14:textId="77777777" w:rsidR="000801D9" w:rsidRDefault="000801D9">
      <w:pPr>
        <w:rPr>
          <w:rFonts w:ascii="Times New Roman" w:hAnsi="Times New Roman"/>
          <w:sz w:val="24"/>
          <w:szCs w:val="24"/>
        </w:rPr>
      </w:pPr>
    </w:p>
    <w:p w14:paraId="7039D2AD" w14:textId="77777777" w:rsidR="000801D9" w:rsidRPr="00361EF0" w:rsidRDefault="000801D9">
      <w:pPr>
        <w:rPr>
          <w:rFonts w:ascii="Times New Roman" w:hAnsi="Times New Roman"/>
          <w:sz w:val="24"/>
          <w:szCs w:val="24"/>
        </w:rPr>
        <w:sectPr w:rsidR="000801D9" w:rsidRPr="00361EF0" w:rsidSect="007667A5">
          <w:pgSz w:w="11906" w:h="16838" w:code="9"/>
          <w:pgMar w:top="1699" w:right="1699" w:bottom="1699" w:left="1699" w:header="720" w:footer="720" w:gutter="0"/>
          <w:cols w:space="720"/>
          <w:docGrid w:linePitch="360"/>
        </w:sectPr>
      </w:pPr>
    </w:p>
    <w:p w14:paraId="44084AD9" w14:textId="77777777" w:rsidR="001862AA" w:rsidRPr="00765BE8" w:rsidRDefault="00F02C3C" w:rsidP="00765BE8">
      <w:pPr>
        <w:rPr>
          <w:rFonts w:ascii="Times New Roman" w:hAnsi="Times New Roman"/>
          <w:b/>
          <w:bCs/>
          <w:sz w:val="24"/>
          <w:szCs w:val="24"/>
        </w:rPr>
      </w:pPr>
      <w:proofErr w:type="spellStart"/>
      <w:r w:rsidRPr="00765BE8">
        <w:rPr>
          <w:rFonts w:ascii="Times New Roman" w:hAnsi="Times New Roman"/>
          <w:b/>
          <w:bCs/>
          <w:sz w:val="24"/>
          <w:szCs w:val="24"/>
        </w:rPr>
        <w:lastRenderedPageBreak/>
        <w:t>Latar</w:t>
      </w:r>
      <w:proofErr w:type="spellEnd"/>
      <w:r w:rsidRPr="00765BE8">
        <w:rPr>
          <w:rFonts w:ascii="Times New Roman" w:hAnsi="Times New Roman"/>
          <w:b/>
          <w:bCs/>
          <w:sz w:val="24"/>
          <w:szCs w:val="24"/>
        </w:rPr>
        <w:t xml:space="preserve"> </w:t>
      </w:r>
      <w:proofErr w:type="spellStart"/>
      <w:r w:rsidRPr="00765BE8">
        <w:rPr>
          <w:rFonts w:ascii="Times New Roman" w:hAnsi="Times New Roman"/>
          <w:b/>
          <w:bCs/>
          <w:sz w:val="24"/>
          <w:szCs w:val="24"/>
        </w:rPr>
        <w:t>Belakang</w:t>
      </w:r>
      <w:proofErr w:type="spellEnd"/>
    </w:p>
    <w:p w14:paraId="0D2C3E6D" w14:textId="338896C5" w:rsidR="001862AA" w:rsidRPr="00765BE8" w:rsidRDefault="00F02C3C" w:rsidP="00765BE8">
      <w:pPr>
        <w:jc w:val="both"/>
        <w:rPr>
          <w:rFonts w:ascii="Times New Roman" w:hAnsi="Times New Roman"/>
          <w:sz w:val="24"/>
          <w:szCs w:val="24"/>
          <w:lang w:val="sv-SE"/>
        </w:rPr>
      </w:pPr>
      <w:r w:rsidRPr="00765BE8">
        <w:rPr>
          <w:rFonts w:ascii="Times New Roman" w:hAnsi="Times New Roman"/>
          <w:sz w:val="24"/>
          <w:szCs w:val="24"/>
        </w:rPr>
        <w:tab/>
      </w:r>
      <w:r w:rsidRPr="00765BE8">
        <w:rPr>
          <w:rFonts w:ascii="Times New Roman" w:hAnsi="Times New Roman"/>
          <w:sz w:val="24"/>
          <w:szCs w:val="24"/>
          <w:lang w:val="sv-SE"/>
        </w:rPr>
        <w:t xml:space="preserve">Kolesterol merupakan senyawa lemak yang bentuknya menyerupai lilin dan berwarna kekuningan (Rahman 2021), kolesterol berhubungan dengan sistem kardiovaskular, kolestrol dapat timbul dari makanan seperti lemak, susu, dan juga mengkonsumsi sering daging. Kolestrol diperlukan pada tubuh manusia untuk dapat memproduksi beberapa hormon, membentuk sel sel dan memproduksi vitamin D. Kolesterol dapat di bedakan menjadi 2 macam yaitu kolesterol LDL dan HDL. Kolesterol Low density Lipoprotein(LDL) adalah kolestrol yang menempel pada pembuluh darah yang sering di sebut sebagai kolestrol jahat. Kadar kolesterol LDL normal yaitu &lt;200mg/ dl. Nilai kolestrol LDL 200mg/ dl-229mg/ dl termasuk dalam kategori perbatasan. apabila nilai kolestrol &gt;230mg/ dl disertai dengan tanda-tanda sering </w:t>
      </w:r>
      <w:r w:rsidRPr="00765BE8">
        <w:rPr>
          <w:rFonts w:ascii="Times New Roman" w:hAnsi="Times New Roman"/>
          <w:sz w:val="24"/>
          <w:szCs w:val="24"/>
          <w:lang w:val="sv-SE"/>
        </w:rPr>
        <w:lastRenderedPageBreak/>
        <w:t>merokok, obesitas, mempunyai diabetes melitus, dan jarang bergerak maka perlu pemberian obat(Husein dkk, 2020).Hiperkolestrolemiaditandai dengan keluhan nyeri pada tungkai kaki, sering merasa mengantuk/ mudah mengeluh lelah, kehilangan keseimbangan, mengalami penurunan nafsu makan, obesitas/ kenaikan berat badan, sering mengalami kram pada malam hari, dan mudah mengalami stress. Manifestasitersebutdapat menyebabkan komplikasi pada organ tubuh diantaranya yaitu hipertensi, jantung coroner, stroke, katarak, bahkan sampai gagal jantung (Husein dkk 2020).Edukasi diet bagi penderita hiperkolestrol yaitu dengan memberikan informasi tentang tujuan diet bagi Kesehatan, dan informasi tentang makanan yang diperbolehkan dan juga di larang untuk di makan.</w:t>
      </w:r>
      <w:r w:rsidR="009F2BDF" w:rsidRPr="00765BE8">
        <w:rPr>
          <w:rFonts w:ascii="Times New Roman" w:hAnsi="Times New Roman"/>
          <w:sz w:val="24"/>
          <w:szCs w:val="24"/>
          <w:lang w:val="id-ID"/>
        </w:rPr>
        <w:t xml:space="preserve"> </w:t>
      </w:r>
      <w:r w:rsidRPr="00765BE8">
        <w:rPr>
          <w:rFonts w:ascii="Times New Roman" w:hAnsi="Times New Roman"/>
          <w:sz w:val="24"/>
          <w:szCs w:val="24"/>
          <w:lang w:val="id-ID"/>
        </w:rPr>
        <w:t xml:space="preserve">Alpukat merupakan salah satu buah yang dapat menurunkan kadar kolestrol antara lain </w:t>
      </w:r>
      <w:r w:rsidRPr="00765BE8">
        <w:rPr>
          <w:rFonts w:ascii="Times New Roman" w:hAnsi="Times New Roman"/>
          <w:sz w:val="24"/>
          <w:szCs w:val="24"/>
          <w:lang w:val="id-ID"/>
        </w:rPr>
        <w:lastRenderedPageBreak/>
        <w:t>vitamin B3, vitamin C, asam pantotheneat, asam oleat, selenium asam amino dan serat(Anggraheny, Dewi 2013), alpukat memiliki kandungan lemak tak jenuh Tunggal dimana lemak tersebut salah satu lemak dapat menurunkankan kadar kolestrol. Lemak takjenuh tunggal yang terdapat pada alpukat ini akan membantu menurunkan kadar LDL</w:t>
      </w:r>
      <w:r w:rsidR="00765BE8">
        <w:rPr>
          <w:rFonts w:ascii="Times New Roman" w:hAnsi="Times New Roman"/>
          <w:sz w:val="24"/>
          <w:szCs w:val="24"/>
        </w:rPr>
        <w:t xml:space="preserve"> </w:t>
      </w:r>
      <w:r w:rsidRPr="00765BE8">
        <w:rPr>
          <w:rFonts w:ascii="Times New Roman" w:hAnsi="Times New Roman"/>
          <w:sz w:val="24"/>
          <w:szCs w:val="24"/>
          <w:lang w:val="id-ID"/>
        </w:rPr>
        <w:t xml:space="preserve">(Low density Lipoprotein) </w:t>
      </w:r>
      <w:r w:rsidR="00765BE8">
        <w:rPr>
          <w:rFonts w:ascii="Times New Roman" w:hAnsi="Times New Roman"/>
          <w:sz w:val="24"/>
          <w:szCs w:val="24"/>
          <w:lang w:val="id-ID"/>
        </w:rPr>
        <w:t xml:space="preserve">dan membantu menaikan kadar HDL </w:t>
      </w:r>
      <w:r w:rsidRPr="00765BE8">
        <w:rPr>
          <w:rFonts w:ascii="Times New Roman" w:hAnsi="Times New Roman"/>
          <w:sz w:val="24"/>
          <w:szCs w:val="24"/>
          <w:lang w:val="id-ID"/>
        </w:rPr>
        <w:t xml:space="preserve">(High Density Lipoprotein). </w:t>
      </w:r>
      <w:r w:rsidRPr="00765BE8">
        <w:rPr>
          <w:rFonts w:ascii="Times New Roman" w:hAnsi="Times New Roman"/>
          <w:sz w:val="24"/>
          <w:szCs w:val="24"/>
          <w:lang w:val="sv-SE"/>
        </w:rPr>
        <w:t>Cara mengkonsumsi juz alpukatnya juga mudah, hanya dengan menyiapkan daging buah alpukat, air dan blender, lalu haluskan daging buah alpukat tersebut.</w:t>
      </w:r>
    </w:p>
    <w:p w14:paraId="75639C08" w14:textId="77777777" w:rsidR="001862AA" w:rsidRPr="00765BE8" w:rsidRDefault="00F02C3C" w:rsidP="00765BE8">
      <w:pPr>
        <w:jc w:val="both"/>
        <w:rPr>
          <w:rFonts w:ascii="Times New Roman" w:hAnsi="Times New Roman"/>
          <w:b/>
          <w:bCs/>
          <w:sz w:val="24"/>
          <w:szCs w:val="24"/>
        </w:rPr>
      </w:pPr>
      <w:proofErr w:type="spellStart"/>
      <w:r w:rsidRPr="00765BE8">
        <w:rPr>
          <w:rFonts w:ascii="Times New Roman" w:hAnsi="Times New Roman"/>
          <w:b/>
          <w:bCs/>
          <w:sz w:val="24"/>
          <w:szCs w:val="24"/>
        </w:rPr>
        <w:t>Metode</w:t>
      </w:r>
      <w:proofErr w:type="spellEnd"/>
      <w:r w:rsidRPr="00765BE8">
        <w:rPr>
          <w:rFonts w:ascii="Times New Roman" w:hAnsi="Times New Roman"/>
          <w:b/>
          <w:bCs/>
          <w:sz w:val="24"/>
          <w:szCs w:val="24"/>
        </w:rPr>
        <w:t xml:space="preserve"> </w:t>
      </w:r>
      <w:proofErr w:type="spellStart"/>
      <w:r w:rsidRPr="00765BE8">
        <w:rPr>
          <w:rFonts w:ascii="Times New Roman" w:hAnsi="Times New Roman"/>
          <w:b/>
          <w:bCs/>
          <w:sz w:val="24"/>
          <w:szCs w:val="24"/>
        </w:rPr>
        <w:t>penelitian</w:t>
      </w:r>
      <w:proofErr w:type="spellEnd"/>
    </w:p>
    <w:p w14:paraId="0965E734" w14:textId="77777777" w:rsidR="001862AA" w:rsidRPr="00765BE8" w:rsidRDefault="00F02C3C" w:rsidP="00765BE8">
      <w:pPr>
        <w:ind w:firstLine="720"/>
        <w:jc w:val="both"/>
        <w:rPr>
          <w:rFonts w:ascii="Times New Roman" w:hAnsi="Times New Roman"/>
          <w:sz w:val="24"/>
          <w:szCs w:val="24"/>
          <w:lang w:val="sv-SE"/>
        </w:rPr>
      </w:pPr>
      <w:r w:rsidRPr="00765BE8">
        <w:rPr>
          <w:rFonts w:ascii="Times New Roman" w:hAnsi="Times New Roman"/>
          <w:sz w:val="24"/>
          <w:szCs w:val="24"/>
          <w:lang w:val="sv-SE"/>
        </w:rPr>
        <w:t>Desain penelitian yang digunakan yaitu kualitatif dengan memahami suatu fenomena tertentu. Fenomena yang dimaksud merupakan sesuatu yang dialami oleh subjek seperti tindakan, kebiasaan dan sebagainya.yang digambarkan secara holistic dalam artian menggambarkan keadaan apa adanya (Sugiono,2022)</w:t>
      </w:r>
    </w:p>
    <w:p w14:paraId="256378F4" w14:textId="77777777" w:rsidR="001862AA" w:rsidRPr="00765BE8" w:rsidRDefault="00F02C3C" w:rsidP="00765BE8">
      <w:pPr>
        <w:jc w:val="both"/>
        <w:rPr>
          <w:rFonts w:ascii="Times New Roman" w:hAnsi="Times New Roman"/>
          <w:b/>
          <w:bCs/>
          <w:sz w:val="24"/>
          <w:szCs w:val="24"/>
          <w:lang w:val="sv-SE"/>
        </w:rPr>
      </w:pPr>
      <w:r w:rsidRPr="00765BE8">
        <w:rPr>
          <w:rFonts w:ascii="Times New Roman" w:hAnsi="Times New Roman"/>
          <w:b/>
          <w:bCs/>
          <w:sz w:val="24"/>
          <w:szCs w:val="24"/>
          <w:lang w:val="sv-SE"/>
        </w:rPr>
        <w:t>Hasil studi kasus</w:t>
      </w:r>
    </w:p>
    <w:p w14:paraId="7423F1EB" w14:textId="214D5AC3" w:rsidR="001862AA" w:rsidRPr="00765BE8" w:rsidRDefault="00F02C3C" w:rsidP="00765BE8">
      <w:pPr>
        <w:ind w:firstLine="720"/>
        <w:jc w:val="both"/>
        <w:rPr>
          <w:rFonts w:ascii="Times New Roman" w:hAnsi="Times New Roman"/>
          <w:sz w:val="24"/>
          <w:szCs w:val="24"/>
          <w:lang w:val="sv-SE"/>
        </w:rPr>
      </w:pPr>
      <w:r w:rsidRPr="00765BE8">
        <w:rPr>
          <w:rFonts w:ascii="Times New Roman" w:hAnsi="Times New Roman"/>
          <w:sz w:val="24"/>
          <w:szCs w:val="24"/>
          <w:lang w:val="sv-SE"/>
        </w:rPr>
        <w:lastRenderedPageBreak/>
        <w:t>Subjek studi kasus 1 adalah Ny. M usia 24 tahun, dilakukan pada tanggal 10 maret 2024 dan diperoleh data sebagai berikut: memiliki anak 1, sudah tidak bersekolah, alamat dusun Dempel, Gentan, Kranggan, Temanggung. Kadar kolesterol 205 mg/dl, klien mengatakan pusing pada tengkuk kepala belakang sampai ke pundak, pundaknya sering mengalami pegal, mudah mengantuk, dan mengatakan mudah lelah walaupun mengerjakan aktivitas yang ringan. Klien mengatakan sering mengalami pegal pada tangan sampai dengan kaki, sering mengalami pusing, dan mengalami nyeri dada.</w:t>
      </w:r>
    </w:p>
    <w:p w14:paraId="4CCD54F0" w14:textId="2C7349DC" w:rsidR="00361EF0" w:rsidRPr="00765BE8" w:rsidRDefault="00F02C3C" w:rsidP="007667A5">
      <w:pPr>
        <w:jc w:val="both"/>
        <w:rPr>
          <w:rFonts w:ascii="Times New Roman" w:hAnsi="Times New Roman"/>
          <w:sz w:val="24"/>
          <w:szCs w:val="24"/>
          <w:lang w:val="sv-SE"/>
        </w:rPr>
        <w:sectPr w:rsidR="00361EF0" w:rsidRPr="00765BE8" w:rsidSect="007667A5">
          <w:type w:val="continuous"/>
          <w:pgSz w:w="11906" w:h="16838" w:code="9"/>
          <w:pgMar w:top="1699" w:right="1699" w:bottom="1699" w:left="1699" w:header="720" w:footer="720" w:gutter="0"/>
          <w:cols w:num="2" w:space="720"/>
          <w:docGrid w:linePitch="360"/>
        </w:sectPr>
      </w:pPr>
      <w:r w:rsidRPr="00765BE8">
        <w:rPr>
          <w:rFonts w:ascii="Times New Roman" w:hAnsi="Times New Roman"/>
          <w:sz w:val="24"/>
          <w:szCs w:val="24"/>
          <w:lang w:val="sv-SE"/>
        </w:rPr>
        <w:t>Subjek studi kasus 2, Bp. M usia 60 tahun dikaji pada tanggal 11 maret 2024 dengan hasil: Bp. M memiliki 3 anak, kadar kolesterol 206 mg/dl, klien mengatakan pusing pada tengkuk kepala belakang sampai dengan pundak, mudah mengantuk, klien mengatakan dirinya sering mengalami kesemutan pada kaki, dan mudah merasakan kelelahan. Klien mengatakan sering mengalami pegal p</w:t>
      </w:r>
      <w:r w:rsidR="007667A5">
        <w:rPr>
          <w:rFonts w:ascii="Times New Roman" w:hAnsi="Times New Roman"/>
          <w:sz w:val="24"/>
          <w:szCs w:val="24"/>
          <w:lang w:val="sv-SE"/>
        </w:rPr>
        <w:t>ada tangan, kaki dan nyeri dada.</w:t>
      </w:r>
    </w:p>
    <w:p w14:paraId="33540310" w14:textId="7ABD795C" w:rsidR="001862AA" w:rsidRPr="00765BE8" w:rsidRDefault="001862AA" w:rsidP="00765BE8">
      <w:pPr>
        <w:rPr>
          <w:rFonts w:ascii="Times New Roman" w:hAnsi="Times New Roman"/>
          <w:sz w:val="24"/>
          <w:szCs w:val="24"/>
          <w:lang w:val="sv-SE"/>
        </w:rPr>
      </w:pPr>
    </w:p>
    <w:tbl>
      <w:tblPr>
        <w:tblpPr w:leftFromText="180" w:rightFromText="180" w:vertAnchor="text" w:horzAnchor="margin" w:tblpY="345"/>
        <w:tblW w:w="0" w:type="auto"/>
        <w:tblBorders>
          <w:bottom w:val="single" w:sz="4" w:space="0" w:color="000000"/>
        </w:tblBorders>
        <w:tblLook w:val="0400" w:firstRow="0" w:lastRow="0" w:firstColumn="0" w:lastColumn="0" w:noHBand="0" w:noVBand="1"/>
      </w:tblPr>
      <w:tblGrid>
        <w:gridCol w:w="461"/>
        <w:gridCol w:w="5781"/>
        <w:gridCol w:w="450"/>
        <w:gridCol w:w="683"/>
        <w:gridCol w:w="450"/>
        <w:gridCol w:w="683"/>
      </w:tblGrid>
      <w:tr w:rsidR="00361EF0" w:rsidRPr="00765BE8" w14:paraId="3D867D13" w14:textId="77777777" w:rsidTr="00361EF0">
        <w:trPr>
          <w:trHeight w:val="278"/>
        </w:trPr>
        <w:tc>
          <w:tcPr>
            <w:tcW w:w="0" w:type="auto"/>
            <w:vMerge w:val="restart"/>
            <w:tcBorders>
              <w:top w:val="single" w:sz="4" w:space="0" w:color="000000"/>
              <w:bottom w:val="nil"/>
            </w:tcBorders>
          </w:tcPr>
          <w:p w14:paraId="1F1C4718" w14:textId="77777777" w:rsidR="00361EF0" w:rsidRPr="00765BE8" w:rsidRDefault="00361EF0" w:rsidP="00765BE8">
            <w:pPr>
              <w:pBdr>
                <w:top w:val="nil"/>
                <w:left w:val="nil"/>
                <w:bottom w:val="nil"/>
                <w:right w:val="nil"/>
                <w:between w:val="nil"/>
              </w:pBdr>
              <w:spacing w:after="0" w:line="240" w:lineRule="auto"/>
              <w:jc w:val="center"/>
              <w:rPr>
                <w:rFonts w:ascii="Times New Roman" w:hAnsi="Times New Roman"/>
                <w:sz w:val="20"/>
                <w:szCs w:val="20"/>
              </w:rPr>
            </w:pPr>
            <w:r w:rsidRPr="00765BE8">
              <w:rPr>
                <w:rFonts w:ascii="Times New Roman" w:hAnsi="Times New Roman"/>
                <w:sz w:val="20"/>
                <w:szCs w:val="20"/>
              </w:rPr>
              <w:t>No</w:t>
            </w:r>
          </w:p>
        </w:tc>
        <w:tc>
          <w:tcPr>
            <w:tcW w:w="0" w:type="auto"/>
            <w:vMerge w:val="restart"/>
            <w:tcBorders>
              <w:top w:val="single" w:sz="4" w:space="0" w:color="000000"/>
              <w:bottom w:val="nil"/>
            </w:tcBorders>
          </w:tcPr>
          <w:p w14:paraId="1AE01540" w14:textId="77777777" w:rsidR="00361EF0" w:rsidRPr="00765BE8" w:rsidRDefault="00361EF0"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Karakteristik</w:t>
            </w:r>
            <w:proofErr w:type="spellEnd"/>
          </w:p>
          <w:p w14:paraId="219BEE33" w14:textId="77777777" w:rsidR="00361EF0" w:rsidRPr="00765BE8" w:rsidRDefault="00361EF0"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Hiperkolesterolemia</w:t>
            </w:r>
            <w:proofErr w:type="spellEnd"/>
          </w:p>
        </w:tc>
        <w:tc>
          <w:tcPr>
            <w:tcW w:w="0" w:type="auto"/>
            <w:gridSpan w:val="2"/>
            <w:tcBorders>
              <w:top w:val="single" w:sz="4" w:space="0" w:color="000000"/>
              <w:bottom w:val="nil"/>
            </w:tcBorders>
          </w:tcPr>
          <w:p w14:paraId="760DEBF9" w14:textId="77777777" w:rsidR="00361EF0" w:rsidRPr="00765BE8" w:rsidRDefault="00361EF0"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1</w:t>
            </w:r>
          </w:p>
        </w:tc>
        <w:tc>
          <w:tcPr>
            <w:tcW w:w="0" w:type="auto"/>
            <w:gridSpan w:val="2"/>
            <w:tcBorders>
              <w:top w:val="single" w:sz="4" w:space="0" w:color="000000"/>
              <w:bottom w:val="nil"/>
            </w:tcBorders>
          </w:tcPr>
          <w:p w14:paraId="0F229A4F" w14:textId="77777777" w:rsidR="00361EF0" w:rsidRPr="00765BE8" w:rsidRDefault="00361EF0"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2</w:t>
            </w:r>
          </w:p>
        </w:tc>
      </w:tr>
      <w:tr w:rsidR="00361EF0" w:rsidRPr="00765BE8" w14:paraId="3D27328B" w14:textId="77777777" w:rsidTr="00361EF0">
        <w:trPr>
          <w:trHeight w:val="277"/>
        </w:trPr>
        <w:tc>
          <w:tcPr>
            <w:tcW w:w="0" w:type="auto"/>
            <w:vMerge/>
            <w:tcBorders>
              <w:top w:val="single" w:sz="4" w:space="0" w:color="000000"/>
              <w:bottom w:val="nil"/>
            </w:tcBorders>
          </w:tcPr>
          <w:p w14:paraId="6B791A77" w14:textId="77777777" w:rsidR="00361EF0" w:rsidRPr="00765BE8" w:rsidRDefault="00361EF0"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vMerge/>
            <w:tcBorders>
              <w:top w:val="single" w:sz="4" w:space="0" w:color="000000"/>
              <w:bottom w:val="nil"/>
            </w:tcBorders>
          </w:tcPr>
          <w:p w14:paraId="1FF93BE5" w14:textId="77777777" w:rsidR="00361EF0" w:rsidRPr="00765BE8" w:rsidRDefault="00361EF0"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tcBorders>
              <w:bottom w:val="single" w:sz="4" w:space="0" w:color="000000"/>
            </w:tcBorders>
          </w:tcPr>
          <w:p w14:paraId="377B92F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bottom w:val="single" w:sz="4" w:space="0" w:color="000000"/>
            </w:tcBorders>
          </w:tcPr>
          <w:p w14:paraId="1AC2C2B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c>
          <w:tcPr>
            <w:tcW w:w="0" w:type="auto"/>
            <w:tcBorders>
              <w:bottom w:val="single" w:sz="4" w:space="0" w:color="000000"/>
            </w:tcBorders>
          </w:tcPr>
          <w:p w14:paraId="3CB5836F"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bottom w:val="single" w:sz="4" w:space="0" w:color="000000"/>
            </w:tcBorders>
          </w:tcPr>
          <w:p w14:paraId="1A800AB3"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Tidak</w:t>
            </w:r>
          </w:p>
        </w:tc>
      </w:tr>
      <w:tr w:rsidR="00361EF0" w:rsidRPr="00765BE8" w14:paraId="275AD2AF" w14:textId="77777777" w:rsidTr="00361EF0">
        <w:trPr>
          <w:trHeight w:val="277"/>
        </w:trPr>
        <w:tc>
          <w:tcPr>
            <w:tcW w:w="0" w:type="auto"/>
            <w:tcBorders>
              <w:top w:val="single" w:sz="4" w:space="0" w:color="000000"/>
            </w:tcBorders>
          </w:tcPr>
          <w:p w14:paraId="23CADD35"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1</w:t>
            </w:r>
          </w:p>
        </w:tc>
        <w:tc>
          <w:tcPr>
            <w:tcW w:w="0" w:type="auto"/>
            <w:tcBorders>
              <w:top w:val="single" w:sz="4" w:space="0" w:color="000000"/>
            </w:tcBorders>
          </w:tcPr>
          <w:p w14:paraId="38950482"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Apakah kadar kolesterol &gt;200 mg/dl?</w:t>
            </w:r>
          </w:p>
        </w:tc>
        <w:tc>
          <w:tcPr>
            <w:tcW w:w="0" w:type="auto"/>
            <w:tcBorders>
              <w:top w:val="single" w:sz="4" w:space="0" w:color="000000"/>
            </w:tcBorders>
          </w:tcPr>
          <w:p w14:paraId="47DAC94A"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000000"/>
            </w:tcBorders>
          </w:tcPr>
          <w:p w14:paraId="2F690276"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Borders>
              <w:top w:val="single" w:sz="4" w:space="0" w:color="000000"/>
            </w:tcBorders>
          </w:tcPr>
          <w:p w14:paraId="6A9035E4"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000000"/>
            </w:tcBorders>
          </w:tcPr>
          <w:p w14:paraId="3970618B"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1CE2A9A2" w14:textId="77777777" w:rsidTr="00361EF0">
        <w:trPr>
          <w:trHeight w:val="277"/>
        </w:trPr>
        <w:tc>
          <w:tcPr>
            <w:tcW w:w="0" w:type="auto"/>
          </w:tcPr>
          <w:p w14:paraId="62515E76"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2</w:t>
            </w:r>
          </w:p>
        </w:tc>
        <w:tc>
          <w:tcPr>
            <w:tcW w:w="0" w:type="auto"/>
          </w:tcPr>
          <w:p w14:paraId="66A1BB5E"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Apakah mengalami pusing pada bagian tengkuk kepala belakang sampai pundak?</w:t>
            </w:r>
          </w:p>
        </w:tc>
        <w:tc>
          <w:tcPr>
            <w:tcW w:w="0" w:type="auto"/>
          </w:tcPr>
          <w:p w14:paraId="659DF191"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77494182"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5062FF67"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00ECF0E8"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57D563ED" w14:textId="77777777" w:rsidTr="00361EF0">
        <w:trPr>
          <w:trHeight w:val="277"/>
        </w:trPr>
        <w:tc>
          <w:tcPr>
            <w:tcW w:w="0" w:type="auto"/>
          </w:tcPr>
          <w:p w14:paraId="3E926BEB"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3</w:t>
            </w:r>
          </w:p>
        </w:tc>
        <w:tc>
          <w:tcPr>
            <w:tcW w:w="0" w:type="auto"/>
          </w:tcPr>
          <w:p w14:paraId="1242E0F7"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mengalami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pundak</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pegal</w:t>
            </w:r>
            <w:proofErr w:type="spellEnd"/>
            <w:r w:rsidRPr="00765BE8">
              <w:rPr>
                <w:rFonts w:ascii="Times New Roman" w:hAnsi="Times New Roman"/>
                <w:sz w:val="20"/>
                <w:szCs w:val="20"/>
              </w:rPr>
              <w:t>?</w:t>
            </w:r>
          </w:p>
        </w:tc>
        <w:tc>
          <w:tcPr>
            <w:tcW w:w="0" w:type="auto"/>
          </w:tcPr>
          <w:p w14:paraId="2ABD2392"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350A6897"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6B5B2672"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22DEC918"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4ACD235C" w14:textId="77777777" w:rsidTr="00361EF0">
        <w:trPr>
          <w:trHeight w:val="277"/>
        </w:trPr>
        <w:tc>
          <w:tcPr>
            <w:tcW w:w="0" w:type="auto"/>
          </w:tcPr>
          <w:p w14:paraId="30675C81"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4</w:t>
            </w:r>
          </w:p>
        </w:tc>
        <w:tc>
          <w:tcPr>
            <w:tcW w:w="0" w:type="auto"/>
          </w:tcPr>
          <w:p w14:paraId="08549FC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mudah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mengantuk</w:t>
            </w:r>
            <w:proofErr w:type="spellEnd"/>
            <w:r w:rsidRPr="00765BE8">
              <w:rPr>
                <w:rFonts w:ascii="Times New Roman" w:hAnsi="Times New Roman"/>
                <w:sz w:val="20"/>
                <w:szCs w:val="20"/>
              </w:rPr>
              <w:t>?</w:t>
            </w:r>
          </w:p>
        </w:tc>
        <w:tc>
          <w:tcPr>
            <w:tcW w:w="0" w:type="auto"/>
          </w:tcPr>
          <w:p w14:paraId="31833445"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117908C5"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6B522EE7"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4ADE3CBE"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34766FEC" w14:textId="77777777" w:rsidTr="00361EF0">
        <w:trPr>
          <w:trHeight w:val="277"/>
        </w:trPr>
        <w:tc>
          <w:tcPr>
            <w:tcW w:w="0" w:type="auto"/>
          </w:tcPr>
          <w:p w14:paraId="3AD24E33" w14:textId="475D39EB" w:rsidR="00361EF0" w:rsidRPr="00765BE8" w:rsidRDefault="00D70E25" w:rsidP="00765BE8">
            <w:pPr>
              <w:pBdr>
                <w:top w:val="nil"/>
                <w:left w:val="nil"/>
                <w:bottom w:val="nil"/>
                <w:right w:val="nil"/>
                <w:between w:val="nil"/>
              </w:pBdr>
              <w:spacing w:after="0" w:line="240" w:lineRule="auto"/>
              <w:rPr>
                <w:rFonts w:ascii="Times New Roman" w:hAnsi="Times New Roman"/>
                <w:sz w:val="20"/>
                <w:szCs w:val="20"/>
                <w:lang w:val="id-ID"/>
              </w:rPr>
            </w:pPr>
            <w:r w:rsidRPr="00765BE8">
              <w:rPr>
                <w:rFonts w:ascii="Times New Roman" w:hAnsi="Times New Roman"/>
                <w:sz w:val="20"/>
                <w:szCs w:val="20"/>
                <w:lang w:val="id-ID"/>
              </w:rPr>
              <w:t>5</w:t>
            </w:r>
          </w:p>
        </w:tc>
        <w:tc>
          <w:tcPr>
            <w:tcW w:w="0" w:type="auto"/>
          </w:tcPr>
          <w:p w14:paraId="310EC2D6"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Apakah sering mengalami kesemutan pada kaki</w:t>
            </w:r>
          </w:p>
        </w:tc>
        <w:tc>
          <w:tcPr>
            <w:tcW w:w="0" w:type="auto"/>
          </w:tcPr>
          <w:p w14:paraId="1E554A16"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p>
        </w:tc>
        <w:tc>
          <w:tcPr>
            <w:tcW w:w="0" w:type="auto"/>
          </w:tcPr>
          <w:p w14:paraId="4907E643"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c>
          <w:tcPr>
            <w:tcW w:w="0" w:type="auto"/>
          </w:tcPr>
          <w:p w14:paraId="4F1981F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209CA519"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3FFCCD52" w14:textId="77777777" w:rsidTr="00361EF0">
        <w:trPr>
          <w:trHeight w:val="277"/>
        </w:trPr>
        <w:tc>
          <w:tcPr>
            <w:tcW w:w="0" w:type="auto"/>
          </w:tcPr>
          <w:p w14:paraId="3EB08148"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6</w:t>
            </w:r>
          </w:p>
        </w:tc>
        <w:tc>
          <w:tcPr>
            <w:tcW w:w="0" w:type="auto"/>
          </w:tcPr>
          <w:p w14:paraId="145C8B1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mudah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kelelahan</w:t>
            </w:r>
            <w:proofErr w:type="spellEnd"/>
          </w:p>
        </w:tc>
        <w:tc>
          <w:tcPr>
            <w:tcW w:w="0" w:type="auto"/>
          </w:tcPr>
          <w:p w14:paraId="3D5196DA"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7E14EF53"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042E43F5"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7DF1CAC4"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r>
      <w:tr w:rsidR="00361EF0" w:rsidRPr="00765BE8" w14:paraId="7256534A" w14:textId="77777777" w:rsidTr="00361EF0">
        <w:trPr>
          <w:trHeight w:val="277"/>
        </w:trPr>
        <w:tc>
          <w:tcPr>
            <w:tcW w:w="0" w:type="auto"/>
          </w:tcPr>
          <w:p w14:paraId="605D900A" w14:textId="195FDA60" w:rsidR="00361EF0" w:rsidRPr="00765BE8" w:rsidRDefault="00D70E25" w:rsidP="00765BE8">
            <w:pPr>
              <w:pBdr>
                <w:top w:val="nil"/>
                <w:left w:val="nil"/>
                <w:bottom w:val="nil"/>
                <w:right w:val="nil"/>
                <w:between w:val="nil"/>
              </w:pBdr>
              <w:spacing w:after="0" w:line="240" w:lineRule="auto"/>
              <w:rPr>
                <w:rFonts w:ascii="Times New Roman" w:hAnsi="Times New Roman"/>
                <w:sz w:val="20"/>
                <w:szCs w:val="20"/>
                <w:lang w:val="id-ID"/>
              </w:rPr>
            </w:pPr>
            <w:r w:rsidRPr="00765BE8">
              <w:rPr>
                <w:rFonts w:ascii="Times New Roman" w:hAnsi="Times New Roman"/>
                <w:sz w:val="20"/>
                <w:szCs w:val="20"/>
                <w:lang w:val="id-ID"/>
              </w:rPr>
              <w:t>7</w:t>
            </w:r>
          </w:p>
        </w:tc>
        <w:tc>
          <w:tcPr>
            <w:tcW w:w="0" w:type="auto"/>
          </w:tcPr>
          <w:p w14:paraId="006BB3E4"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 xml:space="preserve">Apakah mengalami riwayat nyeri dada </w:t>
            </w:r>
          </w:p>
        </w:tc>
        <w:tc>
          <w:tcPr>
            <w:tcW w:w="0" w:type="auto"/>
          </w:tcPr>
          <w:p w14:paraId="3EE0E6A7"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lang w:val="sv-SE"/>
              </w:rPr>
            </w:pPr>
          </w:p>
        </w:tc>
        <w:tc>
          <w:tcPr>
            <w:tcW w:w="0" w:type="auto"/>
          </w:tcPr>
          <w:p w14:paraId="54FD70AE"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c>
          <w:tcPr>
            <w:tcW w:w="0" w:type="auto"/>
          </w:tcPr>
          <w:p w14:paraId="19D8AA9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281615FD" w14:textId="77777777" w:rsidR="00361EF0" w:rsidRPr="00765BE8" w:rsidRDefault="00361EF0"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r>
    </w:tbl>
    <w:p w14:paraId="7C406A4E" w14:textId="04A60FA3" w:rsidR="00361EF0" w:rsidRPr="00765BE8" w:rsidRDefault="00361EF0" w:rsidP="00765BE8">
      <w:pPr>
        <w:pBdr>
          <w:top w:val="nil"/>
          <w:left w:val="nil"/>
          <w:bottom w:val="nil"/>
          <w:right w:val="nil"/>
          <w:between w:val="nil"/>
        </w:pBdr>
        <w:spacing w:after="0"/>
        <w:rPr>
          <w:rFonts w:ascii="Times New Roman" w:hAnsi="Times New Roman"/>
          <w:sz w:val="24"/>
          <w:szCs w:val="24"/>
          <w:lang w:val="sv-SE"/>
        </w:rPr>
      </w:pPr>
      <w:r w:rsidRPr="00765BE8">
        <w:rPr>
          <w:rFonts w:ascii="Times New Roman" w:hAnsi="Times New Roman"/>
          <w:sz w:val="24"/>
          <w:szCs w:val="24"/>
          <w:lang w:val="id-ID"/>
        </w:rPr>
        <w:lastRenderedPageBreak/>
        <w:t xml:space="preserve">          </w:t>
      </w:r>
      <w:r w:rsidRPr="00765BE8">
        <w:rPr>
          <w:rFonts w:ascii="Times New Roman" w:hAnsi="Times New Roman"/>
          <w:sz w:val="24"/>
          <w:szCs w:val="24"/>
          <w:lang w:val="sv-SE"/>
        </w:rPr>
        <w:t xml:space="preserve">Hasil pengkajian hiperkolesterolemia pada subjek studi kasus digambarkan pada tabel 4. 1. </w:t>
      </w:r>
    </w:p>
    <w:p w14:paraId="1A14DE27" w14:textId="77777777" w:rsidR="00D70E25" w:rsidRPr="00765BE8" w:rsidRDefault="00D70E25" w:rsidP="00765BE8">
      <w:pPr>
        <w:pBdr>
          <w:top w:val="nil"/>
          <w:left w:val="nil"/>
          <w:bottom w:val="nil"/>
          <w:right w:val="nil"/>
          <w:between w:val="nil"/>
        </w:pBdr>
        <w:spacing w:after="0"/>
        <w:ind w:left="1440"/>
        <w:rPr>
          <w:rFonts w:ascii="Times New Roman" w:hAnsi="Times New Roman"/>
          <w:sz w:val="24"/>
          <w:szCs w:val="24"/>
          <w:lang w:val="sv-SE"/>
        </w:rPr>
        <w:sectPr w:rsidR="00D70E25" w:rsidRPr="00765BE8" w:rsidSect="007667A5">
          <w:type w:val="continuous"/>
          <w:pgSz w:w="11906" w:h="16838" w:code="9"/>
          <w:pgMar w:top="1699" w:right="1699" w:bottom="1699" w:left="1699" w:header="720" w:footer="720" w:gutter="0"/>
          <w:cols w:space="720"/>
          <w:docGrid w:linePitch="360"/>
        </w:sectPr>
      </w:pPr>
    </w:p>
    <w:p w14:paraId="2E85FED7" w14:textId="77777777" w:rsidR="00765BE8" w:rsidRDefault="00361EF0" w:rsidP="00765BE8">
      <w:pPr>
        <w:pBdr>
          <w:top w:val="nil"/>
          <w:left w:val="nil"/>
          <w:bottom w:val="nil"/>
          <w:right w:val="nil"/>
          <w:between w:val="nil"/>
        </w:pBdr>
        <w:spacing w:after="0"/>
        <w:ind w:firstLine="720"/>
        <w:jc w:val="both"/>
        <w:rPr>
          <w:rFonts w:ascii="Times New Roman" w:hAnsi="Times New Roman"/>
          <w:sz w:val="24"/>
          <w:szCs w:val="24"/>
          <w:lang w:val="sv-SE"/>
        </w:rPr>
      </w:pPr>
      <w:r w:rsidRPr="00765BE8">
        <w:rPr>
          <w:rFonts w:ascii="Times New Roman" w:hAnsi="Times New Roman"/>
          <w:sz w:val="24"/>
          <w:szCs w:val="24"/>
          <w:lang w:val="sv-SE"/>
        </w:rPr>
        <w:lastRenderedPageBreak/>
        <w:t>Berdasarkan tabel 4. 1 dapat dibuktikan bahwa kedua responden mengalami tanda hiperkolesterol sebanyak 78%.</w:t>
      </w:r>
    </w:p>
    <w:p w14:paraId="14339113" w14:textId="5DE558C8" w:rsidR="00D70E25" w:rsidRPr="00765BE8" w:rsidRDefault="00D8731D" w:rsidP="00765BE8">
      <w:pPr>
        <w:pBdr>
          <w:top w:val="nil"/>
          <w:left w:val="nil"/>
          <w:bottom w:val="nil"/>
          <w:right w:val="nil"/>
          <w:between w:val="nil"/>
        </w:pBdr>
        <w:spacing w:after="0"/>
        <w:rPr>
          <w:rFonts w:ascii="Times New Roman" w:hAnsi="Times New Roman"/>
          <w:sz w:val="24"/>
          <w:szCs w:val="24"/>
          <w:lang w:val="sv-SE"/>
        </w:rPr>
      </w:pPr>
      <w:r w:rsidRPr="00765BE8">
        <w:rPr>
          <w:rFonts w:ascii="Times New Roman" w:hAnsi="Times New Roman"/>
          <w:sz w:val="24"/>
          <w:szCs w:val="24"/>
          <w:lang w:val="id-ID"/>
        </w:rPr>
        <w:t xml:space="preserve">            </w:t>
      </w:r>
      <w:r w:rsidR="00D70E25" w:rsidRPr="00765BE8">
        <w:rPr>
          <w:rFonts w:ascii="Times New Roman" w:hAnsi="Times New Roman"/>
          <w:sz w:val="24"/>
          <w:szCs w:val="24"/>
          <w:lang w:val="sv-SE"/>
        </w:rPr>
        <w:t>Hasil pengkajian kriteria inklusi dapat dilihat pada tabel 4. 2</w:t>
      </w:r>
    </w:p>
    <w:tbl>
      <w:tblPr>
        <w:tblpPr w:leftFromText="180" w:rightFromText="180" w:vertAnchor="text" w:horzAnchor="margin" w:tblpXSpec="center" w:tblpY="123"/>
        <w:tblW w:w="8745" w:type="dxa"/>
        <w:tblBorders>
          <w:top w:val="single" w:sz="4" w:space="0" w:color="auto"/>
          <w:bottom w:val="single" w:sz="4" w:space="0" w:color="auto"/>
        </w:tblBorders>
        <w:tblLook w:val="0400" w:firstRow="0" w:lastRow="0" w:firstColumn="0" w:lastColumn="0" w:noHBand="0" w:noVBand="1"/>
      </w:tblPr>
      <w:tblGrid>
        <w:gridCol w:w="702"/>
        <w:gridCol w:w="4585"/>
        <w:gridCol w:w="687"/>
        <w:gridCol w:w="1042"/>
        <w:gridCol w:w="687"/>
        <w:gridCol w:w="1042"/>
      </w:tblGrid>
      <w:tr w:rsidR="00D70E25" w:rsidRPr="00765BE8" w14:paraId="430BDC9F" w14:textId="77777777" w:rsidTr="00D70E25">
        <w:trPr>
          <w:trHeight w:val="420"/>
        </w:trPr>
        <w:tc>
          <w:tcPr>
            <w:tcW w:w="0" w:type="auto"/>
            <w:vMerge w:val="restart"/>
            <w:tcBorders>
              <w:top w:val="single" w:sz="4" w:space="0" w:color="auto"/>
              <w:bottom w:val="nil"/>
            </w:tcBorders>
          </w:tcPr>
          <w:p w14:paraId="127DF3BD"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bookmarkStart w:id="1" w:name="_Toc166029541"/>
            <w:r w:rsidRPr="00765BE8">
              <w:rPr>
                <w:rFonts w:ascii="Times New Roman" w:hAnsi="Times New Roman"/>
                <w:sz w:val="20"/>
                <w:szCs w:val="20"/>
              </w:rPr>
              <w:t>No</w:t>
            </w:r>
          </w:p>
        </w:tc>
        <w:tc>
          <w:tcPr>
            <w:tcW w:w="0" w:type="auto"/>
            <w:vMerge w:val="restart"/>
            <w:tcBorders>
              <w:top w:val="single" w:sz="4" w:space="0" w:color="auto"/>
              <w:bottom w:val="nil"/>
            </w:tcBorders>
          </w:tcPr>
          <w:p w14:paraId="04FC5BAD"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KriteriaInklusi</w:t>
            </w:r>
            <w:proofErr w:type="spellEnd"/>
          </w:p>
        </w:tc>
        <w:tc>
          <w:tcPr>
            <w:tcW w:w="0" w:type="auto"/>
            <w:gridSpan w:val="2"/>
            <w:tcBorders>
              <w:top w:val="single" w:sz="4" w:space="0" w:color="auto"/>
              <w:bottom w:val="single" w:sz="4" w:space="0" w:color="auto"/>
            </w:tcBorders>
          </w:tcPr>
          <w:p w14:paraId="6055B04C"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1</w:t>
            </w:r>
          </w:p>
        </w:tc>
        <w:tc>
          <w:tcPr>
            <w:tcW w:w="0" w:type="auto"/>
            <w:gridSpan w:val="2"/>
            <w:tcBorders>
              <w:top w:val="single" w:sz="4" w:space="0" w:color="auto"/>
              <w:bottom w:val="single" w:sz="4" w:space="0" w:color="auto"/>
            </w:tcBorders>
          </w:tcPr>
          <w:p w14:paraId="52593324"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2</w:t>
            </w:r>
          </w:p>
        </w:tc>
      </w:tr>
      <w:tr w:rsidR="00D70E25" w:rsidRPr="00765BE8" w14:paraId="6F54EAA9" w14:textId="77777777" w:rsidTr="00D70E25">
        <w:trPr>
          <w:trHeight w:val="418"/>
        </w:trPr>
        <w:tc>
          <w:tcPr>
            <w:tcW w:w="0" w:type="auto"/>
            <w:vMerge/>
            <w:tcBorders>
              <w:top w:val="nil"/>
              <w:bottom w:val="single" w:sz="4" w:space="0" w:color="auto"/>
            </w:tcBorders>
          </w:tcPr>
          <w:p w14:paraId="391B92DC" w14:textId="77777777" w:rsidR="00D70E25" w:rsidRPr="00765BE8" w:rsidRDefault="00D70E25"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vMerge/>
            <w:tcBorders>
              <w:top w:val="nil"/>
              <w:bottom w:val="single" w:sz="4" w:space="0" w:color="auto"/>
            </w:tcBorders>
          </w:tcPr>
          <w:p w14:paraId="71DDC641" w14:textId="77777777" w:rsidR="00D70E25" w:rsidRPr="00765BE8" w:rsidRDefault="00D70E25"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tcBorders>
              <w:top w:val="single" w:sz="4" w:space="0" w:color="auto"/>
              <w:bottom w:val="single" w:sz="4" w:space="0" w:color="auto"/>
            </w:tcBorders>
          </w:tcPr>
          <w:p w14:paraId="640B9EA0"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bottom w:val="single" w:sz="4" w:space="0" w:color="auto"/>
            </w:tcBorders>
          </w:tcPr>
          <w:p w14:paraId="2CD1596F"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c>
          <w:tcPr>
            <w:tcW w:w="0" w:type="auto"/>
            <w:tcBorders>
              <w:top w:val="single" w:sz="4" w:space="0" w:color="auto"/>
              <w:bottom w:val="single" w:sz="4" w:space="0" w:color="auto"/>
            </w:tcBorders>
          </w:tcPr>
          <w:p w14:paraId="7660D41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bottom w:val="single" w:sz="4" w:space="0" w:color="auto"/>
            </w:tcBorders>
          </w:tcPr>
          <w:p w14:paraId="7BB524E2"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Tidak</w:t>
            </w:r>
          </w:p>
        </w:tc>
      </w:tr>
      <w:tr w:rsidR="00D70E25" w:rsidRPr="00765BE8" w14:paraId="32EA3CB6" w14:textId="77777777" w:rsidTr="00D70E25">
        <w:trPr>
          <w:trHeight w:val="418"/>
        </w:trPr>
        <w:tc>
          <w:tcPr>
            <w:tcW w:w="0" w:type="auto"/>
            <w:tcBorders>
              <w:top w:val="single" w:sz="4" w:space="0" w:color="auto"/>
            </w:tcBorders>
          </w:tcPr>
          <w:p w14:paraId="27BB3947"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1</w:t>
            </w:r>
          </w:p>
        </w:tc>
        <w:tc>
          <w:tcPr>
            <w:tcW w:w="0" w:type="auto"/>
            <w:tcBorders>
              <w:top w:val="single" w:sz="4" w:space="0" w:color="auto"/>
            </w:tcBorders>
          </w:tcPr>
          <w:p w14:paraId="54911137"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Penderita</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kolesterol</w:t>
            </w:r>
            <w:proofErr w:type="spellEnd"/>
            <w:r w:rsidRPr="00765BE8">
              <w:rPr>
                <w:rFonts w:ascii="Times New Roman" w:hAnsi="Times New Roman"/>
                <w:sz w:val="20"/>
                <w:szCs w:val="20"/>
              </w:rPr>
              <w:t xml:space="preserve"> &gt;200 mg/dl</w:t>
            </w:r>
          </w:p>
        </w:tc>
        <w:tc>
          <w:tcPr>
            <w:tcW w:w="0" w:type="auto"/>
            <w:tcBorders>
              <w:top w:val="single" w:sz="4" w:space="0" w:color="auto"/>
            </w:tcBorders>
          </w:tcPr>
          <w:p w14:paraId="5C4E3C3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tcBorders>
          </w:tcPr>
          <w:p w14:paraId="40686CD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Borders>
              <w:top w:val="single" w:sz="4" w:space="0" w:color="auto"/>
            </w:tcBorders>
          </w:tcPr>
          <w:p w14:paraId="01240E56"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tcBorders>
          </w:tcPr>
          <w:p w14:paraId="5F469C62"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1F7BCBDA" w14:textId="77777777" w:rsidTr="00D70E25">
        <w:trPr>
          <w:trHeight w:val="418"/>
        </w:trPr>
        <w:tc>
          <w:tcPr>
            <w:tcW w:w="0" w:type="auto"/>
          </w:tcPr>
          <w:p w14:paraId="5F27E0A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2</w:t>
            </w:r>
          </w:p>
        </w:tc>
        <w:tc>
          <w:tcPr>
            <w:tcW w:w="0" w:type="auto"/>
          </w:tcPr>
          <w:p w14:paraId="17E1DB3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Bersedia</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menjadi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responden</w:t>
            </w:r>
            <w:proofErr w:type="spellEnd"/>
            <w:r w:rsidRPr="00765BE8">
              <w:rPr>
                <w:rFonts w:ascii="Times New Roman" w:hAnsi="Times New Roman"/>
                <w:sz w:val="20"/>
                <w:szCs w:val="20"/>
              </w:rPr>
              <w:t xml:space="preserve">. </w:t>
            </w:r>
          </w:p>
        </w:tc>
        <w:tc>
          <w:tcPr>
            <w:tcW w:w="0" w:type="auto"/>
          </w:tcPr>
          <w:p w14:paraId="4EA33BBF"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6737F0C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681C7BFF"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27CDDBF3"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114E3B54" w14:textId="77777777" w:rsidTr="00D70E25">
        <w:trPr>
          <w:trHeight w:val="418"/>
        </w:trPr>
        <w:tc>
          <w:tcPr>
            <w:tcW w:w="0" w:type="auto"/>
          </w:tcPr>
          <w:p w14:paraId="6B48241D"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3</w:t>
            </w:r>
          </w:p>
        </w:tc>
        <w:tc>
          <w:tcPr>
            <w:tcW w:w="0" w:type="auto"/>
          </w:tcPr>
          <w:p w14:paraId="499E5609"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Dapat</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berkomunikasi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dengan</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baik</w:t>
            </w:r>
            <w:proofErr w:type="spellEnd"/>
            <w:r w:rsidRPr="00765BE8">
              <w:rPr>
                <w:rFonts w:ascii="Times New Roman" w:hAnsi="Times New Roman"/>
                <w:sz w:val="20"/>
                <w:szCs w:val="20"/>
              </w:rPr>
              <w:t xml:space="preserve">. </w:t>
            </w:r>
          </w:p>
        </w:tc>
        <w:tc>
          <w:tcPr>
            <w:tcW w:w="0" w:type="auto"/>
          </w:tcPr>
          <w:p w14:paraId="5A57678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662B216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1FAD15DB"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4E2C3731"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bl>
    <w:bookmarkEnd w:id="1"/>
    <w:p w14:paraId="2CBF7B0C" w14:textId="28960E71" w:rsidR="00D70E25" w:rsidRPr="00765BE8" w:rsidRDefault="00D70E25" w:rsidP="00765BE8">
      <w:pPr>
        <w:pBdr>
          <w:top w:val="nil"/>
          <w:left w:val="nil"/>
          <w:bottom w:val="nil"/>
          <w:right w:val="nil"/>
          <w:between w:val="nil"/>
        </w:pBdr>
        <w:spacing w:before="240" w:after="0"/>
        <w:ind w:firstLine="720"/>
        <w:rPr>
          <w:rFonts w:ascii="Times New Roman" w:hAnsi="Times New Roman"/>
          <w:sz w:val="24"/>
          <w:szCs w:val="24"/>
          <w:lang w:val="id-ID"/>
        </w:rPr>
      </w:pPr>
      <w:r w:rsidRPr="00765BE8">
        <w:rPr>
          <w:rFonts w:ascii="Times New Roman" w:hAnsi="Times New Roman"/>
          <w:sz w:val="24"/>
          <w:szCs w:val="24"/>
          <w:lang w:val="sv-SE"/>
        </w:rPr>
        <w:t>Berdasarkan tabel 4. 2 dapat dibuktikan bahwa kedua responden 100% memenuhi kriteria inklusi</w:t>
      </w:r>
      <w:r w:rsidRPr="00765BE8">
        <w:rPr>
          <w:rFonts w:ascii="Times New Roman" w:hAnsi="Times New Roman"/>
          <w:sz w:val="24"/>
          <w:szCs w:val="24"/>
          <w:lang w:val="id-ID"/>
        </w:rPr>
        <w:t>.</w:t>
      </w:r>
    </w:p>
    <w:p w14:paraId="783CDE23" w14:textId="77777777" w:rsidR="00D70E25" w:rsidRPr="00765BE8" w:rsidRDefault="00D70E25" w:rsidP="00765BE8">
      <w:pPr>
        <w:pBdr>
          <w:top w:val="nil"/>
          <w:left w:val="nil"/>
          <w:bottom w:val="nil"/>
          <w:right w:val="nil"/>
          <w:between w:val="nil"/>
        </w:pBdr>
        <w:spacing w:after="0"/>
        <w:ind w:left="1440"/>
        <w:rPr>
          <w:rFonts w:ascii="Times New Roman" w:hAnsi="Times New Roman"/>
          <w:sz w:val="24"/>
          <w:szCs w:val="24"/>
          <w:lang w:val="sv-SE"/>
        </w:rPr>
        <w:sectPr w:rsidR="00D70E25" w:rsidRPr="00765BE8" w:rsidSect="007667A5">
          <w:type w:val="continuous"/>
          <w:pgSz w:w="11906" w:h="16838" w:code="9"/>
          <w:pgMar w:top="1699" w:right="1699" w:bottom="1699" w:left="1699" w:header="720" w:footer="720" w:gutter="0"/>
          <w:cols w:space="720"/>
          <w:docGrid w:linePitch="360"/>
        </w:sectPr>
      </w:pPr>
    </w:p>
    <w:p w14:paraId="769E7C1A" w14:textId="42E8574B" w:rsidR="00D70E25" w:rsidRPr="00765BE8" w:rsidRDefault="00D8731D" w:rsidP="00765BE8">
      <w:pPr>
        <w:pBdr>
          <w:top w:val="nil"/>
          <w:left w:val="nil"/>
          <w:bottom w:val="nil"/>
          <w:right w:val="nil"/>
          <w:between w:val="nil"/>
        </w:pBdr>
        <w:spacing w:after="0"/>
        <w:rPr>
          <w:rFonts w:ascii="Times New Roman" w:hAnsi="Times New Roman"/>
          <w:sz w:val="24"/>
          <w:szCs w:val="24"/>
        </w:rPr>
      </w:pPr>
      <w:r w:rsidRPr="00765BE8">
        <w:rPr>
          <w:rFonts w:ascii="Times New Roman" w:hAnsi="Times New Roman"/>
          <w:sz w:val="24"/>
          <w:szCs w:val="24"/>
          <w:lang w:val="id-ID"/>
        </w:rPr>
        <w:lastRenderedPageBreak/>
        <w:t xml:space="preserve">     </w:t>
      </w:r>
      <w:r w:rsidR="00D70E25" w:rsidRPr="00765BE8">
        <w:rPr>
          <w:rFonts w:ascii="Times New Roman" w:hAnsi="Times New Roman"/>
          <w:sz w:val="24"/>
          <w:szCs w:val="24"/>
          <w:lang w:val="id-ID"/>
        </w:rPr>
        <w:t xml:space="preserve">Hasil identifikasi masalah keperawatan resiko perfusi miokard tidak efektif dapat dilihat pada tabel 4. </w:t>
      </w:r>
      <w:r w:rsidR="00D70E25" w:rsidRPr="00765BE8">
        <w:rPr>
          <w:rFonts w:ascii="Times New Roman" w:hAnsi="Times New Roman"/>
          <w:sz w:val="24"/>
          <w:szCs w:val="24"/>
        </w:rPr>
        <w:t>3</w:t>
      </w:r>
    </w:p>
    <w:tbl>
      <w:tblPr>
        <w:tblpPr w:leftFromText="180" w:rightFromText="180" w:vertAnchor="text" w:horzAnchor="margin" w:tblpY="373"/>
        <w:tblW w:w="9374" w:type="dxa"/>
        <w:tblBorders>
          <w:top w:val="single" w:sz="4" w:space="0" w:color="auto"/>
          <w:bottom w:val="single" w:sz="4" w:space="0" w:color="auto"/>
        </w:tblBorders>
        <w:tblLook w:val="0400" w:firstRow="0" w:lastRow="0" w:firstColumn="0" w:lastColumn="0" w:noHBand="0" w:noVBand="1"/>
      </w:tblPr>
      <w:tblGrid>
        <w:gridCol w:w="590"/>
        <w:gridCol w:w="5882"/>
        <w:gridCol w:w="576"/>
        <w:gridCol w:w="875"/>
        <w:gridCol w:w="576"/>
        <w:gridCol w:w="875"/>
      </w:tblGrid>
      <w:tr w:rsidR="00D70E25" w:rsidRPr="00765BE8" w14:paraId="56E5E2EB" w14:textId="77777777" w:rsidTr="000801D9">
        <w:trPr>
          <w:trHeight w:val="332"/>
        </w:trPr>
        <w:tc>
          <w:tcPr>
            <w:tcW w:w="0" w:type="auto"/>
            <w:vMerge w:val="restart"/>
            <w:tcBorders>
              <w:top w:val="single" w:sz="4" w:space="0" w:color="auto"/>
              <w:bottom w:val="single" w:sz="4" w:space="0" w:color="auto"/>
            </w:tcBorders>
          </w:tcPr>
          <w:p w14:paraId="7BAA7EC4"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bookmarkStart w:id="2" w:name="_Toc166029542"/>
            <w:r w:rsidRPr="00765BE8">
              <w:rPr>
                <w:rFonts w:ascii="Times New Roman" w:hAnsi="Times New Roman"/>
                <w:sz w:val="20"/>
                <w:szCs w:val="20"/>
              </w:rPr>
              <w:t>No</w:t>
            </w:r>
          </w:p>
        </w:tc>
        <w:tc>
          <w:tcPr>
            <w:tcW w:w="0" w:type="auto"/>
            <w:vMerge w:val="restart"/>
            <w:tcBorders>
              <w:top w:val="single" w:sz="4" w:space="0" w:color="auto"/>
              <w:bottom w:val="single" w:sz="4" w:space="0" w:color="auto"/>
            </w:tcBorders>
          </w:tcPr>
          <w:p w14:paraId="56CE1A77"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lang w:val="sv-SE"/>
              </w:rPr>
            </w:pPr>
            <w:r w:rsidRPr="00765BE8">
              <w:rPr>
                <w:rFonts w:ascii="Times New Roman" w:hAnsi="Times New Roman"/>
                <w:sz w:val="20"/>
                <w:szCs w:val="20"/>
                <w:lang w:val="sv-SE"/>
              </w:rPr>
              <w:t>Karakteristik Risiko perfusi miokard tidak efektif</w:t>
            </w:r>
          </w:p>
        </w:tc>
        <w:tc>
          <w:tcPr>
            <w:tcW w:w="0" w:type="auto"/>
            <w:gridSpan w:val="2"/>
            <w:tcBorders>
              <w:top w:val="single" w:sz="4" w:space="0" w:color="auto"/>
              <w:bottom w:val="single" w:sz="4" w:space="0" w:color="auto"/>
            </w:tcBorders>
          </w:tcPr>
          <w:p w14:paraId="3BDA2B69"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1</w:t>
            </w:r>
          </w:p>
        </w:tc>
        <w:tc>
          <w:tcPr>
            <w:tcW w:w="0" w:type="auto"/>
            <w:gridSpan w:val="2"/>
            <w:tcBorders>
              <w:top w:val="single" w:sz="4" w:space="0" w:color="auto"/>
              <w:bottom w:val="single" w:sz="4" w:space="0" w:color="auto"/>
            </w:tcBorders>
          </w:tcPr>
          <w:p w14:paraId="3BC02F5D" w14:textId="77777777" w:rsidR="00D70E25" w:rsidRPr="00765BE8" w:rsidRDefault="00D70E25" w:rsidP="00765BE8">
            <w:pPr>
              <w:pBdr>
                <w:top w:val="nil"/>
                <w:left w:val="nil"/>
                <w:bottom w:val="nil"/>
                <w:right w:val="nil"/>
                <w:between w:val="nil"/>
              </w:pBdr>
              <w:spacing w:after="0" w:line="240" w:lineRule="auto"/>
              <w:jc w:val="center"/>
              <w:rPr>
                <w:rFonts w:ascii="Times New Roman" w:hAnsi="Times New Roman"/>
                <w:sz w:val="20"/>
                <w:szCs w:val="20"/>
              </w:rPr>
            </w:pPr>
            <w:proofErr w:type="spellStart"/>
            <w:r w:rsidRPr="00765BE8">
              <w:rPr>
                <w:rFonts w:ascii="Times New Roman" w:hAnsi="Times New Roman"/>
                <w:sz w:val="20"/>
                <w:szCs w:val="20"/>
              </w:rPr>
              <w:t>Subjek</w:t>
            </w:r>
            <w:proofErr w:type="spellEnd"/>
            <w:r w:rsidRPr="00765BE8">
              <w:rPr>
                <w:rFonts w:ascii="Times New Roman" w:hAnsi="Times New Roman"/>
                <w:sz w:val="20"/>
                <w:szCs w:val="20"/>
              </w:rPr>
              <w:t xml:space="preserve"> 2</w:t>
            </w:r>
          </w:p>
        </w:tc>
      </w:tr>
      <w:tr w:rsidR="00D70E25" w:rsidRPr="00765BE8" w14:paraId="7B056425" w14:textId="77777777" w:rsidTr="000801D9">
        <w:trPr>
          <w:trHeight w:val="331"/>
        </w:trPr>
        <w:tc>
          <w:tcPr>
            <w:tcW w:w="0" w:type="auto"/>
            <w:vMerge/>
            <w:tcBorders>
              <w:top w:val="single" w:sz="4" w:space="0" w:color="auto"/>
              <w:bottom w:val="single" w:sz="4" w:space="0" w:color="auto"/>
            </w:tcBorders>
          </w:tcPr>
          <w:p w14:paraId="4C3F2CEF" w14:textId="77777777" w:rsidR="00D70E25" w:rsidRPr="00765BE8" w:rsidRDefault="00D70E25"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vMerge/>
            <w:tcBorders>
              <w:top w:val="single" w:sz="4" w:space="0" w:color="auto"/>
              <w:bottom w:val="single" w:sz="4" w:space="0" w:color="auto"/>
            </w:tcBorders>
          </w:tcPr>
          <w:p w14:paraId="2EABA551" w14:textId="77777777" w:rsidR="00D70E25" w:rsidRPr="00765BE8" w:rsidRDefault="00D70E25" w:rsidP="00765BE8">
            <w:pPr>
              <w:widowControl w:val="0"/>
              <w:pBdr>
                <w:top w:val="nil"/>
                <w:left w:val="nil"/>
                <w:bottom w:val="nil"/>
                <w:right w:val="nil"/>
                <w:between w:val="nil"/>
              </w:pBdr>
              <w:spacing w:after="0" w:line="240" w:lineRule="auto"/>
              <w:rPr>
                <w:rFonts w:ascii="Times New Roman" w:hAnsi="Times New Roman"/>
                <w:sz w:val="20"/>
                <w:szCs w:val="20"/>
              </w:rPr>
            </w:pPr>
          </w:p>
        </w:tc>
        <w:tc>
          <w:tcPr>
            <w:tcW w:w="0" w:type="auto"/>
            <w:tcBorders>
              <w:top w:val="single" w:sz="4" w:space="0" w:color="auto"/>
              <w:bottom w:val="single" w:sz="4" w:space="0" w:color="auto"/>
            </w:tcBorders>
          </w:tcPr>
          <w:p w14:paraId="09F1DBC3"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bottom w:val="single" w:sz="4" w:space="0" w:color="auto"/>
            </w:tcBorders>
          </w:tcPr>
          <w:p w14:paraId="1E887852"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 xml:space="preserve">Tidak </w:t>
            </w:r>
          </w:p>
        </w:tc>
        <w:tc>
          <w:tcPr>
            <w:tcW w:w="0" w:type="auto"/>
            <w:tcBorders>
              <w:top w:val="single" w:sz="4" w:space="0" w:color="auto"/>
              <w:bottom w:val="single" w:sz="4" w:space="0" w:color="auto"/>
            </w:tcBorders>
          </w:tcPr>
          <w:p w14:paraId="747CA94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bottom w:val="single" w:sz="4" w:space="0" w:color="auto"/>
            </w:tcBorders>
          </w:tcPr>
          <w:p w14:paraId="6D76A0D8"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Tidak</w:t>
            </w:r>
          </w:p>
        </w:tc>
      </w:tr>
      <w:tr w:rsidR="00D70E25" w:rsidRPr="00765BE8" w14:paraId="7D4889DE" w14:textId="77777777" w:rsidTr="000801D9">
        <w:trPr>
          <w:trHeight w:val="331"/>
        </w:trPr>
        <w:tc>
          <w:tcPr>
            <w:tcW w:w="0" w:type="auto"/>
            <w:tcBorders>
              <w:top w:val="single" w:sz="4" w:space="0" w:color="auto"/>
            </w:tcBorders>
          </w:tcPr>
          <w:p w14:paraId="18DFCC0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1</w:t>
            </w:r>
          </w:p>
        </w:tc>
        <w:tc>
          <w:tcPr>
            <w:tcW w:w="0" w:type="auto"/>
            <w:tcBorders>
              <w:top w:val="single" w:sz="4" w:space="0" w:color="auto"/>
            </w:tcBorders>
          </w:tcPr>
          <w:p w14:paraId="5CA27092"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mengalami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hiperkolesterol</w:t>
            </w:r>
            <w:proofErr w:type="spellEnd"/>
          </w:p>
        </w:tc>
        <w:tc>
          <w:tcPr>
            <w:tcW w:w="0" w:type="auto"/>
            <w:tcBorders>
              <w:top w:val="single" w:sz="4" w:space="0" w:color="auto"/>
            </w:tcBorders>
          </w:tcPr>
          <w:p w14:paraId="5EC576F1"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tcBorders>
          </w:tcPr>
          <w:p w14:paraId="5870D696"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Borders>
              <w:top w:val="single" w:sz="4" w:space="0" w:color="auto"/>
            </w:tcBorders>
          </w:tcPr>
          <w:p w14:paraId="7BE52CED"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top w:val="single" w:sz="4" w:space="0" w:color="auto"/>
            </w:tcBorders>
          </w:tcPr>
          <w:p w14:paraId="21F98AA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31B69A48" w14:textId="77777777" w:rsidTr="000801D9">
        <w:trPr>
          <w:trHeight w:val="331"/>
        </w:trPr>
        <w:tc>
          <w:tcPr>
            <w:tcW w:w="0" w:type="auto"/>
          </w:tcPr>
          <w:p w14:paraId="62DE171C"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2</w:t>
            </w:r>
          </w:p>
        </w:tc>
        <w:tc>
          <w:tcPr>
            <w:tcW w:w="0" w:type="auto"/>
          </w:tcPr>
          <w:p w14:paraId="7D298AF9"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 xml:space="preserve">Apakah sering mengalami pegal pada tangan dan kaki. </w:t>
            </w:r>
          </w:p>
        </w:tc>
        <w:tc>
          <w:tcPr>
            <w:tcW w:w="0" w:type="auto"/>
          </w:tcPr>
          <w:p w14:paraId="3DC571B0"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5AA730E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5B0BB7BA"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6B94420B"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6404B1D0" w14:textId="77777777" w:rsidTr="000801D9">
        <w:trPr>
          <w:trHeight w:val="331"/>
        </w:trPr>
        <w:tc>
          <w:tcPr>
            <w:tcW w:w="0" w:type="auto"/>
          </w:tcPr>
          <w:p w14:paraId="4549806A"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3</w:t>
            </w:r>
          </w:p>
        </w:tc>
        <w:tc>
          <w:tcPr>
            <w:tcW w:w="0" w:type="auto"/>
          </w:tcPr>
          <w:p w14:paraId="2FD04E8E"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lang w:val="sv-SE"/>
              </w:rPr>
            </w:pPr>
            <w:r w:rsidRPr="00765BE8">
              <w:rPr>
                <w:rFonts w:ascii="Times New Roman" w:hAnsi="Times New Roman"/>
                <w:sz w:val="20"/>
                <w:szCs w:val="20"/>
                <w:lang w:val="sv-SE"/>
              </w:rPr>
              <w:t xml:space="preserve">Apakah pernah merasakan nyeri dada </w:t>
            </w:r>
          </w:p>
        </w:tc>
        <w:tc>
          <w:tcPr>
            <w:tcW w:w="0" w:type="auto"/>
          </w:tcPr>
          <w:p w14:paraId="65627493"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0D1F2730"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7F2F129B"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4BE9D106"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1327E4A4" w14:textId="77777777" w:rsidTr="000801D9">
        <w:trPr>
          <w:trHeight w:val="331"/>
        </w:trPr>
        <w:tc>
          <w:tcPr>
            <w:tcW w:w="0" w:type="auto"/>
          </w:tcPr>
          <w:p w14:paraId="23266237"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4</w:t>
            </w:r>
          </w:p>
        </w:tc>
        <w:tc>
          <w:tcPr>
            <w:tcW w:w="0" w:type="auto"/>
          </w:tcPr>
          <w:p w14:paraId="12928FCE"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mengalami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kesemutan</w:t>
            </w:r>
            <w:proofErr w:type="spellEnd"/>
            <w:r w:rsidRPr="00765BE8">
              <w:rPr>
                <w:rFonts w:ascii="Times New Roman" w:hAnsi="Times New Roman"/>
                <w:sz w:val="20"/>
                <w:szCs w:val="20"/>
              </w:rPr>
              <w:t xml:space="preserve">. </w:t>
            </w:r>
          </w:p>
        </w:tc>
        <w:tc>
          <w:tcPr>
            <w:tcW w:w="0" w:type="auto"/>
          </w:tcPr>
          <w:p w14:paraId="1BA391AD"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6D186A6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Pr>
          <w:p w14:paraId="5CB688A5"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Pr>
          <w:p w14:paraId="61A507C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r w:rsidR="00D70E25" w:rsidRPr="00765BE8" w14:paraId="626250A3" w14:textId="77777777" w:rsidTr="000801D9">
        <w:trPr>
          <w:trHeight w:val="331"/>
        </w:trPr>
        <w:tc>
          <w:tcPr>
            <w:tcW w:w="0" w:type="auto"/>
            <w:tcBorders>
              <w:bottom w:val="single" w:sz="4" w:space="0" w:color="auto"/>
            </w:tcBorders>
          </w:tcPr>
          <w:p w14:paraId="7C7B1368"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5</w:t>
            </w:r>
          </w:p>
        </w:tc>
        <w:tc>
          <w:tcPr>
            <w:tcW w:w="0" w:type="auto"/>
            <w:tcBorders>
              <w:bottom w:val="single" w:sz="4" w:space="0" w:color="auto"/>
            </w:tcBorders>
          </w:tcPr>
          <w:p w14:paraId="18A486F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roofErr w:type="spellStart"/>
            <w:r w:rsidRPr="00765BE8">
              <w:rPr>
                <w:rFonts w:ascii="Times New Roman" w:hAnsi="Times New Roman"/>
                <w:sz w:val="20"/>
                <w:szCs w:val="20"/>
              </w:rPr>
              <w:t>Apakah</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mengalami</w:t>
            </w:r>
            <w:proofErr w:type="spellEnd"/>
            <w:r w:rsidRPr="00765BE8">
              <w:rPr>
                <w:rFonts w:ascii="Times New Roman" w:hAnsi="Times New Roman"/>
                <w:sz w:val="20"/>
                <w:szCs w:val="20"/>
              </w:rPr>
              <w:t xml:space="preserve"> </w:t>
            </w:r>
            <w:proofErr w:type="spellStart"/>
            <w:r w:rsidRPr="00765BE8">
              <w:rPr>
                <w:rFonts w:ascii="Times New Roman" w:hAnsi="Times New Roman"/>
                <w:sz w:val="20"/>
                <w:szCs w:val="20"/>
              </w:rPr>
              <w:t>kelelahan</w:t>
            </w:r>
            <w:proofErr w:type="spellEnd"/>
          </w:p>
        </w:tc>
        <w:tc>
          <w:tcPr>
            <w:tcW w:w="0" w:type="auto"/>
            <w:tcBorders>
              <w:bottom w:val="single" w:sz="4" w:space="0" w:color="auto"/>
            </w:tcBorders>
          </w:tcPr>
          <w:p w14:paraId="7AD9F004"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bottom w:val="single" w:sz="4" w:space="0" w:color="auto"/>
            </w:tcBorders>
          </w:tcPr>
          <w:p w14:paraId="15D9BE32"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c>
          <w:tcPr>
            <w:tcW w:w="0" w:type="auto"/>
            <w:tcBorders>
              <w:bottom w:val="single" w:sz="4" w:space="0" w:color="auto"/>
            </w:tcBorders>
          </w:tcPr>
          <w:p w14:paraId="5D6237A3"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r w:rsidRPr="00765BE8">
              <w:rPr>
                <w:rFonts w:ascii="Times New Roman" w:hAnsi="Times New Roman"/>
                <w:sz w:val="20"/>
                <w:szCs w:val="20"/>
              </w:rPr>
              <w:t>Ya</w:t>
            </w:r>
          </w:p>
        </w:tc>
        <w:tc>
          <w:tcPr>
            <w:tcW w:w="0" w:type="auto"/>
            <w:tcBorders>
              <w:bottom w:val="single" w:sz="4" w:space="0" w:color="auto"/>
            </w:tcBorders>
          </w:tcPr>
          <w:p w14:paraId="1BFD6041" w14:textId="77777777" w:rsidR="00D70E25" w:rsidRPr="00765BE8" w:rsidRDefault="00D70E25" w:rsidP="00765BE8">
            <w:pPr>
              <w:pBdr>
                <w:top w:val="nil"/>
                <w:left w:val="nil"/>
                <w:bottom w:val="nil"/>
                <w:right w:val="nil"/>
                <w:between w:val="nil"/>
              </w:pBdr>
              <w:spacing w:after="0" w:line="240" w:lineRule="auto"/>
              <w:rPr>
                <w:rFonts w:ascii="Times New Roman" w:hAnsi="Times New Roman"/>
                <w:sz w:val="20"/>
                <w:szCs w:val="20"/>
              </w:rPr>
            </w:pPr>
          </w:p>
        </w:tc>
      </w:tr>
    </w:tbl>
    <w:p w14:paraId="5222DF39" w14:textId="5841E934" w:rsidR="00D70E25" w:rsidRPr="00765BE8" w:rsidRDefault="00D70E25" w:rsidP="00765BE8">
      <w:pPr>
        <w:pStyle w:val="Caption"/>
        <w:keepNext/>
        <w:spacing w:line="276" w:lineRule="auto"/>
        <w:ind w:left="1418"/>
        <w:jc w:val="center"/>
        <w:rPr>
          <w:b w:val="0"/>
          <w:color w:val="auto"/>
          <w:sz w:val="24"/>
          <w:szCs w:val="24"/>
        </w:rPr>
        <w:sectPr w:rsidR="00D70E25" w:rsidRPr="00765BE8" w:rsidSect="007667A5">
          <w:type w:val="continuous"/>
          <w:pgSz w:w="11906" w:h="16838" w:code="9"/>
          <w:pgMar w:top="1699" w:right="1699" w:bottom="1699" w:left="1699" w:header="720" w:footer="720" w:gutter="0"/>
          <w:cols w:space="720"/>
          <w:docGrid w:linePitch="360"/>
        </w:sectPr>
      </w:pPr>
      <w:r w:rsidRPr="00765BE8">
        <w:rPr>
          <w:b w:val="0"/>
          <w:color w:val="auto"/>
          <w:sz w:val="24"/>
          <w:szCs w:val="24"/>
        </w:rPr>
        <w:t xml:space="preserve">Tabel 4. </w:t>
      </w:r>
      <w:r w:rsidRPr="00765BE8">
        <w:rPr>
          <w:b w:val="0"/>
          <w:color w:val="auto"/>
          <w:sz w:val="24"/>
          <w:szCs w:val="24"/>
        </w:rPr>
        <w:fldChar w:fldCharType="begin"/>
      </w:r>
      <w:r w:rsidRPr="00765BE8">
        <w:rPr>
          <w:b w:val="0"/>
          <w:color w:val="auto"/>
          <w:sz w:val="24"/>
          <w:szCs w:val="24"/>
        </w:rPr>
        <w:instrText xml:space="preserve"> SEQ Tabel_4. \* ARABIC </w:instrText>
      </w:r>
      <w:r w:rsidRPr="00765BE8">
        <w:rPr>
          <w:b w:val="0"/>
          <w:color w:val="auto"/>
          <w:sz w:val="24"/>
          <w:szCs w:val="24"/>
        </w:rPr>
        <w:fldChar w:fldCharType="separate"/>
      </w:r>
      <w:r w:rsidRPr="00765BE8">
        <w:rPr>
          <w:b w:val="0"/>
          <w:noProof/>
          <w:color w:val="auto"/>
          <w:sz w:val="24"/>
          <w:szCs w:val="24"/>
        </w:rPr>
        <w:t>3</w:t>
      </w:r>
      <w:r w:rsidRPr="00765BE8">
        <w:rPr>
          <w:b w:val="0"/>
          <w:color w:val="auto"/>
          <w:sz w:val="24"/>
          <w:szCs w:val="24"/>
        </w:rPr>
        <w:fldChar w:fldCharType="end"/>
      </w:r>
      <w:r w:rsidRPr="00765BE8">
        <w:rPr>
          <w:b w:val="0"/>
          <w:color w:val="auto"/>
          <w:sz w:val="24"/>
          <w:szCs w:val="24"/>
        </w:rPr>
        <w:t xml:space="preserve"> Karakteristik Risiko Perfusi Miokard Tidak Efekti</w:t>
      </w:r>
      <w:bookmarkEnd w:id="2"/>
      <w:r w:rsidRPr="00765BE8">
        <w:rPr>
          <w:b w:val="0"/>
          <w:color w:val="auto"/>
          <w:sz w:val="24"/>
          <w:szCs w:val="24"/>
        </w:rPr>
        <w:t>f</w:t>
      </w:r>
      <w:r w:rsidR="000801D9" w:rsidRPr="00765BE8">
        <w:rPr>
          <w:b w:val="0"/>
          <w:color w:val="auto"/>
          <w:sz w:val="24"/>
          <w:szCs w:val="24"/>
        </w:rPr>
        <w:t>.</w:t>
      </w:r>
    </w:p>
    <w:p w14:paraId="2CB6B504" w14:textId="77777777" w:rsidR="006E5908" w:rsidRPr="00765BE8" w:rsidRDefault="006E5908" w:rsidP="00765BE8">
      <w:pPr>
        <w:pBdr>
          <w:top w:val="nil"/>
          <w:left w:val="nil"/>
          <w:bottom w:val="nil"/>
          <w:right w:val="nil"/>
          <w:between w:val="nil"/>
        </w:pBdr>
        <w:spacing w:after="0"/>
        <w:rPr>
          <w:rFonts w:ascii="Times New Roman" w:hAnsi="Times New Roman"/>
          <w:sz w:val="24"/>
          <w:szCs w:val="24"/>
          <w:lang w:val="sv-SE"/>
        </w:rPr>
        <w:sectPr w:rsidR="006E5908" w:rsidRPr="00765BE8" w:rsidSect="007667A5">
          <w:type w:val="continuous"/>
          <w:pgSz w:w="11906" w:h="16838" w:code="9"/>
          <w:pgMar w:top="1699" w:right="1699" w:bottom="1699" w:left="1699" w:header="720" w:footer="720" w:gutter="0"/>
          <w:cols w:space="720"/>
          <w:docGrid w:linePitch="360"/>
        </w:sectPr>
      </w:pPr>
    </w:p>
    <w:p w14:paraId="2E926F02" w14:textId="1D2883BC" w:rsidR="00D70E25" w:rsidRPr="00765BE8" w:rsidRDefault="00D70E25" w:rsidP="00765BE8">
      <w:pPr>
        <w:pBdr>
          <w:top w:val="nil"/>
          <w:left w:val="nil"/>
          <w:bottom w:val="nil"/>
          <w:right w:val="nil"/>
          <w:between w:val="nil"/>
        </w:pBdr>
        <w:spacing w:after="0"/>
        <w:ind w:firstLine="720"/>
        <w:jc w:val="both"/>
        <w:rPr>
          <w:rFonts w:ascii="Times New Roman" w:hAnsi="Times New Roman"/>
          <w:sz w:val="24"/>
          <w:szCs w:val="24"/>
          <w:lang w:val="sv-SE"/>
        </w:rPr>
      </w:pPr>
      <w:r w:rsidRPr="00765BE8">
        <w:rPr>
          <w:rFonts w:ascii="Times New Roman" w:hAnsi="Times New Roman"/>
          <w:sz w:val="24"/>
          <w:szCs w:val="24"/>
          <w:lang w:val="sv-SE"/>
        </w:rPr>
        <w:lastRenderedPageBreak/>
        <w:t xml:space="preserve">Berdasarkan tabel 4. 3 kedua responden mengalami masalah resiko perfusi miokard tidak efektif, dibuktikan 100% kriteria masalah resiko perfusi miokard tidak efektif yang terjadi pada kedua responden. </w:t>
      </w:r>
    </w:p>
    <w:p w14:paraId="784B1977" w14:textId="77777777" w:rsidR="006E5908" w:rsidRPr="00765BE8" w:rsidRDefault="006E5908" w:rsidP="00765BE8">
      <w:pPr>
        <w:pStyle w:val="Caption"/>
        <w:keepNext/>
        <w:spacing w:line="276" w:lineRule="auto"/>
        <w:jc w:val="center"/>
        <w:rPr>
          <w:b w:val="0"/>
          <w:color w:val="auto"/>
          <w:sz w:val="24"/>
          <w:szCs w:val="24"/>
        </w:rPr>
        <w:sectPr w:rsidR="006E5908" w:rsidRPr="00765BE8" w:rsidSect="007667A5">
          <w:type w:val="continuous"/>
          <w:pgSz w:w="11906" w:h="16838" w:code="9"/>
          <w:pgMar w:top="1699" w:right="1699" w:bottom="1699" w:left="1699" w:header="720" w:footer="720" w:gutter="0"/>
          <w:cols w:space="720"/>
          <w:docGrid w:linePitch="360"/>
        </w:sectPr>
      </w:pPr>
      <w:bookmarkStart w:id="3" w:name="_Toc166029543"/>
    </w:p>
    <w:p w14:paraId="50F080A7" w14:textId="77777777" w:rsidR="006E5908" w:rsidRPr="00765BE8" w:rsidRDefault="006E5908" w:rsidP="00765BE8">
      <w:pPr>
        <w:pStyle w:val="Caption"/>
        <w:keepNext/>
        <w:spacing w:line="276" w:lineRule="auto"/>
        <w:jc w:val="center"/>
        <w:rPr>
          <w:b w:val="0"/>
          <w:color w:val="auto"/>
          <w:sz w:val="24"/>
          <w:szCs w:val="24"/>
        </w:rPr>
      </w:pPr>
      <w:r w:rsidRPr="00765BE8">
        <w:rPr>
          <w:b w:val="0"/>
          <w:color w:val="auto"/>
          <w:sz w:val="24"/>
          <w:szCs w:val="24"/>
        </w:rPr>
        <w:lastRenderedPageBreak/>
        <w:t xml:space="preserve">Tabel 4. </w:t>
      </w:r>
      <w:r w:rsidRPr="00765BE8">
        <w:rPr>
          <w:b w:val="0"/>
          <w:color w:val="auto"/>
          <w:sz w:val="24"/>
          <w:szCs w:val="24"/>
        </w:rPr>
        <w:fldChar w:fldCharType="begin"/>
      </w:r>
      <w:r w:rsidRPr="00765BE8">
        <w:rPr>
          <w:b w:val="0"/>
          <w:color w:val="auto"/>
          <w:sz w:val="24"/>
          <w:szCs w:val="24"/>
        </w:rPr>
        <w:instrText xml:space="preserve"> SEQ Tabel_4. \* ARABIC </w:instrText>
      </w:r>
      <w:r w:rsidRPr="00765BE8">
        <w:rPr>
          <w:b w:val="0"/>
          <w:color w:val="auto"/>
          <w:sz w:val="24"/>
          <w:szCs w:val="24"/>
        </w:rPr>
        <w:fldChar w:fldCharType="separate"/>
      </w:r>
      <w:r w:rsidRPr="00765BE8">
        <w:rPr>
          <w:b w:val="0"/>
          <w:color w:val="auto"/>
          <w:sz w:val="24"/>
          <w:szCs w:val="24"/>
        </w:rPr>
        <w:t>4</w:t>
      </w:r>
      <w:r w:rsidRPr="00765BE8">
        <w:rPr>
          <w:b w:val="0"/>
          <w:color w:val="auto"/>
          <w:sz w:val="24"/>
          <w:szCs w:val="24"/>
        </w:rPr>
        <w:fldChar w:fldCharType="end"/>
      </w:r>
      <w:bookmarkEnd w:id="3"/>
      <w:r w:rsidRPr="00765BE8">
        <w:rPr>
          <w:b w:val="0"/>
          <w:color w:val="auto"/>
          <w:sz w:val="24"/>
          <w:szCs w:val="24"/>
        </w:rPr>
        <w:t xml:space="preserve"> Perfusi Miokard</w:t>
      </w:r>
    </w:p>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709"/>
        <w:gridCol w:w="269"/>
        <w:gridCol w:w="265"/>
        <w:gridCol w:w="269"/>
        <w:gridCol w:w="265"/>
        <w:gridCol w:w="269"/>
        <w:gridCol w:w="265"/>
        <w:gridCol w:w="269"/>
        <w:gridCol w:w="265"/>
        <w:gridCol w:w="269"/>
        <w:gridCol w:w="265"/>
        <w:gridCol w:w="269"/>
        <w:gridCol w:w="265"/>
        <w:gridCol w:w="269"/>
        <w:gridCol w:w="265"/>
        <w:gridCol w:w="269"/>
        <w:gridCol w:w="265"/>
        <w:gridCol w:w="269"/>
        <w:gridCol w:w="265"/>
        <w:gridCol w:w="269"/>
        <w:gridCol w:w="265"/>
        <w:gridCol w:w="269"/>
        <w:gridCol w:w="265"/>
        <w:gridCol w:w="269"/>
        <w:gridCol w:w="265"/>
        <w:gridCol w:w="269"/>
        <w:gridCol w:w="265"/>
        <w:gridCol w:w="269"/>
        <w:gridCol w:w="265"/>
      </w:tblGrid>
      <w:tr w:rsidR="006E5908" w:rsidRPr="00765BE8" w14:paraId="48E2E932" w14:textId="77777777" w:rsidTr="00765BE8">
        <w:tc>
          <w:tcPr>
            <w:tcW w:w="216" w:type="pct"/>
            <w:vMerge w:val="restart"/>
            <w:vAlign w:val="center"/>
          </w:tcPr>
          <w:p w14:paraId="358466E0" w14:textId="77777777" w:rsidR="006E5908" w:rsidRPr="00765BE8" w:rsidRDefault="006E5908" w:rsidP="00765BE8">
            <w:pPr>
              <w:spacing w:after="0" w:line="240" w:lineRule="auto"/>
              <w:jc w:val="center"/>
              <w:rPr>
                <w:rFonts w:ascii="Times New Roman" w:hAnsi="Times New Roman" w:cs="Times New Roman"/>
                <w:b/>
                <w:sz w:val="20"/>
                <w:szCs w:val="20"/>
                <w:lang w:val="id-ID"/>
              </w:rPr>
            </w:pPr>
            <w:r w:rsidRPr="00765BE8">
              <w:rPr>
                <w:rFonts w:ascii="Times New Roman" w:hAnsi="Times New Roman" w:cs="Times New Roman"/>
                <w:b/>
                <w:sz w:val="20"/>
                <w:szCs w:val="20"/>
                <w:lang w:val="id-ID"/>
              </w:rPr>
              <w:t>No</w:t>
            </w:r>
          </w:p>
        </w:tc>
        <w:tc>
          <w:tcPr>
            <w:tcW w:w="665" w:type="pct"/>
            <w:vMerge w:val="restart"/>
            <w:vAlign w:val="center"/>
          </w:tcPr>
          <w:p w14:paraId="336B81E8" w14:textId="77777777" w:rsidR="006E5908" w:rsidRPr="00765BE8" w:rsidRDefault="006E5908" w:rsidP="00765BE8">
            <w:pPr>
              <w:spacing w:after="0" w:line="240" w:lineRule="auto"/>
              <w:jc w:val="center"/>
              <w:rPr>
                <w:rFonts w:ascii="Times New Roman" w:hAnsi="Times New Roman" w:cs="Times New Roman"/>
                <w:b/>
                <w:sz w:val="20"/>
                <w:szCs w:val="20"/>
                <w:lang w:val="id-ID"/>
              </w:rPr>
            </w:pPr>
            <w:r w:rsidRPr="00765BE8">
              <w:rPr>
                <w:rFonts w:ascii="Times New Roman" w:hAnsi="Times New Roman" w:cs="Times New Roman"/>
                <w:b/>
                <w:i/>
                <w:sz w:val="20"/>
                <w:szCs w:val="20"/>
                <w:lang w:val="id-ID"/>
              </w:rPr>
              <w:t>Outcome</w:t>
            </w:r>
          </w:p>
        </w:tc>
        <w:tc>
          <w:tcPr>
            <w:tcW w:w="2060" w:type="pct"/>
            <w:gridSpan w:val="14"/>
            <w:vAlign w:val="center"/>
          </w:tcPr>
          <w:p w14:paraId="3E6375A7" w14:textId="77777777" w:rsidR="006E5908" w:rsidRPr="00765BE8" w:rsidRDefault="006E5908" w:rsidP="00765BE8">
            <w:pPr>
              <w:spacing w:after="0" w:line="240" w:lineRule="auto"/>
              <w:jc w:val="center"/>
              <w:rPr>
                <w:rFonts w:ascii="Times New Roman" w:hAnsi="Times New Roman" w:cs="Times New Roman"/>
                <w:b/>
                <w:sz w:val="20"/>
                <w:szCs w:val="20"/>
              </w:rPr>
            </w:pPr>
            <w:proofErr w:type="spellStart"/>
            <w:r w:rsidRPr="00765BE8">
              <w:rPr>
                <w:rFonts w:ascii="Times New Roman" w:hAnsi="Times New Roman" w:cs="Times New Roman"/>
                <w:b/>
                <w:sz w:val="20"/>
                <w:szCs w:val="20"/>
              </w:rPr>
              <w:t>Responden</w:t>
            </w:r>
            <w:proofErr w:type="spellEnd"/>
            <w:r w:rsidRPr="00765BE8">
              <w:rPr>
                <w:rFonts w:ascii="Times New Roman" w:hAnsi="Times New Roman" w:cs="Times New Roman"/>
                <w:b/>
                <w:sz w:val="20"/>
                <w:szCs w:val="20"/>
              </w:rPr>
              <w:t xml:space="preserve"> 1</w:t>
            </w:r>
          </w:p>
        </w:tc>
        <w:tc>
          <w:tcPr>
            <w:tcW w:w="2059" w:type="pct"/>
            <w:gridSpan w:val="14"/>
            <w:vAlign w:val="center"/>
          </w:tcPr>
          <w:p w14:paraId="08A54F61" w14:textId="77777777" w:rsidR="006E5908" w:rsidRPr="00765BE8" w:rsidRDefault="006E5908" w:rsidP="00765BE8">
            <w:pPr>
              <w:spacing w:after="0" w:line="240" w:lineRule="auto"/>
              <w:jc w:val="center"/>
              <w:rPr>
                <w:rFonts w:ascii="Times New Roman" w:hAnsi="Times New Roman" w:cs="Times New Roman"/>
                <w:b/>
                <w:sz w:val="20"/>
                <w:szCs w:val="20"/>
                <w:lang w:val="id-ID"/>
              </w:rPr>
            </w:pPr>
            <w:r w:rsidRPr="00765BE8">
              <w:rPr>
                <w:rFonts w:ascii="Times New Roman" w:hAnsi="Times New Roman" w:cs="Times New Roman"/>
                <w:b/>
                <w:sz w:val="20"/>
                <w:szCs w:val="20"/>
                <w:lang w:val="id-ID"/>
              </w:rPr>
              <w:t>Responden 2</w:t>
            </w:r>
          </w:p>
        </w:tc>
      </w:tr>
      <w:tr w:rsidR="006E5908" w:rsidRPr="00765BE8" w14:paraId="19BD53A9" w14:textId="77777777" w:rsidTr="00765BE8">
        <w:tc>
          <w:tcPr>
            <w:tcW w:w="216" w:type="pct"/>
            <w:vMerge/>
            <w:vAlign w:val="center"/>
          </w:tcPr>
          <w:p w14:paraId="4418FC67" w14:textId="77777777" w:rsidR="006E5908" w:rsidRPr="00765BE8" w:rsidRDefault="006E5908" w:rsidP="00765BE8">
            <w:pPr>
              <w:spacing w:after="0" w:line="240" w:lineRule="auto"/>
              <w:jc w:val="center"/>
              <w:rPr>
                <w:rFonts w:ascii="Times New Roman" w:hAnsi="Times New Roman" w:cs="Times New Roman"/>
                <w:b/>
                <w:sz w:val="20"/>
                <w:szCs w:val="20"/>
              </w:rPr>
            </w:pPr>
          </w:p>
        </w:tc>
        <w:tc>
          <w:tcPr>
            <w:tcW w:w="665" w:type="pct"/>
            <w:vMerge/>
            <w:vAlign w:val="center"/>
          </w:tcPr>
          <w:p w14:paraId="0D97E213" w14:textId="77777777" w:rsidR="006E5908" w:rsidRPr="00765BE8" w:rsidRDefault="006E5908" w:rsidP="00765BE8">
            <w:pPr>
              <w:spacing w:after="0" w:line="240" w:lineRule="auto"/>
              <w:jc w:val="center"/>
              <w:rPr>
                <w:rFonts w:ascii="Times New Roman" w:hAnsi="Times New Roman" w:cs="Times New Roman"/>
                <w:b/>
                <w:sz w:val="20"/>
                <w:szCs w:val="20"/>
              </w:rPr>
            </w:pPr>
          </w:p>
        </w:tc>
        <w:tc>
          <w:tcPr>
            <w:tcW w:w="295" w:type="pct"/>
            <w:gridSpan w:val="2"/>
            <w:vAlign w:val="center"/>
          </w:tcPr>
          <w:p w14:paraId="16C8A08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H1</w:t>
            </w:r>
          </w:p>
        </w:tc>
        <w:tc>
          <w:tcPr>
            <w:tcW w:w="295" w:type="pct"/>
            <w:gridSpan w:val="2"/>
            <w:vAlign w:val="center"/>
          </w:tcPr>
          <w:p w14:paraId="29C3730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H2</w:t>
            </w:r>
          </w:p>
        </w:tc>
        <w:tc>
          <w:tcPr>
            <w:tcW w:w="294" w:type="pct"/>
            <w:gridSpan w:val="2"/>
            <w:vAlign w:val="center"/>
          </w:tcPr>
          <w:p w14:paraId="4A1F889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H3</w:t>
            </w:r>
          </w:p>
        </w:tc>
        <w:tc>
          <w:tcPr>
            <w:tcW w:w="294" w:type="pct"/>
            <w:gridSpan w:val="2"/>
            <w:vAlign w:val="center"/>
          </w:tcPr>
          <w:p w14:paraId="36C6D3A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H4</w:t>
            </w:r>
          </w:p>
        </w:tc>
        <w:tc>
          <w:tcPr>
            <w:tcW w:w="294" w:type="pct"/>
            <w:gridSpan w:val="2"/>
            <w:vAlign w:val="center"/>
          </w:tcPr>
          <w:p w14:paraId="04B38C1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H5</w:t>
            </w:r>
          </w:p>
        </w:tc>
        <w:tc>
          <w:tcPr>
            <w:tcW w:w="294" w:type="pct"/>
            <w:gridSpan w:val="2"/>
            <w:vAlign w:val="center"/>
          </w:tcPr>
          <w:p w14:paraId="7712D61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H6</w:t>
            </w:r>
          </w:p>
        </w:tc>
        <w:tc>
          <w:tcPr>
            <w:tcW w:w="296" w:type="pct"/>
            <w:gridSpan w:val="2"/>
            <w:vAlign w:val="center"/>
          </w:tcPr>
          <w:p w14:paraId="28AC8BA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H7</w:t>
            </w:r>
          </w:p>
        </w:tc>
        <w:tc>
          <w:tcPr>
            <w:tcW w:w="294" w:type="pct"/>
            <w:gridSpan w:val="2"/>
            <w:vAlign w:val="center"/>
          </w:tcPr>
          <w:p w14:paraId="7E77126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H1</w:t>
            </w:r>
          </w:p>
        </w:tc>
        <w:tc>
          <w:tcPr>
            <w:tcW w:w="294" w:type="pct"/>
            <w:gridSpan w:val="2"/>
            <w:vAlign w:val="center"/>
          </w:tcPr>
          <w:p w14:paraId="390B1B1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H2</w:t>
            </w:r>
          </w:p>
        </w:tc>
        <w:tc>
          <w:tcPr>
            <w:tcW w:w="294" w:type="pct"/>
            <w:gridSpan w:val="2"/>
            <w:vAlign w:val="center"/>
          </w:tcPr>
          <w:p w14:paraId="7A1A46F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H3</w:t>
            </w:r>
          </w:p>
        </w:tc>
        <w:tc>
          <w:tcPr>
            <w:tcW w:w="294" w:type="pct"/>
            <w:gridSpan w:val="2"/>
            <w:vAlign w:val="center"/>
          </w:tcPr>
          <w:p w14:paraId="5D228D1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H4</w:t>
            </w:r>
          </w:p>
        </w:tc>
        <w:tc>
          <w:tcPr>
            <w:tcW w:w="294" w:type="pct"/>
            <w:gridSpan w:val="2"/>
            <w:vAlign w:val="center"/>
          </w:tcPr>
          <w:p w14:paraId="118B66E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H5</w:t>
            </w:r>
          </w:p>
        </w:tc>
        <w:tc>
          <w:tcPr>
            <w:tcW w:w="294" w:type="pct"/>
            <w:gridSpan w:val="2"/>
            <w:vAlign w:val="center"/>
          </w:tcPr>
          <w:p w14:paraId="2BF8551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H6</w:t>
            </w:r>
          </w:p>
        </w:tc>
        <w:tc>
          <w:tcPr>
            <w:tcW w:w="296" w:type="pct"/>
            <w:gridSpan w:val="2"/>
            <w:vAlign w:val="center"/>
          </w:tcPr>
          <w:p w14:paraId="70E4EF4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H7</w:t>
            </w:r>
          </w:p>
        </w:tc>
      </w:tr>
      <w:tr w:rsidR="007667A5" w:rsidRPr="00765BE8" w14:paraId="6B10344C" w14:textId="77777777" w:rsidTr="00765BE8">
        <w:tc>
          <w:tcPr>
            <w:tcW w:w="216" w:type="pct"/>
            <w:vMerge/>
            <w:tcBorders>
              <w:bottom w:val="single" w:sz="4" w:space="0" w:color="auto"/>
            </w:tcBorders>
            <w:vAlign w:val="center"/>
          </w:tcPr>
          <w:p w14:paraId="0F3F4972" w14:textId="77777777" w:rsidR="006E5908" w:rsidRPr="00765BE8" w:rsidRDefault="006E5908" w:rsidP="00765BE8">
            <w:pPr>
              <w:spacing w:after="0" w:line="240" w:lineRule="auto"/>
              <w:jc w:val="center"/>
              <w:rPr>
                <w:rFonts w:ascii="Times New Roman" w:hAnsi="Times New Roman" w:cs="Times New Roman"/>
                <w:b/>
                <w:sz w:val="20"/>
                <w:szCs w:val="20"/>
              </w:rPr>
            </w:pPr>
          </w:p>
        </w:tc>
        <w:tc>
          <w:tcPr>
            <w:tcW w:w="665" w:type="pct"/>
            <w:vMerge/>
            <w:tcBorders>
              <w:bottom w:val="single" w:sz="4" w:space="0" w:color="auto"/>
            </w:tcBorders>
            <w:vAlign w:val="center"/>
          </w:tcPr>
          <w:p w14:paraId="09F16618" w14:textId="77777777" w:rsidR="006E5908" w:rsidRPr="00765BE8" w:rsidRDefault="006E5908" w:rsidP="00765BE8">
            <w:pPr>
              <w:spacing w:after="0" w:line="240" w:lineRule="auto"/>
              <w:jc w:val="center"/>
              <w:rPr>
                <w:rFonts w:ascii="Times New Roman" w:hAnsi="Times New Roman" w:cs="Times New Roman"/>
                <w:b/>
                <w:sz w:val="20"/>
                <w:szCs w:val="20"/>
              </w:rPr>
            </w:pPr>
          </w:p>
        </w:tc>
        <w:tc>
          <w:tcPr>
            <w:tcW w:w="148" w:type="pct"/>
            <w:tcBorders>
              <w:bottom w:val="single" w:sz="4" w:space="0" w:color="auto"/>
            </w:tcBorders>
            <w:vAlign w:val="center"/>
          </w:tcPr>
          <w:p w14:paraId="0CE66BB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7EBFA39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18F3128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401B5E1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74F5CBB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1495BF4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4FD86B8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3CA2C8C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4BFC675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2D1606B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410B9F1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75E26F8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0ADD366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8" w:type="pct"/>
            <w:tcBorders>
              <w:bottom w:val="single" w:sz="4" w:space="0" w:color="auto"/>
            </w:tcBorders>
            <w:vAlign w:val="center"/>
          </w:tcPr>
          <w:p w14:paraId="637DF03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7174D75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2A76771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1DC31CF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613A523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1571142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2E1FB00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10B1DB4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12363CF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45CD811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77DEDD8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3BE61D8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6" w:type="pct"/>
            <w:tcBorders>
              <w:bottom w:val="single" w:sz="4" w:space="0" w:color="auto"/>
            </w:tcBorders>
            <w:vAlign w:val="center"/>
          </w:tcPr>
          <w:p w14:paraId="06086E0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c>
          <w:tcPr>
            <w:tcW w:w="148" w:type="pct"/>
            <w:tcBorders>
              <w:bottom w:val="single" w:sz="4" w:space="0" w:color="auto"/>
            </w:tcBorders>
            <w:vAlign w:val="center"/>
          </w:tcPr>
          <w:p w14:paraId="0C72118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P</w:t>
            </w:r>
          </w:p>
        </w:tc>
        <w:tc>
          <w:tcPr>
            <w:tcW w:w="148" w:type="pct"/>
            <w:tcBorders>
              <w:bottom w:val="single" w:sz="4" w:space="0" w:color="auto"/>
            </w:tcBorders>
            <w:vAlign w:val="center"/>
          </w:tcPr>
          <w:p w14:paraId="0F16719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b/>
                <w:sz w:val="20"/>
                <w:szCs w:val="20"/>
              </w:rPr>
            </w:pPr>
            <w:r w:rsidRPr="00765BE8">
              <w:rPr>
                <w:rFonts w:ascii="Times New Roman" w:hAnsi="Times New Roman" w:cs="Times New Roman"/>
                <w:b/>
                <w:sz w:val="20"/>
                <w:szCs w:val="20"/>
              </w:rPr>
              <w:t>S</w:t>
            </w:r>
          </w:p>
        </w:tc>
      </w:tr>
      <w:tr w:rsidR="007667A5" w:rsidRPr="00765BE8" w14:paraId="5425750D" w14:textId="77777777" w:rsidTr="00765BE8">
        <w:tc>
          <w:tcPr>
            <w:tcW w:w="216" w:type="pct"/>
            <w:tcBorders>
              <w:top w:val="single" w:sz="4" w:space="0" w:color="auto"/>
            </w:tcBorders>
          </w:tcPr>
          <w:p w14:paraId="67B3394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1</w:t>
            </w:r>
          </w:p>
        </w:tc>
        <w:tc>
          <w:tcPr>
            <w:tcW w:w="665" w:type="pct"/>
            <w:tcBorders>
              <w:top w:val="single" w:sz="4" w:space="0" w:color="auto"/>
            </w:tcBorders>
          </w:tcPr>
          <w:p w14:paraId="61A92166"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 xml:space="preserve">Nyeri dada </w:t>
            </w:r>
          </w:p>
        </w:tc>
        <w:tc>
          <w:tcPr>
            <w:tcW w:w="148" w:type="pct"/>
            <w:tcBorders>
              <w:top w:val="single" w:sz="4" w:space="0" w:color="auto"/>
            </w:tcBorders>
          </w:tcPr>
          <w:p w14:paraId="3073204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single" w:sz="4" w:space="0" w:color="auto"/>
            </w:tcBorders>
          </w:tcPr>
          <w:p w14:paraId="4BA9C53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single" w:sz="4" w:space="0" w:color="auto"/>
            </w:tcBorders>
          </w:tcPr>
          <w:p w14:paraId="4AFFBA2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single" w:sz="4" w:space="0" w:color="auto"/>
            </w:tcBorders>
          </w:tcPr>
          <w:p w14:paraId="4F94541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single" w:sz="4" w:space="0" w:color="auto"/>
            </w:tcBorders>
          </w:tcPr>
          <w:p w14:paraId="086AB08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single" w:sz="4" w:space="0" w:color="auto"/>
            </w:tcBorders>
          </w:tcPr>
          <w:p w14:paraId="0001F68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single" w:sz="4" w:space="0" w:color="auto"/>
            </w:tcBorders>
          </w:tcPr>
          <w:p w14:paraId="665BF66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single" w:sz="4" w:space="0" w:color="auto"/>
            </w:tcBorders>
          </w:tcPr>
          <w:p w14:paraId="7107D6C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single" w:sz="4" w:space="0" w:color="auto"/>
            </w:tcBorders>
          </w:tcPr>
          <w:p w14:paraId="54C8964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single" w:sz="4" w:space="0" w:color="auto"/>
            </w:tcBorders>
          </w:tcPr>
          <w:p w14:paraId="2E3AA60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single" w:sz="4" w:space="0" w:color="auto"/>
            </w:tcBorders>
          </w:tcPr>
          <w:p w14:paraId="1AFFE17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single" w:sz="4" w:space="0" w:color="auto"/>
            </w:tcBorders>
          </w:tcPr>
          <w:p w14:paraId="6578546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single" w:sz="4" w:space="0" w:color="auto"/>
            </w:tcBorders>
          </w:tcPr>
          <w:p w14:paraId="544C22D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single" w:sz="4" w:space="0" w:color="auto"/>
            </w:tcBorders>
          </w:tcPr>
          <w:p w14:paraId="07E2010E"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single" w:sz="4" w:space="0" w:color="auto"/>
            </w:tcBorders>
          </w:tcPr>
          <w:p w14:paraId="044F333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single" w:sz="4" w:space="0" w:color="auto"/>
            </w:tcBorders>
          </w:tcPr>
          <w:p w14:paraId="6D6D1A4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single" w:sz="4" w:space="0" w:color="auto"/>
            </w:tcBorders>
          </w:tcPr>
          <w:p w14:paraId="0D96DAD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single" w:sz="4" w:space="0" w:color="auto"/>
            </w:tcBorders>
          </w:tcPr>
          <w:p w14:paraId="6F55F5B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single" w:sz="4" w:space="0" w:color="auto"/>
            </w:tcBorders>
          </w:tcPr>
          <w:p w14:paraId="4FC0739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single" w:sz="4" w:space="0" w:color="auto"/>
            </w:tcBorders>
          </w:tcPr>
          <w:p w14:paraId="251FBA2E" w14:textId="77777777" w:rsidR="006E5908" w:rsidRPr="00765BE8" w:rsidRDefault="006E5908" w:rsidP="00765BE8">
            <w:pPr>
              <w:pBdr>
                <w:top w:val="nil"/>
                <w:left w:val="nil"/>
                <w:bottom w:val="nil"/>
                <w:right w:val="nil"/>
                <w:between w:val="nil"/>
              </w:pBdr>
              <w:spacing w:after="0" w:line="240" w:lineRule="auto"/>
              <w:ind w:left="-4"/>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single" w:sz="4" w:space="0" w:color="auto"/>
            </w:tcBorders>
          </w:tcPr>
          <w:p w14:paraId="4D364B6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single" w:sz="4" w:space="0" w:color="auto"/>
            </w:tcBorders>
          </w:tcPr>
          <w:p w14:paraId="36F6ABD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single" w:sz="4" w:space="0" w:color="auto"/>
            </w:tcBorders>
          </w:tcPr>
          <w:p w14:paraId="302A5A2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single" w:sz="4" w:space="0" w:color="auto"/>
            </w:tcBorders>
          </w:tcPr>
          <w:p w14:paraId="63D0585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single" w:sz="4" w:space="0" w:color="auto"/>
            </w:tcBorders>
          </w:tcPr>
          <w:p w14:paraId="4ADAC05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single" w:sz="4" w:space="0" w:color="auto"/>
            </w:tcBorders>
          </w:tcPr>
          <w:p w14:paraId="45120AF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single" w:sz="4" w:space="0" w:color="auto"/>
            </w:tcBorders>
          </w:tcPr>
          <w:p w14:paraId="603CAB5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single" w:sz="4" w:space="0" w:color="auto"/>
            </w:tcBorders>
          </w:tcPr>
          <w:p w14:paraId="1286B04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7667A5" w:rsidRPr="00765BE8" w14:paraId="0B0BEF3C" w14:textId="77777777" w:rsidTr="00765BE8">
        <w:tc>
          <w:tcPr>
            <w:tcW w:w="216" w:type="pct"/>
            <w:tcBorders>
              <w:top w:val="nil"/>
            </w:tcBorders>
          </w:tcPr>
          <w:p w14:paraId="3C0844B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665" w:type="pct"/>
            <w:tcBorders>
              <w:top w:val="nil"/>
            </w:tcBorders>
          </w:tcPr>
          <w:p w14:paraId="24412E3F"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Mual</w:t>
            </w:r>
            <w:proofErr w:type="spellEnd"/>
          </w:p>
        </w:tc>
        <w:tc>
          <w:tcPr>
            <w:tcW w:w="148" w:type="pct"/>
            <w:tcBorders>
              <w:top w:val="nil"/>
            </w:tcBorders>
          </w:tcPr>
          <w:p w14:paraId="7397F3D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2772477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662D4BD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72C46C1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7473DCD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1BECE5C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6A37AE8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752F437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313BFE9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65A23F3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1C601DD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2E647F91"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607EB0B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774D8064"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73437376"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7DB16ED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1AF76EB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215EB57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4963D03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1538E81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432B8C3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78AF3B7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7588955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13D5766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7F2B505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3BB6D38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6FDECB6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512ECA1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7667A5" w:rsidRPr="00765BE8" w14:paraId="0A263595" w14:textId="77777777" w:rsidTr="00765BE8">
        <w:tc>
          <w:tcPr>
            <w:tcW w:w="216" w:type="pct"/>
            <w:tcBorders>
              <w:top w:val="nil"/>
            </w:tcBorders>
          </w:tcPr>
          <w:p w14:paraId="63E5959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665" w:type="pct"/>
            <w:tcBorders>
              <w:top w:val="nil"/>
            </w:tcBorders>
          </w:tcPr>
          <w:p w14:paraId="79A84539"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Muntah</w:t>
            </w:r>
            <w:proofErr w:type="spellEnd"/>
          </w:p>
        </w:tc>
        <w:tc>
          <w:tcPr>
            <w:tcW w:w="148" w:type="pct"/>
            <w:tcBorders>
              <w:top w:val="nil"/>
            </w:tcBorders>
          </w:tcPr>
          <w:p w14:paraId="4774A29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608DDFC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3DCFCC1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67D5313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78CD36C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73BAAA6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5B275FD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1093DCA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138397B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A609DD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2794818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0739B68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4C1CA33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01ADB7E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0075646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329A69F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68DFF45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72AD0BC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73A9979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4C28CAE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53FDCEE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4AF811F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29D72A7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E8423D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6E5FD36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6D3F2B7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2B73E5B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1840D48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7667A5" w:rsidRPr="00765BE8" w14:paraId="66E7AEB5" w14:textId="77777777" w:rsidTr="00765BE8">
        <w:tc>
          <w:tcPr>
            <w:tcW w:w="216" w:type="pct"/>
            <w:tcBorders>
              <w:top w:val="nil"/>
            </w:tcBorders>
          </w:tcPr>
          <w:p w14:paraId="76E2563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665" w:type="pct"/>
            <w:tcBorders>
              <w:top w:val="nil"/>
            </w:tcBorders>
          </w:tcPr>
          <w:p w14:paraId="64135C71"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Diaforesis</w:t>
            </w:r>
            <w:proofErr w:type="spellEnd"/>
          </w:p>
        </w:tc>
        <w:tc>
          <w:tcPr>
            <w:tcW w:w="148" w:type="pct"/>
            <w:tcBorders>
              <w:top w:val="nil"/>
            </w:tcBorders>
          </w:tcPr>
          <w:p w14:paraId="55CE45A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6553C38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59810F6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4738917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6031AB7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6C8CE72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748B951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29E42EF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31EA5A7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069DBC4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6C4C03D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B3B72F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72B577D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36C4643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2744EFB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1AADFF2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202143D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6" w:type="pct"/>
            <w:tcBorders>
              <w:top w:val="nil"/>
            </w:tcBorders>
          </w:tcPr>
          <w:p w14:paraId="373396E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2</w:t>
            </w:r>
          </w:p>
        </w:tc>
        <w:tc>
          <w:tcPr>
            <w:tcW w:w="148" w:type="pct"/>
            <w:tcBorders>
              <w:top w:val="nil"/>
            </w:tcBorders>
          </w:tcPr>
          <w:p w14:paraId="5131A81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790A315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17142FF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7C813B0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4C3222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4D0260D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6F49680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6E27B0A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03B1AD4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52501FF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6E5908" w:rsidRPr="00765BE8" w14:paraId="130D9419" w14:textId="77777777" w:rsidTr="00765BE8">
        <w:tc>
          <w:tcPr>
            <w:tcW w:w="5000" w:type="pct"/>
            <w:gridSpan w:val="30"/>
            <w:tcBorders>
              <w:top w:val="nil"/>
            </w:tcBorders>
          </w:tcPr>
          <w:p w14:paraId="61263D61" w14:textId="77777777" w:rsidR="006E5908" w:rsidRPr="00765BE8" w:rsidRDefault="006E5908" w:rsidP="00765BE8">
            <w:pPr>
              <w:spacing w:after="0" w:line="240" w:lineRule="auto"/>
              <w:rPr>
                <w:rFonts w:ascii="Times New Roman" w:hAnsi="Times New Roman" w:cs="Times New Roman"/>
                <w:sz w:val="20"/>
                <w:szCs w:val="20"/>
                <w:lang w:val="sv-SE"/>
              </w:rPr>
            </w:pPr>
            <w:r w:rsidRPr="00765BE8">
              <w:rPr>
                <w:rFonts w:ascii="Times New Roman" w:hAnsi="Times New Roman" w:cs="Times New Roman"/>
                <w:sz w:val="20"/>
                <w:szCs w:val="20"/>
                <w:lang w:val="sv-SE"/>
              </w:rPr>
              <w:t>Keterangan :1=meningkat 2=cukup meningkat 3=sedang 4=cukup menurun 5=menurun</w:t>
            </w:r>
          </w:p>
        </w:tc>
      </w:tr>
      <w:tr w:rsidR="007667A5" w:rsidRPr="00765BE8" w14:paraId="4CD5992A" w14:textId="77777777" w:rsidTr="00765BE8">
        <w:tc>
          <w:tcPr>
            <w:tcW w:w="216" w:type="pct"/>
            <w:tcBorders>
              <w:top w:val="nil"/>
            </w:tcBorders>
          </w:tcPr>
          <w:p w14:paraId="0AF73F1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665" w:type="pct"/>
            <w:tcBorders>
              <w:top w:val="nil"/>
            </w:tcBorders>
          </w:tcPr>
          <w:p w14:paraId="4A3C8EE1"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Denyut</w:t>
            </w:r>
            <w:proofErr w:type="spellEnd"/>
            <w:r w:rsidRPr="00765BE8">
              <w:rPr>
                <w:rFonts w:ascii="Times New Roman" w:hAnsi="Times New Roman" w:cs="Times New Roman"/>
                <w:sz w:val="20"/>
                <w:szCs w:val="20"/>
              </w:rPr>
              <w:t xml:space="preserve"> </w:t>
            </w:r>
            <w:proofErr w:type="spellStart"/>
            <w:r w:rsidRPr="00765BE8">
              <w:rPr>
                <w:rFonts w:ascii="Times New Roman" w:hAnsi="Times New Roman" w:cs="Times New Roman"/>
                <w:sz w:val="20"/>
                <w:szCs w:val="20"/>
              </w:rPr>
              <w:t>nadi</w:t>
            </w:r>
            <w:proofErr w:type="spellEnd"/>
          </w:p>
        </w:tc>
        <w:tc>
          <w:tcPr>
            <w:tcW w:w="148" w:type="pct"/>
            <w:tcBorders>
              <w:top w:val="nil"/>
            </w:tcBorders>
          </w:tcPr>
          <w:p w14:paraId="10421DB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5379BB8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01B4A8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320646B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35D41DD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2588D7C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DC9F87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184E59B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10D4322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793A00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356F4BC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09BA778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5187F09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67250746"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1294FA6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7856D91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36D356D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64B7705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6C5C90B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3628ACA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517432F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71D5408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1D1A0185"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09B909E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1ABCF04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5D5AB11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7B482B92"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1ABC820B"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7667A5" w:rsidRPr="00765BE8" w14:paraId="65E4A492" w14:textId="77777777" w:rsidTr="00765BE8">
        <w:tc>
          <w:tcPr>
            <w:tcW w:w="216" w:type="pct"/>
            <w:tcBorders>
              <w:top w:val="nil"/>
            </w:tcBorders>
          </w:tcPr>
          <w:p w14:paraId="3961D0C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lastRenderedPageBreak/>
              <w:t>6</w:t>
            </w:r>
          </w:p>
        </w:tc>
        <w:tc>
          <w:tcPr>
            <w:tcW w:w="665" w:type="pct"/>
            <w:tcBorders>
              <w:top w:val="nil"/>
            </w:tcBorders>
          </w:tcPr>
          <w:p w14:paraId="78941B91"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Tekanandarah</w:t>
            </w:r>
            <w:proofErr w:type="spellEnd"/>
          </w:p>
        </w:tc>
        <w:tc>
          <w:tcPr>
            <w:tcW w:w="148" w:type="pct"/>
            <w:tcBorders>
              <w:top w:val="nil"/>
            </w:tcBorders>
          </w:tcPr>
          <w:p w14:paraId="64F2745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4467538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4AFC34EA"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4886CACD"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761EF37C"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1C6FD42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92AE2F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4D51EEC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5B431CD7"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8B6534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45A679BA"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1E98BCB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648CCB1D"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0859037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59E58261"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54C7A0E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9747358"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6" w:type="pct"/>
            <w:tcBorders>
              <w:top w:val="nil"/>
            </w:tcBorders>
          </w:tcPr>
          <w:p w14:paraId="5379BE0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3</w:t>
            </w:r>
          </w:p>
        </w:tc>
        <w:tc>
          <w:tcPr>
            <w:tcW w:w="148" w:type="pct"/>
            <w:tcBorders>
              <w:top w:val="nil"/>
            </w:tcBorders>
          </w:tcPr>
          <w:p w14:paraId="007AE756"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06097FD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357A64C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3377F293"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1BA1BD4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6" w:type="pct"/>
            <w:tcBorders>
              <w:top w:val="nil"/>
            </w:tcBorders>
          </w:tcPr>
          <w:p w14:paraId="26E83340"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4</w:t>
            </w:r>
          </w:p>
        </w:tc>
        <w:tc>
          <w:tcPr>
            <w:tcW w:w="148" w:type="pct"/>
            <w:tcBorders>
              <w:top w:val="nil"/>
            </w:tcBorders>
          </w:tcPr>
          <w:p w14:paraId="3502F6E4"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6" w:type="pct"/>
            <w:tcBorders>
              <w:top w:val="nil"/>
            </w:tcBorders>
          </w:tcPr>
          <w:p w14:paraId="4DC65E19"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4E14B3AE"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c>
          <w:tcPr>
            <w:tcW w:w="148" w:type="pct"/>
            <w:tcBorders>
              <w:top w:val="nil"/>
            </w:tcBorders>
          </w:tcPr>
          <w:p w14:paraId="0B3E08CF" w14:textId="77777777" w:rsidR="006E5908" w:rsidRPr="00765BE8" w:rsidRDefault="006E5908" w:rsidP="00765BE8">
            <w:pPr>
              <w:pBdr>
                <w:top w:val="nil"/>
                <w:left w:val="nil"/>
                <w:bottom w:val="nil"/>
                <w:right w:val="nil"/>
                <w:between w:val="nil"/>
              </w:pBdr>
              <w:spacing w:after="0" w:line="240" w:lineRule="auto"/>
              <w:jc w:val="center"/>
              <w:rPr>
                <w:rFonts w:ascii="Times New Roman" w:hAnsi="Times New Roman" w:cs="Times New Roman"/>
                <w:sz w:val="20"/>
                <w:szCs w:val="20"/>
              </w:rPr>
            </w:pPr>
            <w:r w:rsidRPr="00765BE8">
              <w:rPr>
                <w:rFonts w:ascii="Times New Roman" w:hAnsi="Times New Roman" w:cs="Times New Roman"/>
                <w:sz w:val="20"/>
                <w:szCs w:val="20"/>
              </w:rPr>
              <w:t>5</w:t>
            </w:r>
          </w:p>
        </w:tc>
      </w:tr>
      <w:tr w:rsidR="006E5908" w:rsidRPr="00765BE8" w14:paraId="4956F005" w14:textId="77777777" w:rsidTr="00765BE8">
        <w:tc>
          <w:tcPr>
            <w:tcW w:w="5000" w:type="pct"/>
            <w:gridSpan w:val="30"/>
            <w:tcBorders>
              <w:top w:val="nil"/>
              <w:bottom w:val="single" w:sz="4" w:space="0" w:color="auto"/>
            </w:tcBorders>
          </w:tcPr>
          <w:p w14:paraId="0F8A57CC" w14:textId="77777777" w:rsidR="006E5908" w:rsidRPr="00765BE8" w:rsidRDefault="006E5908" w:rsidP="00765BE8">
            <w:pPr>
              <w:pBdr>
                <w:top w:val="nil"/>
                <w:left w:val="nil"/>
                <w:bottom w:val="nil"/>
                <w:right w:val="nil"/>
                <w:between w:val="nil"/>
              </w:pBdr>
              <w:spacing w:after="0" w:line="240" w:lineRule="auto"/>
              <w:rPr>
                <w:rFonts w:ascii="Times New Roman" w:hAnsi="Times New Roman" w:cs="Times New Roman"/>
                <w:sz w:val="20"/>
                <w:szCs w:val="20"/>
              </w:rPr>
            </w:pPr>
            <w:proofErr w:type="spellStart"/>
            <w:r w:rsidRPr="00765BE8">
              <w:rPr>
                <w:rFonts w:ascii="Times New Roman" w:hAnsi="Times New Roman" w:cs="Times New Roman"/>
                <w:sz w:val="20"/>
                <w:szCs w:val="20"/>
              </w:rPr>
              <w:t>Keterangan</w:t>
            </w:r>
            <w:proofErr w:type="spellEnd"/>
            <w:r w:rsidRPr="00765BE8">
              <w:rPr>
                <w:rFonts w:ascii="Times New Roman" w:hAnsi="Times New Roman" w:cs="Times New Roman"/>
                <w:sz w:val="20"/>
                <w:szCs w:val="20"/>
              </w:rPr>
              <w:t xml:space="preserve"> :1=</w:t>
            </w:r>
            <w:proofErr w:type="spellStart"/>
            <w:r w:rsidRPr="00765BE8">
              <w:rPr>
                <w:rFonts w:ascii="Times New Roman" w:hAnsi="Times New Roman" w:cs="Times New Roman"/>
                <w:sz w:val="20"/>
                <w:szCs w:val="20"/>
              </w:rPr>
              <w:t>memburuk</w:t>
            </w:r>
            <w:proofErr w:type="spellEnd"/>
            <w:r w:rsidRPr="00765BE8">
              <w:rPr>
                <w:rFonts w:ascii="Times New Roman" w:hAnsi="Times New Roman" w:cs="Times New Roman"/>
                <w:sz w:val="20"/>
                <w:szCs w:val="20"/>
              </w:rPr>
              <w:t xml:space="preserve"> 2=</w:t>
            </w:r>
            <w:proofErr w:type="spellStart"/>
            <w:r w:rsidRPr="00765BE8">
              <w:rPr>
                <w:rFonts w:ascii="Times New Roman" w:hAnsi="Times New Roman" w:cs="Times New Roman"/>
                <w:sz w:val="20"/>
                <w:szCs w:val="20"/>
              </w:rPr>
              <w:t>cukup</w:t>
            </w:r>
            <w:proofErr w:type="spellEnd"/>
            <w:r w:rsidRPr="00765BE8">
              <w:rPr>
                <w:rFonts w:ascii="Times New Roman" w:hAnsi="Times New Roman" w:cs="Times New Roman"/>
                <w:sz w:val="20"/>
                <w:szCs w:val="20"/>
              </w:rPr>
              <w:t xml:space="preserve"> </w:t>
            </w:r>
            <w:proofErr w:type="spellStart"/>
            <w:r w:rsidRPr="00765BE8">
              <w:rPr>
                <w:rFonts w:ascii="Times New Roman" w:hAnsi="Times New Roman" w:cs="Times New Roman"/>
                <w:sz w:val="20"/>
                <w:szCs w:val="20"/>
              </w:rPr>
              <w:t>memburuk</w:t>
            </w:r>
            <w:proofErr w:type="spellEnd"/>
            <w:r w:rsidRPr="00765BE8">
              <w:rPr>
                <w:rFonts w:ascii="Times New Roman" w:hAnsi="Times New Roman" w:cs="Times New Roman"/>
                <w:sz w:val="20"/>
                <w:szCs w:val="20"/>
              </w:rPr>
              <w:t xml:space="preserve"> 3=</w:t>
            </w:r>
            <w:proofErr w:type="spellStart"/>
            <w:r w:rsidRPr="00765BE8">
              <w:rPr>
                <w:rFonts w:ascii="Times New Roman" w:hAnsi="Times New Roman" w:cs="Times New Roman"/>
                <w:sz w:val="20"/>
                <w:szCs w:val="20"/>
              </w:rPr>
              <w:t>sedang</w:t>
            </w:r>
            <w:proofErr w:type="spellEnd"/>
            <w:r w:rsidRPr="00765BE8">
              <w:rPr>
                <w:rFonts w:ascii="Times New Roman" w:hAnsi="Times New Roman" w:cs="Times New Roman"/>
                <w:sz w:val="20"/>
                <w:szCs w:val="20"/>
              </w:rPr>
              <w:t xml:space="preserve"> 4=</w:t>
            </w:r>
            <w:proofErr w:type="spellStart"/>
            <w:r w:rsidRPr="00765BE8">
              <w:rPr>
                <w:rFonts w:ascii="Times New Roman" w:hAnsi="Times New Roman" w:cs="Times New Roman"/>
                <w:sz w:val="20"/>
                <w:szCs w:val="20"/>
              </w:rPr>
              <w:t>cukup</w:t>
            </w:r>
            <w:proofErr w:type="spellEnd"/>
            <w:r w:rsidRPr="00765BE8">
              <w:rPr>
                <w:rFonts w:ascii="Times New Roman" w:hAnsi="Times New Roman" w:cs="Times New Roman"/>
                <w:sz w:val="20"/>
                <w:szCs w:val="20"/>
              </w:rPr>
              <w:t xml:space="preserve"> </w:t>
            </w:r>
            <w:proofErr w:type="spellStart"/>
            <w:r w:rsidRPr="00765BE8">
              <w:rPr>
                <w:rFonts w:ascii="Times New Roman" w:hAnsi="Times New Roman" w:cs="Times New Roman"/>
                <w:sz w:val="20"/>
                <w:szCs w:val="20"/>
              </w:rPr>
              <w:t>membaik</w:t>
            </w:r>
            <w:proofErr w:type="spellEnd"/>
            <w:r w:rsidRPr="00765BE8">
              <w:rPr>
                <w:rFonts w:ascii="Times New Roman" w:hAnsi="Times New Roman" w:cs="Times New Roman"/>
                <w:sz w:val="20"/>
                <w:szCs w:val="20"/>
              </w:rPr>
              <w:t xml:space="preserve"> 5=</w:t>
            </w:r>
            <w:proofErr w:type="spellStart"/>
            <w:r w:rsidRPr="00765BE8">
              <w:rPr>
                <w:rFonts w:ascii="Times New Roman" w:hAnsi="Times New Roman" w:cs="Times New Roman"/>
                <w:sz w:val="20"/>
                <w:szCs w:val="20"/>
              </w:rPr>
              <w:t>membaik</w:t>
            </w:r>
            <w:proofErr w:type="spellEnd"/>
          </w:p>
        </w:tc>
      </w:tr>
    </w:tbl>
    <w:p w14:paraId="2742D186" w14:textId="77777777" w:rsidR="006E5908" w:rsidRPr="00765BE8" w:rsidRDefault="006E5908" w:rsidP="00765BE8">
      <w:pPr>
        <w:spacing w:after="0"/>
        <w:rPr>
          <w:rFonts w:ascii="Times New Roman" w:hAnsi="Times New Roman"/>
          <w:sz w:val="24"/>
          <w:szCs w:val="24"/>
        </w:rPr>
      </w:pPr>
    </w:p>
    <w:p w14:paraId="4016F8CA" w14:textId="77777777" w:rsidR="006E5908" w:rsidRPr="00765BE8" w:rsidRDefault="006E5908" w:rsidP="00765BE8">
      <w:pPr>
        <w:spacing w:after="0"/>
        <w:rPr>
          <w:rFonts w:ascii="Times New Roman" w:hAnsi="Times New Roman"/>
          <w:sz w:val="24"/>
          <w:szCs w:val="24"/>
          <w:lang w:val="sv-SE"/>
        </w:rPr>
        <w:sectPr w:rsidR="006E5908" w:rsidRPr="00765BE8" w:rsidSect="007667A5">
          <w:type w:val="continuous"/>
          <w:pgSz w:w="11906" w:h="16838" w:code="9"/>
          <w:pgMar w:top="1699" w:right="1699" w:bottom="1699" w:left="1699" w:header="720" w:footer="720" w:gutter="0"/>
          <w:cols w:space="720"/>
          <w:docGrid w:linePitch="360"/>
        </w:sectPr>
      </w:pPr>
    </w:p>
    <w:p w14:paraId="5FE71736" w14:textId="214DDFD2" w:rsidR="00C53989" w:rsidRDefault="006E5908" w:rsidP="00765BE8">
      <w:pPr>
        <w:spacing w:after="0"/>
        <w:ind w:firstLine="720"/>
        <w:jc w:val="both"/>
        <w:rPr>
          <w:rFonts w:ascii="Times New Roman" w:hAnsi="Times New Roman"/>
          <w:sz w:val="24"/>
          <w:szCs w:val="24"/>
          <w:lang w:val="sv-SE"/>
        </w:rPr>
      </w:pPr>
      <w:r w:rsidRPr="00765BE8">
        <w:rPr>
          <w:rFonts w:ascii="Times New Roman" w:hAnsi="Times New Roman"/>
          <w:sz w:val="24"/>
          <w:szCs w:val="24"/>
          <w:lang w:val="sv-SE"/>
        </w:rPr>
        <w:lastRenderedPageBreak/>
        <w:t xml:space="preserve">Berdasarkan tabel diatas dapat disimpulkan bahwa kriteria nyeri dada, mual, muntah, diaphoresis mengalami penurunan dari skala 2(cukup meningkat) menjadi 5(menurun), dan untuk kriteria denyut nadi, tekanan darah membaik dari skala 3 (sedang) ke skala 5(membaik). </w:t>
      </w:r>
    </w:p>
    <w:p w14:paraId="439043E5" w14:textId="77777777" w:rsidR="00765BE8" w:rsidRPr="00765BE8" w:rsidRDefault="00765BE8" w:rsidP="00765BE8">
      <w:pPr>
        <w:spacing w:after="0"/>
        <w:ind w:firstLine="720"/>
        <w:jc w:val="both"/>
        <w:rPr>
          <w:rFonts w:ascii="Times New Roman" w:hAnsi="Times New Roman"/>
          <w:sz w:val="24"/>
          <w:szCs w:val="24"/>
          <w:lang w:val="sv-SE"/>
        </w:rPr>
      </w:pPr>
    </w:p>
    <w:p w14:paraId="34D3DBBA" w14:textId="77777777" w:rsidR="00C53989" w:rsidRPr="00765BE8" w:rsidRDefault="00D8731D" w:rsidP="00765BE8">
      <w:pPr>
        <w:pBdr>
          <w:top w:val="nil"/>
          <w:left w:val="nil"/>
          <w:bottom w:val="nil"/>
          <w:right w:val="nil"/>
          <w:between w:val="nil"/>
        </w:pBdr>
        <w:spacing w:after="0"/>
        <w:jc w:val="both"/>
        <w:rPr>
          <w:rFonts w:ascii="Times New Roman" w:hAnsi="Times New Roman"/>
          <w:b/>
          <w:bCs/>
          <w:sz w:val="24"/>
          <w:szCs w:val="24"/>
          <w:lang w:val="id-ID"/>
        </w:rPr>
      </w:pPr>
      <w:r w:rsidRPr="00765BE8">
        <w:rPr>
          <w:rFonts w:ascii="Times New Roman" w:hAnsi="Times New Roman"/>
          <w:b/>
          <w:bCs/>
          <w:sz w:val="24"/>
          <w:szCs w:val="24"/>
          <w:lang w:val="id-ID"/>
        </w:rPr>
        <w:t xml:space="preserve">Pembahasan </w:t>
      </w:r>
    </w:p>
    <w:p w14:paraId="79A0F7E6" w14:textId="2031E2BB" w:rsidR="00D8731D" w:rsidRPr="00765BE8" w:rsidRDefault="00D8731D" w:rsidP="00765BE8">
      <w:pPr>
        <w:pBdr>
          <w:top w:val="nil"/>
          <w:left w:val="nil"/>
          <w:bottom w:val="nil"/>
          <w:right w:val="nil"/>
          <w:between w:val="nil"/>
        </w:pBdr>
        <w:spacing w:after="0"/>
        <w:ind w:firstLine="709"/>
        <w:jc w:val="both"/>
        <w:rPr>
          <w:rFonts w:ascii="Times New Roman" w:hAnsi="Times New Roman"/>
          <w:b/>
          <w:bCs/>
          <w:sz w:val="24"/>
          <w:szCs w:val="24"/>
          <w:lang w:val="id-ID"/>
        </w:rPr>
      </w:pPr>
      <w:r w:rsidRPr="00765BE8">
        <w:rPr>
          <w:rFonts w:ascii="Times New Roman" w:hAnsi="Times New Roman"/>
          <w:sz w:val="24"/>
          <w:szCs w:val="24"/>
          <w:lang w:val="sv-SE"/>
        </w:rPr>
        <w:t>Identifikasi dilakukan dengan menggunakan pengkajian tanda-tanda hiperkolestrolemia oleh (Lerebulan</w:t>
      </w:r>
      <w:r w:rsidR="009F2BDF" w:rsidRPr="00765BE8">
        <w:rPr>
          <w:rFonts w:ascii="Times New Roman" w:hAnsi="Times New Roman"/>
          <w:sz w:val="24"/>
          <w:szCs w:val="24"/>
          <w:lang w:val="id-ID"/>
        </w:rPr>
        <w:t xml:space="preserve"> </w:t>
      </w:r>
      <w:r w:rsidRPr="00765BE8">
        <w:rPr>
          <w:rFonts w:ascii="Times New Roman" w:hAnsi="Times New Roman"/>
          <w:sz w:val="24"/>
          <w:szCs w:val="24"/>
          <w:lang w:val="sv-SE"/>
        </w:rPr>
        <w:t xml:space="preserve">et, all 2021). Adapun tanda tanda hiperkolesterol meliputi: </w:t>
      </w:r>
    </w:p>
    <w:p w14:paraId="549FAA14" w14:textId="77777777" w:rsidR="00D8731D" w:rsidRPr="00765BE8" w:rsidRDefault="00D8731D"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rPr>
      </w:pPr>
      <w:r w:rsidRPr="00765BE8">
        <w:rPr>
          <w:rFonts w:ascii="Times New Roman" w:hAnsi="Times New Roman"/>
          <w:sz w:val="24"/>
          <w:szCs w:val="24"/>
        </w:rPr>
        <w:t xml:space="preserve">Kadar </w:t>
      </w:r>
      <w:proofErr w:type="spellStart"/>
      <w:r w:rsidRPr="00765BE8">
        <w:rPr>
          <w:rFonts w:ascii="Times New Roman" w:hAnsi="Times New Roman"/>
          <w:sz w:val="24"/>
          <w:szCs w:val="24"/>
        </w:rPr>
        <w:t>kolesterol</w:t>
      </w:r>
      <w:proofErr w:type="spellEnd"/>
      <w:r w:rsidRPr="00765BE8">
        <w:rPr>
          <w:rFonts w:ascii="Times New Roman" w:hAnsi="Times New Roman"/>
          <w:sz w:val="24"/>
          <w:szCs w:val="24"/>
        </w:rPr>
        <w:t xml:space="preserve">&gt;200 mg/dl. </w:t>
      </w:r>
    </w:p>
    <w:p w14:paraId="73696C22" w14:textId="4385A27D" w:rsidR="00D8731D" w:rsidRPr="00765BE8" w:rsidRDefault="002307B2" w:rsidP="00765BE8">
      <w:pPr>
        <w:pStyle w:val="ListParagraph"/>
        <w:pBdr>
          <w:top w:val="nil"/>
          <w:left w:val="nil"/>
          <w:bottom w:val="nil"/>
          <w:right w:val="nil"/>
          <w:between w:val="nil"/>
        </w:pBdr>
        <w:tabs>
          <w:tab w:val="left" w:pos="709"/>
        </w:tabs>
        <w:spacing w:after="0"/>
        <w:ind w:left="360" w:hanging="76"/>
        <w:jc w:val="both"/>
        <w:rPr>
          <w:rFonts w:ascii="Times New Roman" w:hAnsi="Times New Roman"/>
          <w:sz w:val="24"/>
          <w:szCs w:val="24"/>
          <w:lang w:val="id-ID"/>
        </w:rPr>
      </w:pPr>
      <w:r w:rsidRPr="00765BE8">
        <w:rPr>
          <w:rFonts w:ascii="Times New Roman" w:hAnsi="Times New Roman"/>
          <w:sz w:val="24"/>
          <w:szCs w:val="24"/>
          <w:lang w:val="sv-SE"/>
        </w:rPr>
        <w:tab/>
      </w:r>
      <w:r w:rsidR="00D8731D" w:rsidRPr="00765BE8">
        <w:rPr>
          <w:rFonts w:ascii="Times New Roman" w:hAnsi="Times New Roman"/>
          <w:sz w:val="24"/>
          <w:szCs w:val="24"/>
          <w:lang w:val="sv-SE"/>
        </w:rPr>
        <w:t>Pada penderita hiperkolesterolemia kadar kolesterol&gt;200 mg/dl merupakan kondisi peningkatan kolesterol dalam batas normal</w:t>
      </w:r>
      <w:r w:rsidR="00D8731D" w:rsidRPr="00765BE8">
        <w:rPr>
          <w:rFonts w:ascii="Times New Roman" w:hAnsi="Times New Roman"/>
          <w:sz w:val="24"/>
          <w:szCs w:val="24"/>
          <w:lang w:val="id-ID"/>
        </w:rPr>
        <w:t xml:space="preserve"> </w:t>
      </w:r>
      <w:r w:rsidR="00D8731D" w:rsidRPr="00765BE8">
        <w:rPr>
          <w:rFonts w:ascii="Times New Roman" w:hAnsi="Times New Roman"/>
          <w:sz w:val="24"/>
          <w:szCs w:val="24"/>
          <w:lang w:val="sv-SE"/>
        </w:rPr>
        <w:t>Kolestrol tinggi dapat disebabkan karena mengonsumsi makanan dengan lemak jenuh yang tinggi contohnya gorengan, keju, kuning telur, kurangnya aktivitas ataupun olahraga, kebiasaan merokok yang aktif, dan obesitas. Kolesterol merupakan senyawa lemak yang berwarna kekuningan yang berfungsi sebagai membrane sel (membangun dinding sel) dalam tubuh. Tingginya kadar kolesterol dalam tubuh dapat menjadi kasus kematian karena penyakit yang dapat muncul yaitu hiperkolesterolemia, hiperlipidemia, jantung koroner, hipertensi bahkan menyebabkan stroke ( Hitajuliansyah dan Pranata 2022).</w:t>
      </w:r>
      <w:r w:rsidR="00D8731D" w:rsidRPr="00765BE8">
        <w:rPr>
          <w:rFonts w:ascii="Times New Roman" w:hAnsi="Times New Roman"/>
          <w:sz w:val="24"/>
          <w:szCs w:val="24"/>
          <w:lang w:val="id-ID"/>
        </w:rPr>
        <w:t xml:space="preserve"> </w:t>
      </w:r>
    </w:p>
    <w:p w14:paraId="24897519" w14:textId="77777777" w:rsidR="00D8731D" w:rsidRPr="00765BE8" w:rsidRDefault="00D8731D"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lastRenderedPageBreak/>
        <w:t>Pusing pada kepala bagian tengkuk belakang</w:t>
      </w:r>
    </w:p>
    <w:p w14:paraId="02433712" w14:textId="11B11B7B" w:rsidR="00D8731D" w:rsidRPr="00765BE8" w:rsidRDefault="00D8731D"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id-ID"/>
        </w:rPr>
      </w:pPr>
      <w:r w:rsidRPr="00765BE8">
        <w:rPr>
          <w:rFonts w:ascii="Times New Roman" w:hAnsi="Times New Roman"/>
          <w:sz w:val="24"/>
          <w:szCs w:val="24"/>
          <w:lang w:val="sv-SE"/>
        </w:rPr>
        <w:t>Sakit kepala atau sering disebut pusing dapat mengganggu kenyamanaan seseorang dan mengganggu aktivitas sehari-hari</w:t>
      </w:r>
      <w:r w:rsidRPr="00765BE8">
        <w:rPr>
          <w:rFonts w:ascii="Times New Roman" w:hAnsi="Times New Roman"/>
          <w:sz w:val="24"/>
          <w:szCs w:val="24"/>
          <w:lang w:val="id-ID"/>
        </w:rPr>
        <w:t xml:space="preserve">. Adapun penyebab dari sakit kepala pada tengkuk bagian belakang yaitu tegangan otot leher dan bahu, migrain, tekanan darah tinggi, stress dan kecemasan, dan yang terakhir karena cedera atau trauma akibat dari penumpukan plak akibat hiperkolestrol yang menghalangi aliran darah ke otak (Maksum 2023). </w:t>
      </w:r>
    </w:p>
    <w:p w14:paraId="5BA48183" w14:textId="77777777" w:rsidR="00D8731D" w:rsidRPr="00765BE8" w:rsidRDefault="00D8731D"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rPr>
      </w:pPr>
      <w:proofErr w:type="spellStart"/>
      <w:r w:rsidRPr="00765BE8">
        <w:rPr>
          <w:rFonts w:ascii="Times New Roman" w:hAnsi="Times New Roman"/>
          <w:sz w:val="24"/>
          <w:szCs w:val="24"/>
        </w:rPr>
        <w:t>Pundak</w:t>
      </w:r>
      <w:proofErr w:type="spellEnd"/>
      <w:r w:rsidRPr="00765BE8">
        <w:rPr>
          <w:rFonts w:ascii="Times New Roman" w:hAnsi="Times New Roman"/>
          <w:sz w:val="24"/>
          <w:szCs w:val="24"/>
        </w:rPr>
        <w:t xml:space="preserve"> </w:t>
      </w:r>
      <w:proofErr w:type="spellStart"/>
      <w:r w:rsidRPr="00765BE8">
        <w:rPr>
          <w:rFonts w:ascii="Times New Roman" w:hAnsi="Times New Roman"/>
          <w:sz w:val="24"/>
          <w:szCs w:val="24"/>
        </w:rPr>
        <w:t>pegal</w:t>
      </w:r>
      <w:proofErr w:type="spellEnd"/>
    </w:p>
    <w:p w14:paraId="510956EE" w14:textId="5414FADA" w:rsidR="00D8731D" w:rsidRPr="00765BE8" w:rsidRDefault="00D8731D"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t xml:space="preserve">Rasa pegal merupakan keadaan dimana seseorang melakukan aktivitas otot yang berlebihan. Pundak pegal merupakan aktivitas otot pada bagian pundak yang mengalami kekurangan energi, tetapi pegal juga bisa terjadi ketika seseorang tidak melakukan aktivitas sama sekali, keadaan itu bisa terjadi karena seseorang mempunyai penyakit tertentu (Uswah 2023). </w:t>
      </w:r>
    </w:p>
    <w:p w14:paraId="57599BE8" w14:textId="77777777" w:rsidR="009F2BDF" w:rsidRPr="00765BE8" w:rsidRDefault="009F2BDF"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rPr>
      </w:pPr>
      <w:proofErr w:type="spellStart"/>
      <w:r w:rsidRPr="00765BE8">
        <w:rPr>
          <w:rFonts w:ascii="Times New Roman" w:hAnsi="Times New Roman"/>
          <w:sz w:val="24"/>
          <w:szCs w:val="24"/>
        </w:rPr>
        <w:t>Mudah</w:t>
      </w:r>
      <w:proofErr w:type="spellEnd"/>
      <w:r w:rsidRPr="00765BE8">
        <w:rPr>
          <w:rFonts w:ascii="Times New Roman" w:hAnsi="Times New Roman"/>
          <w:sz w:val="24"/>
          <w:szCs w:val="24"/>
        </w:rPr>
        <w:t xml:space="preserve"> </w:t>
      </w:r>
      <w:proofErr w:type="spellStart"/>
      <w:r w:rsidRPr="00765BE8">
        <w:rPr>
          <w:rFonts w:ascii="Times New Roman" w:hAnsi="Times New Roman"/>
          <w:sz w:val="24"/>
          <w:szCs w:val="24"/>
        </w:rPr>
        <w:t>mengantuk</w:t>
      </w:r>
      <w:proofErr w:type="spellEnd"/>
    </w:p>
    <w:p w14:paraId="23BF06AC" w14:textId="77777777" w:rsidR="009F2BDF" w:rsidRPr="00765BE8" w:rsidRDefault="009F2BDF"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t xml:space="preserve">Keadaan mudah mengantuk berisiko mengalami penurunan produktivitas yang menjadi seseorang tidak bersemangat sehingga malas untuk melakukan sesuatu. Penyebab seseorang dapat mudah mengantuk dapat berawal dari makanan siap saji </w:t>
      </w:r>
      <w:r w:rsidRPr="00765BE8">
        <w:rPr>
          <w:rFonts w:ascii="Times New Roman" w:hAnsi="Times New Roman"/>
          <w:i/>
          <w:sz w:val="24"/>
          <w:szCs w:val="24"/>
          <w:lang w:val="sv-SE"/>
        </w:rPr>
        <w:t xml:space="preserve">(fast food), </w:t>
      </w:r>
      <w:r w:rsidRPr="00765BE8">
        <w:rPr>
          <w:rFonts w:ascii="Times New Roman" w:hAnsi="Times New Roman"/>
          <w:sz w:val="24"/>
          <w:szCs w:val="24"/>
          <w:lang w:val="sv-SE"/>
        </w:rPr>
        <w:t xml:space="preserve">status gizi buruk yang dipengaruhi oleh kurangnya mengkonsumsi sayur, kurangnya </w:t>
      </w:r>
      <w:r w:rsidRPr="00765BE8">
        <w:rPr>
          <w:rFonts w:ascii="Times New Roman" w:hAnsi="Times New Roman"/>
          <w:sz w:val="24"/>
          <w:szCs w:val="24"/>
          <w:lang w:val="sv-SE"/>
        </w:rPr>
        <w:lastRenderedPageBreak/>
        <w:t xml:space="preserve">makanan yang mengandung karbohidrat, dan terdapat p sehingga kebutuhan energi pada seseorang kurang tercukupi yang menyebabkan seseorang tidur dengan cepat (Sada et all 2021). </w:t>
      </w:r>
    </w:p>
    <w:p w14:paraId="726FC3D5" w14:textId="77777777" w:rsidR="009F2BDF" w:rsidRPr="00765BE8" w:rsidRDefault="009F2BDF"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t xml:space="preserve">Mengalami sering kesemutan pada kaki. </w:t>
      </w:r>
    </w:p>
    <w:p w14:paraId="34290482" w14:textId="6EC3219A" w:rsidR="009F2BDF" w:rsidRPr="00765BE8" w:rsidRDefault="009F2BDF"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t>Kesemutan merupakan kondisi abnormal yang spontan terjadi pada saraf tertentu. Kesemutan dalam istilah kedokteran dinamakan “Parestesia”. Manusia merasakan sensasi apabila terdapat stimulus</w:t>
      </w:r>
      <w:r w:rsidRPr="00765BE8">
        <w:rPr>
          <w:rFonts w:ascii="Times New Roman" w:hAnsi="Times New Roman"/>
          <w:sz w:val="24"/>
          <w:szCs w:val="24"/>
          <w:lang w:val="id-ID"/>
        </w:rPr>
        <w:t xml:space="preserve"> </w:t>
      </w:r>
      <w:r w:rsidRPr="00765BE8">
        <w:rPr>
          <w:rFonts w:ascii="Times New Roman" w:hAnsi="Times New Roman"/>
          <w:sz w:val="24"/>
          <w:szCs w:val="24"/>
          <w:lang w:val="sv-SE"/>
        </w:rPr>
        <w:t xml:space="preserve">seperti tertusuk, terbakar, tidak enak yang tentunya mengganggu aktivitas sehari hari. Sering kesemutan pada kaki berhubungan dengan adanya gangguan saraf tepi, kolesterol yang tinggi menyebabkan akumulasi berbahaya dan endapan lain di dinding arteri/ </w:t>
      </w:r>
      <w:r w:rsidRPr="00765BE8">
        <w:rPr>
          <w:rFonts w:ascii="Times New Roman" w:hAnsi="Times New Roman"/>
          <w:i/>
          <w:sz w:val="24"/>
          <w:szCs w:val="24"/>
          <w:lang w:val="sv-SE"/>
        </w:rPr>
        <w:t xml:space="preserve">ateroklorosis </w:t>
      </w:r>
      <w:r w:rsidRPr="00765BE8">
        <w:rPr>
          <w:rFonts w:ascii="Times New Roman" w:hAnsi="Times New Roman"/>
          <w:sz w:val="24"/>
          <w:szCs w:val="24"/>
          <w:lang w:val="sv-SE"/>
        </w:rPr>
        <w:t>(Dinkes 2019)</w:t>
      </w:r>
      <w:r w:rsidR="00457903" w:rsidRPr="00765BE8">
        <w:rPr>
          <w:rFonts w:ascii="Times New Roman" w:hAnsi="Times New Roman"/>
          <w:sz w:val="24"/>
          <w:szCs w:val="24"/>
          <w:lang w:val="sv-SE"/>
        </w:rPr>
        <w:t>.</w:t>
      </w:r>
    </w:p>
    <w:p w14:paraId="5FFB6DCD" w14:textId="77777777" w:rsidR="009F2BDF" w:rsidRPr="00765BE8" w:rsidRDefault="009F2BDF"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rPr>
      </w:pPr>
      <w:proofErr w:type="spellStart"/>
      <w:r w:rsidRPr="00765BE8">
        <w:rPr>
          <w:rFonts w:ascii="Times New Roman" w:hAnsi="Times New Roman"/>
          <w:sz w:val="24"/>
          <w:szCs w:val="24"/>
        </w:rPr>
        <w:t>Mudah</w:t>
      </w:r>
      <w:proofErr w:type="spellEnd"/>
      <w:r w:rsidRPr="00765BE8">
        <w:rPr>
          <w:rFonts w:ascii="Times New Roman" w:hAnsi="Times New Roman"/>
          <w:sz w:val="24"/>
          <w:szCs w:val="24"/>
        </w:rPr>
        <w:t xml:space="preserve"> </w:t>
      </w:r>
      <w:proofErr w:type="spellStart"/>
      <w:r w:rsidRPr="00765BE8">
        <w:rPr>
          <w:rFonts w:ascii="Times New Roman" w:hAnsi="Times New Roman"/>
          <w:sz w:val="24"/>
          <w:szCs w:val="24"/>
        </w:rPr>
        <w:t>lelah</w:t>
      </w:r>
      <w:proofErr w:type="spellEnd"/>
    </w:p>
    <w:p w14:paraId="4BB043E3" w14:textId="1E44756C" w:rsidR="009F2BDF" w:rsidRPr="00765BE8" w:rsidRDefault="009F2BDF"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rPr>
      </w:pPr>
      <w:r w:rsidRPr="00765BE8">
        <w:rPr>
          <w:rFonts w:ascii="Times New Roman" w:hAnsi="Times New Roman"/>
          <w:sz w:val="24"/>
          <w:szCs w:val="24"/>
          <w:lang w:val="sv-SE"/>
        </w:rPr>
        <w:t xml:space="preserve">Mudah lelah merupakan salah satu manifestasi klinis dari hiperkolesterol. Hal ini disebabkan karena munculnya plak kolestrol di pembuluh darah yang menyebabkan berkurangnya aliran darah  dengan oksigen yang cukup sehingga organ tubuh dipaksa untuk melakukan metabolisme dengan keras sedangkan jantung dan pembuluh darah sedang bermasalah akibat kurangnya darah yang mengalir ke seluruh jaringan. </w:t>
      </w:r>
      <w:r w:rsidRPr="00765BE8">
        <w:rPr>
          <w:rFonts w:ascii="Times New Roman" w:hAnsi="Times New Roman"/>
          <w:sz w:val="24"/>
          <w:szCs w:val="24"/>
        </w:rPr>
        <w:t xml:space="preserve">(Maya 2021). </w:t>
      </w:r>
    </w:p>
    <w:p w14:paraId="44294351" w14:textId="77777777" w:rsidR="009F2BDF" w:rsidRPr="00765BE8" w:rsidRDefault="009F2BDF" w:rsidP="00765BE8">
      <w:pPr>
        <w:numPr>
          <w:ilvl w:val="0"/>
          <w:numId w:val="3"/>
        </w:numPr>
        <w:pBdr>
          <w:top w:val="nil"/>
          <w:left w:val="nil"/>
          <w:bottom w:val="nil"/>
          <w:right w:val="nil"/>
          <w:between w:val="nil"/>
        </w:pBdr>
        <w:tabs>
          <w:tab w:val="left" w:pos="709"/>
        </w:tabs>
        <w:spacing w:after="0"/>
        <w:ind w:left="360"/>
        <w:jc w:val="both"/>
        <w:rPr>
          <w:rFonts w:ascii="Times New Roman" w:hAnsi="Times New Roman"/>
          <w:sz w:val="24"/>
          <w:szCs w:val="24"/>
        </w:rPr>
      </w:pPr>
      <w:proofErr w:type="spellStart"/>
      <w:r w:rsidRPr="00765BE8">
        <w:rPr>
          <w:rFonts w:ascii="Times New Roman" w:hAnsi="Times New Roman"/>
          <w:sz w:val="24"/>
          <w:szCs w:val="24"/>
        </w:rPr>
        <w:t>Riwayat</w:t>
      </w:r>
      <w:proofErr w:type="spellEnd"/>
      <w:r w:rsidRPr="00765BE8">
        <w:rPr>
          <w:rFonts w:ascii="Times New Roman" w:hAnsi="Times New Roman"/>
          <w:sz w:val="24"/>
          <w:szCs w:val="24"/>
        </w:rPr>
        <w:t xml:space="preserve"> </w:t>
      </w:r>
      <w:proofErr w:type="spellStart"/>
      <w:r w:rsidRPr="00765BE8">
        <w:rPr>
          <w:rFonts w:ascii="Times New Roman" w:hAnsi="Times New Roman"/>
          <w:sz w:val="24"/>
          <w:szCs w:val="24"/>
        </w:rPr>
        <w:t>nyeri</w:t>
      </w:r>
      <w:proofErr w:type="spellEnd"/>
      <w:r w:rsidRPr="00765BE8">
        <w:rPr>
          <w:rFonts w:ascii="Times New Roman" w:hAnsi="Times New Roman"/>
          <w:sz w:val="24"/>
          <w:szCs w:val="24"/>
        </w:rPr>
        <w:t xml:space="preserve"> dada</w:t>
      </w:r>
    </w:p>
    <w:p w14:paraId="4F4EBE1D" w14:textId="03EE4265" w:rsidR="00C53989" w:rsidRDefault="009F2BDF"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sv-SE"/>
        </w:rPr>
      </w:pPr>
      <w:r w:rsidRPr="00765BE8">
        <w:rPr>
          <w:rFonts w:ascii="Times New Roman" w:hAnsi="Times New Roman"/>
          <w:sz w:val="24"/>
          <w:szCs w:val="24"/>
          <w:lang w:val="sv-SE"/>
        </w:rPr>
        <w:t xml:space="preserve">Dada terasa nyeri pada penderita hiperkolestrol terjadi karena adanya plak yang menumpuk di dinding arteri, yang menyebabkan </w:t>
      </w:r>
      <w:r w:rsidRPr="00765BE8">
        <w:rPr>
          <w:rFonts w:ascii="Times New Roman" w:hAnsi="Times New Roman"/>
          <w:sz w:val="24"/>
          <w:szCs w:val="24"/>
          <w:lang w:val="sv-SE"/>
        </w:rPr>
        <w:lastRenderedPageBreak/>
        <w:t>penyempitan pembuluh darah. Akibatnya darah yang menuju ke jantung terganggu (Maya 2021).</w:t>
      </w:r>
    </w:p>
    <w:p w14:paraId="6675CB4B" w14:textId="77777777" w:rsidR="00765BE8" w:rsidRPr="00765BE8" w:rsidRDefault="00765BE8" w:rsidP="00765BE8">
      <w:pPr>
        <w:pStyle w:val="ListParagraph"/>
        <w:pBdr>
          <w:top w:val="nil"/>
          <w:left w:val="nil"/>
          <w:bottom w:val="nil"/>
          <w:right w:val="nil"/>
          <w:between w:val="nil"/>
        </w:pBdr>
        <w:tabs>
          <w:tab w:val="left" w:pos="709"/>
        </w:tabs>
        <w:spacing w:after="0"/>
        <w:ind w:left="360"/>
        <w:jc w:val="both"/>
        <w:rPr>
          <w:rFonts w:ascii="Times New Roman" w:hAnsi="Times New Roman"/>
          <w:sz w:val="24"/>
          <w:szCs w:val="24"/>
          <w:lang w:val="sv-SE"/>
        </w:rPr>
      </w:pPr>
    </w:p>
    <w:p w14:paraId="1C949DC5" w14:textId="77777777" w:rsidR="00C53989" w:rsidRPr="00765BE8" w:rsidRDefault="00457903" w:rsidP="00765BE8">
      <w:pPr>
        <w:pBdr>
          <w:top w:val="nil"/>
          <w:left w:val="nil"/>
          <w:bottom w:val="nil"/>
          <w:right w:val="nil"/>
          <w:between w:val="nil"/>
        </w:pBdr>
        <w:tabs>
          <w:tab w:val="left" w:pos="709"/>
        </w:tabs>
        <w:spacing w:after="0"/>
        <w:jc w:val="both"/>
        <w:rPr>
          <w:rFonts w:ascii="Times New Roman" w:hAnsi="Times New Roman"/>
          <w:sz w:val="24"/>
          <w:szCs w:val="24"/>
          <w:lang w:val="sv-SE"/>
        </w:rPr>
      </w:pPr>
      <w:r w:rsidRPr="00765BE8">
        <w:rPr>
          <w:rFonts w:ascii="Times New Roman" w:hAnsi="Times New Roman"/>
          <w:b/>
          <w:bCs/>
          <w:sz w:val="24"/>
          <w:szCs w:val="24"/>
          <w:lang w:val="sv-SE"/>
        </w:rPr>
        <w:t>Resiko perfusi miokard tak efektif.</w:t>
      </w:r>
    </w:p>
    <w:p w14:paraId="1085DC9C" w14:textId="0C75530E" w:rsidR="00457903" w:rsidRPr="00765BE8" w:rsidRDefault="00C53989" w:rsidP="00765BE8">
      <w:pPr>
        <w:pBdr>
          <w:top w:val="nil"/>
          <w:left w:val="nil"/>
          <w:bottom w:val="nil"/>
          <w:right w:val="nil"/>
          <w:between w:val="nil"/>
        </w:pBdr>
        <w:tabs>
          <w:tab w:val="left" w:pos="709"/>
        </w:tabs>
        <w:spacing w:after="0"/>
        <w:jc w:val="both"/>
        <w:rPr>
          <w:rFonts w:ascii="Times New Roman" w:hAnsi="Times New Roman"/>
          <w:sz w:val="24"/>
          <w:szCs w:val="24"/>
          <w:lang w:val="sv-SE"/>
        </w:rPr>
      </w:pPr>
      <w:r w:rsidRPr="00765BE8">
        <w:rPr>
          <w:rFonts w:ascii="Times New Roman" w:hAnsi="Times New Roman"/>
          <w:sz w:val="24"/>
          <w:szCs w:val="24"/>
          <w:lang w:val="sv-SE"/>
        </w:rPr>
        <w:tab/>
      </w:r>
      <w:r w:rsidR="00457903" w:rsidRPr="00765BE8">
        <w:rPr>
          <w:rFonts w:ascii="Times New Roman" w:hAnsi="Times New Roman"/>
          <w:sz w:val="24"/>
          <w:szCs w:val="24"/>
          <w:lang w:val="sv-SE" w:eastAsia="en-US"/>
        </w:rPr>
        <w:t>Menurut (PPNI 2017) faktor risiko resiko perfusi miokard tidak efektif yaitu:</w:t>
      </w:r>
    </w:p>
    <w:p w14:paraId="65E81785"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Hipertensi</w:t>
      </w:r>
      <w:proofErr w:type="spellEnd"/>
    </w:p>
    <w:p w14:paraId="60C8732B"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Hiperlipidemia</w:t>
      </w:r>
      <w:proofErr w:type="spellEnd"/>
    </w:p>
    <w:p w14:paraId="584F5247"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Hiperglikemia</w:t>
      </w:r>
      <w:proofErr w:type="spellEnd"/>
    </w:p>
    <w:p w14:paraId="63FC6006"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Hipoksia</w:t>
      </w:r>
      <w:proofErr w:type="spellEnd"/>
    </w:p>
    <w:p w14:paraId="2C0A61A8"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Hipoksemia</w:t>
      </w:r>
      <w:proofErr w:type="spellEnd"/>
      <w:r w:rsidRPr="00765BE8">
        <w:rPr>
          <w:rFonts w:ascii="Times New Roman" w:hAnsi="Times New Roman"/>
          <w:sz w:val="24"/>
          <w:szCs w:val="24"/>
          <w:lang w:eastAsia="en-US"/>
        </w:rPr>
        <w:t xml:space="preserve"> </w:t>
      </w:r>
    </w:p>
    <w:p w14:paraId="7C603453"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Kekurangan</w:t>
      </w:r>
      <w:proofErr w:type="spellEnd"/>
      <w:r w:rsidRPr="00765BE8">
        <w:rPr>
          <w:rFonts w:ascii="Times New Roman" w:hAnsi="Times New Roman"/>
          <w:sz w:val="24"/>
          <w:szCs w:val="24"/>
          <w:lang w:eastAsia="en-US"/>
        </w:rPr>
        <w:t xml:space="preserve"> volume </w:t>
      </w:r>
      <w:proofErr w:type="spellStart"/>
      <w:r w:rsidRPr="00765BE8">
        <w:rPr>
          <w:rFonts w:ascii="Times New Roman" w:hAnsi="Times New Roman"/>
          <w:sz w:val="24"/>
          <w:szCs w:val="24"/>
          <w:lang w:eastAsia="en-US"/>
        </w:rPr>
        <w:t>cairan</w:t>
      </w:r>
      <w:proofErr w:type="spellEnd"/>
    </w:p>
    <w:p w14:paraId="5841F410"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Pembedahan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jantung</w:t>
      </w:r>
      <w:proofErr w:type="spellEnd"/>
    </w:p>
    <w:p w14:paraId="51C29811"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Penyalahgunaan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zat</w:t>
      </w:r>
      <w:proofErr w:type="spellEnd"/>
    </w:p>
    <w:p w14:paraId="4A3C5B26"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Spasme</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arteri</w:t>
      </w:r>
      <w:proofErr w:type="spellEnd"/>
      <w:r w:rsidRPr="00765BE8">
        <w:rPr>
          <w:rFonts w:ascii="Times New Roman" w:hAnsi="Times New Roman"/>
          <w:sz w:val="24"/>
          <w:szCs w:val="24"/>
          <w:lang w:eastAsia="en-US"/>
        </w:rPr>
        <w:t xml:space="preserve"> coroner</w:t>
      </w:r>
    </w:p>
    <w:p w14:paraId="54F781BF"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Peningkatan</w:t>
      </w:r>
      <w:proofErr w:type="spellEnd"/>
      <w:r w:rsidRPr="00765BE8">
        <w:rPr>
          <w:rFonts w:ascii="Times New Roman" w:hAnsi="Times New Roman"/>
          <w:sz w:val="24"/>
          <w:szCs w:val="24"/>
          <w:lang w:eastAsia="en-US"/>
        </w:rPr>
        <w:t xml:space="preserve"> protein C-</w:t>
      </w:r>
      <w:proofErr w:type="spellStart"/>
      <w:r w:rsidRPr="00765BE8">
        <w:rPr>
          <w:rFonts w:ascii="Times New Roman" w:hAnsi="Times New Roman"/>
          <w:sz w:val="24"/>
          <w:szCs w:val="24"/>
          <w:lang w:eastAsia="en-US"/>
        </w:rPr>
        <w:t>reaktif</w:t>
      </w:r>
      <w:proofErr w:type="spellEnd"/>
    </w:p>
    <w:p w14:paraId="100F39A2" w14:textId="77777777" w:rsidR="002307B2" w:rsidRPr="00765BE8" w:rsidRDefault="00457903" w:rsidP="00765BE8">
      <w:pPr>
        <w:numPr>
          <w:ilvl w:val="0"/>
          <w:numId w:val="4"/>
        </w:numPr>
        <w:tabs>
          <w:tab w:val="left" w:pos="372"/>
          <w:tab w:val="left" w:pos="1494"/>
        </w:tabs>
        <w:spacing w:after="0"/>
        <w:ind w:hanging="1364"/>
        <w:jc w:val="both"/>
        <w:rPr>
          <w:rFonts w:ascii="Times New Roman" w:hAnsi="Times New Roman"/>
          <w:sz w:val="24"/>
          <w:szCs w:val="24"/>
        </w:rPr>
      </w:pPr>
      <w:r w:rsidRPr="00765BE8">
        <w:rPr>
          <w:rFonts w:ascii="Times New Roman" w:hAnsi="Times New Roman"/>
          <w:sz w:val="24"/>
          <w:szCs w:val="24"/>
          <w:lang w:eastAsia="en-US"/>
        </w:rPr>
        <w:t xml:space="preserve">Tamponade </w:t>
      </w:r>
      <w:proofErr w:type="spellStart"/>
      <w:r w:rsidRPr="00765BE8">
        <w:rPr>
          <w:rFonts w:ascii="Times New Roman" w:hAnsi="Times New Roman"/>
          <w:sz w:val="24"/>
          <w:szCs w:val="24"/>
          <w:lang w:eastAsia="en-US"/>
        </w:rPr>
        <w:t>jantung</w:t>
      </w:r>
      <w:proofErr w:type="spellEnd"/>
    </w:p>
    <w:p w14:paraId="3EE7335F" w14:textId="77777777" w:rsidR="002307B2" w:rsidRPr="00765BE8" w:rsidRDefault="00457903" w:rsidP="00765BE8">
      <w:pPr>
        <w:numPr>
          <w:ilvl w:val="0"/>
          <w:numId w:val="4"/>
        </w:numPr>
        <w:tabs>
          <w:tab w:val="clear" w:pos="1146"/>
          <w:tab w:val="left" w:pos="372"/>
          <w:tab w:val="left" w:pos="1134"/>
          <w:tab w:val="left" w:pos="1494"/>
        </w:tabs>
        <w:spacing w:after="0"/>
        <w:ind w:hanging="1364"/>
        <w:jc w:val="both"/>
        <w:rPr>
          <w:rFonts w:ascii="Times New Roman" w:hAnsi="Times New Roman"/>
          <w:sz w:val="24"/>
          <w:szCs w:val="24"/>
        </w:rPr>
      </w:pPr>
      <w:proofErr w:type="spellStart"/>
      <w:r w:rsidRPr="00765BE8">
        <w:rPr>
          <w:rFonts w:ascii="Times New Roman" w:hAnsi="Times New Roman"/>
          <w:sz w:val="24"/>
          <w:szCs w:val="24"/>
          <w:lang w:eastAsia="en-US"/>
        </w:rPr>
        <w:t>Efek</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farmakologis</w:t>
      </w:r>
      <w:proofErr w:type="spellEnd"/>
    </w:p>
    <w:p w14:paraId="0BAE42AB" w14:textId="77777777" w:rsidR="002307B2" w:rsidRPr="00765BE8" w:rsidRDefault="00457903" w:rsidP="00765BE8">
      <w:pPr>
        <w:numPr>
          <w:ilvl w:val="0"/>
          <w:numId w:val="4"/>
        </w:numPr>
        <w:tabs>
          <w:tab w:val="left" w:pos="372"/>
          <w:tab w:val="left" w:pos="426"/>
        </w:tabs>
        <w:spacing w:after="0"/>
        <w:ind w:left="426" w:hanging="284"/>
        <w:jc w:val="both"/>
        <w:rPr>
          <w:rFonts w:ascii="Times New Roman" w:hAnsi="Times New Roman"/>
          <w:sz w:val="24"/>
          <w:szCs w:val="24"/>
          <w:lang w:val="sv-SE"/>
        </w:rPr>
      </w:pPr>
      <w:r w:rsidRPr="00765BE8">
        <w:rPr>
          <w:rFonts w:ascii="Times New Roman" w:hAnsi="Times New Roman"/>
          <w:sz w:val="24"/>
          <w:szCs w:val="24"/>
          <w:lang w:val="sv-SE" w:eastAsia="en-US"/>
        </w:rPr>
        <w:t>Riwayat penyakit kardiovaskuler pada keluarga</w:t>
      </w:r>
    </w:p>
    <w:p w14:paraId="5A725395" w14:textId="3A272B20" w:rsidR="00457903" w:rsidRPr="00765BE8" w:rsidRDefault="00457903" w:rsidP="00765BE8">
      <w:pPr>
        <w:numPr>
          <w:ilvl w:val="0"/>
          <w:numId w:val="4"/>
        </w:numPr>
        <w:tabs>
          <w:tab w:val="left" w:pos="372"/>
          <w:tab w:val="left" w:pos="426"/>
        </w:tabs>
        <w:spacing w:after="0"/>
        <w:ind w:left="426" w:hanging="284"/>
        <w:jc w:val="both"/>
        <w:rPr>
          <w:rFonts w:ascii="Times New Roman" w:hAnsi="Times New Roman"/>
          <w:sz w:val="24"/>
          <w:szCs w:val="24"/>
          <w:lang w:val="sv-SE"/>
        </w:rPr>
      </w:pPr>
      <w:r w:rsidRPr="00765BE8">
        <w:rPr>
          <w:rFonts w:ascii="Times New Roman" w:hAnsi="Times New Roman"/>
          <w:sz w:val="24"/>
          <w:szCs w:val="24"/>
          <w:lang w:val="sv-SE" w:eastAsia="en-US"/>
        </w:rPr>
        <w:t>Kurang terpapar informasi</w:t>
      </w:r>
      <w:r w:rsidR="002307B2" w:rsidRPr="00765BE8">
        <w:rPr>
          <w:rFonts w:ascii="Times New Roman" w:hAnsi="Times New Roman"/>
          <w:sz w:val="24"/>
          <w:szCs w:val="24"/>
          <w:lang w:val="sv-SE"/>
        </w:rPr>
        <w:t xml:space="preserve"> </w:t>
      </w:r>
      <w:r w:rsidRPr="00765BE8">
        <w:rPr>
          <w:rFonts w:ascii="Times New Roman" w:hAnsi="Times New Roman"/>
          <w:sz w:val="24"/>
          <w:szCs w:val="24"/>
          <w:lang w:val="sv-SE" w:eastAsia="en-US"/>
        </w:rPr>
        <w:t>tentang factor risiko yang dapat di ubah (miss, merokok, gaya hidup kurang gerak, obesitas).</w:t>
      </w:r>
    </w:p>
    <w:p w14:paraId="0CED8EA4" w14:textId="05BFDFF9" w:rsidR="00457903" w:rsidRDefault="00D97AD6" w:rsidP="00765BE8">
      <w:pPr>
        <w:tabs>
          <w:tab w:val="left" w:pos="372"/>
          <w:tab w:val="left" w:pos="1494"/>
        </w:tabs>
        <w:spacing w:after="0"/>
        <w:jc w:val="both"/>
        <w:rPr>
          <w:rFonts w:ascii="Times New Roman" w:hAnsi="Times New Roman"/>
          <w:sz w:val="24"/>
          <w:szCs w:val="24"/>
          <w:lang w:val="sv-SE" w:eastAsia="en-US"/>
        </w:rPr>
      </w:pPr>
      <w:r w:rsidRPr="00765BE8">
        <w:rPr>
          <w:rFonts w:ascii="Times New Roman" w:hAnsi="Times New Roman"/>
          <w:sz w:val="24"/>
          <w:szCs w:val="24"/>
          <w:lang w:val="sv-SE"/>
        </w:rPr>
        <w:tab/>
      </w:r>
      <w:r w:rsidR="0096639F" w:rsidRPr="00765BE8">
        <w:rPr>
          <w:rFonts w:ascii="Times New Roman" w:hAnsi="Times New Roman"/>
          <w:sz w:val="24"/>
          <w:szCs w:val="24"/>
          <w:lang w:val="sv-SE"/>
        </w:rPr>
        <w:t xml:space="preserve">Dari hasil penelitian, kedua responden mengalami faktor risiko resiko perfusi </w:t>
      </w:r>
      <w:r w:rsidR="0096639F" w:rsidRPr="00765BE8">
        <w:rPr>
          <w:rFonts w:ascii="Times New Roman" w:hAnsi="Times New Roman"/>
          <w:sz w:val="24"/>
          <w:szCs w:val="24"/>
          <w:lang w:val="sv-SE" w:eastAsia="en-US"/>
        </w:rPr>
        <w:t>miokard tidak efektif yaitu hiperlipidemia.</w:t>
      </w:r>
    </w:p>
    <w:p w14:paraId="2D0012FF" w14:textId="77777777" w:rsidR="00765BE8" w:rsidRPr="00765BE8" w:rsidRDefault="00765BE8" w:rsidP="00765BE8">
      <w:pPr>
        <w:tabs>
          <w:tab w:val="left" w:pos="372"/>
          <w:tab w:val="left" w:pos="1494"/>
        </w:tabs>
        <w:spacing w:after="0"/>
        <w:jc w:val="both"/>
        <w:rPr>
          <w:rFonts w:ascii="Times New Roman" w:hAnsi="Times New Roman"/>
          <w:sz w:val="24"/>
          <w:szCs w:val="24"/>
          <w:lang w:val="sv-SE"/>
        </w:rPr>
      </w:pPr>
    </w:p>
    <w:p w14:paraId="4E533846" w14:textId="77777777" w:rsidR="00C53989" w:rsidRPr="00765BE8" w:rsidRDefault="00D97AD6" w:rsidP="00765BE8">
      <w:pPr>
        <w:tabs>
          <w:tab w:val="left" w:pos="372"/>
          <w:tab w:val="left" w:pos="1494"/>
        </w:tabs>
        <w:spacing w:after="0"/>
        <w:jc w:val="both"/>
        <w:rPr>
          <w:rFonts w:ascii="Times New Roman" w:hAnsi="Times New Roman"/>
          <w:b/>
          <w:bCs/>
          <w:sz w:val="24"/>
          <w:szCs w:val="24"/>
          <w:lang w:val="sv-SE"/>
        </w:rPr>
      </w:pPr>
      <w:r w:rsidRPr="00765BE8">
        <w:rPr>
          <w:rFonts w:ascii="Times New Roman" w:hAnsi="Times New Roman"/>
          <w:b/>
          <w:bCs/>
          <w:sz w:val="24"/>
          <w:szCs w:val="24"/>
          <w:lang w:val="sv-SE"/>
        </w:rPr>
        <w:t>Efektivitas jus alpukat dalam penurunan hiperkolestrolemia.</w:t>
      </w:r>
    </w:p>
    <w:p w14:paraId="1BE0AF55" w14:textId="76E59BAC" w:rsidR="00D97AD6" w:rsidRDefault="00D97AD6" w:rsidP="00765BE8">
      <w:pPr>
        <w:tabs>
          <w:tab w:val="left" w:pos="372"/>
          <w:tab w:val="left" w:pos="1494"/>
        </w:tabs>
        <w:spacing w:after="0"/>
        <w:ind w:firstLine="709"/>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Kandungan dalam buah alpukat memiliki lemak tak jenuh 20-30x lebih banyak di bandingkan buah yang lain seperti jeruk, mangga dan jambu biji yang dapat menurunkan kadar kolestrol tinggi. Jumlah kandungan lemak dalam buahalpukat sendiri memiliki total sebanyak 15,41 gram/100gram </w:t>
      </w:r>
      <w:r w:rsidRPr="00765BE8">
        <w:rPr>
          <w:rFonts w:ascii="Times New Roman" w:hAnsi="Times New Roman"/>
          <w:sz w:val="24"/>
          <w:szCs w:val="24"/>
          <w:lang w:val="sv-SE" w:eastAsia="en-US"/>
        </w:rPr>
        <w:lastRenderedPageBreak/>
        <w:t>buah(Fulgoni,V.L.,Dreher,M.L.dan Davenport, 2016).</w:t>
      </w:r>
    </w:p>
    <w:p w14:paraId="619209EC" w14:textId="77777777" w:rsidR="00765BE8" w:rsidRPr="00765BE8" w:rsidRDefault="00765BE8" w:rsidP="00765BE8">
      <w:pPr>
        <w:tabs>
          <w:tab w:val="left" w:pos="372"/>
          <w:tab w:val="left" w:pos="1494"/>
        </w:tabs>
        <w:spacing w:after="0"/>
        <w:ind w:firstLine="709"/>
        <w:jc w:val="both"/>
        <w:rPr>
          <w:rFonts w:ascii="Times New Roman" w:hAnsi="Times New Roman"/>
          <w:b/>
          <w:bCs/>
          <w:sz w:val="24"/>
          <w:szCs w:val="24"/>
          <w:lang w:val="sv-SE"/>
        </w:rPr>
      </w:pPr>
    </w:p>
    <w:p w14:paraId="7977CFA6" w14:textId="4A7E7F09" w:rsidR="009F2BDF" w:rsidRPr="00765BE8" w:rsidRDefault="009F2BDF" w:rsidP="00765BE8">
      <w:pPr>
        <w:pBdr>
          <w:top w:val="nil"/>
          <w:left w:val="nil"/>
          <w:bottom w:val="nil"/>
          <w:right w:val="nil"/>
          <w:between w:val="nil"/>
        </w:pBdr>
        <w:tabs>
          <w:tab w:val="left" w:pos="709"/>
        </w:tabs>
        <w:spacing w:after="0"/>
        <w:jc w:val="both"/>
        <w:rPr>
          <w:rFonts w:ascii="Times New Roman" w:hAnsi="Times New Roman"/>
          <w:b/>
          <w:bCs/>
          <w:sz w:val="24"/>
          <w:szCs w:val="24"/>
          <w:lang w:val="id-ID"/>
        </w:rPr>
      </w:pPr>
      <w:r w:rsidRPr="00765BE8">
        <w:rPr>
          <w:rFonts w:ascii="Times New Roman" w:hAnsi="Times New Roman"/>
          <w:b/>
          <w:bCs/>
          <w:sz w:val="24"/>
          <w:szCs w:val="24"/>
          <w:lang w:val="id-ID"/>
        </w:rPr>
        <w:t xml:space="preserve">Kesimpulan </w:t>
      </w:r>
    </w:p>
    <w:p w14:paraId="7A891D9C" w14:textId="77777777" w:rsidR="009F2BDF" w:rsidRPr="00765BE8" w:rsidRDefault="009F2BDF" w:rsidP="00765BE8">
      <w:pPr>
        <w:numPr>
          <w:ilvl w:val="0"/>
          <w:numId w:val="2"/>
        </w:numPr>
        <w:pBdr>
          <w:top w:val="nil"/>
          <w:left w:val="nil"/>
          <w:bottom w:val="nil"/>
          <w:right w:val="nil"/>
          <w:between w:val="nil"/>
        </w:pBdr>
        <w:tabs>
          <w:tab w:val="left" w:pos="709"/>
        </w:tabs>
        <w:spacing w:after="0"/>
        <w:jc w:val="both"/>
        <w:rPr>
          <w:rFonts w:ascii="Times New Roman" w:hAnsi="Times New Roman"/>
          <w:sz w:val="24"/>
          <w:szCs w:val="24"/>
          <w:lang w:val="sv-SE"/>
        </w:rPr>
      </w:pPr>
      <w:r w:rsidRPr="00765BE8">
        <w:rPr>
          <w:rFonts w:ascii="Times New Roman" w:hAnsi="Times New Roman"/>
          <w:sz w:val="24"/>
          <w:szCs w:val="24"/>
          <w:lang w:val="sv-SE"/>
        </w:rPr>
        <w:t xml:space="preserve">Hiperkolesterolemia merupakan kondisi dimana kadar kolesterol dalam tubuh &gt;200 mg/dl. </w:t>
      </w:r>
    </w:p>
    <w:p w14:paraId="7941F08A" w14:textId="77777777" w:rsidR="009F2BDF" w:rsidRPr="00765BE8" w:rsidRDefault="009F2BDF" w:rsidP="00765BE8">
      <w:pPr>
        <w:numPr>
          <w:ilvl w:val="0"/>
          <w:numId w:val="2"/>
        </w:numPr>
        <w:pBdr>
          <w:top w:val="nil"/>
          <w:left w:val="nil"/>
          <w:bottom w:val="nil"/>
          <w:right w:val="nil"/>
          <w:between w:val="nil"/>
        </w:pBdr>
        <w:tabs>
          <w:tab w:val="left" w:pos="709"/>
        </w:tabs>
        <w:spacing w:after="0"/>
        <w:jc w:val="both"/>
        <w:rPr>
          <w:rFonts w:ascii="Times New Roman" w:hAnsi="Times New Roman"/>
          <w:sz w:val="24"/>
          <w:szCs w:val="24"/>
          <w:lang w:val="sv-SE"/>
        </w:rPr>
      </w:pPr>
      <w:r w:rsidRPr="00765BE8">
        <w:rPr>
          <w:rFonts w:ascii="Times New Roman" w:hAnsi="Times New Roman"/>
          <w:sz w:val="24"/>
          <w:szCs w:val="24"/>
          <w:lang w:val="sv-SE"/>
        </w:rPr>
        <w:t xml:space="preserve">Resiko perfusi miokard tidak efektif merupakan beresiko mengalami penurunan sirkulasi arteri koroner yang dapat mengganggu metabolisme miokard. </w:t>
      </w:r>
    </w:p>
    <w:p w14:paraId="71B5DC89" w14:textId="77777777" w:rsidR="009F2BDF" w:rsidRPr="00765BE8" w:rsidRDefault="009F2BDF" w:rsidP="00765BE8">
      <w:pPr>
        <w:numPr>
          <w:ilvl w:val="0"/>
          <w:numId w:val="2"/>
        </w:numPr>
        <w:pBdr>
          <w:top w:val="nil"/>
          <w:left w:val="nil"/>
          <w:bottom w:val="nil"/>
          <w:right w:val="nil"/>
          <w:between w:val="nil"/>
        </w:pBdr>
        <w:tabs>
          <w:tab w:val="left" w:pos="709"/>
        </w:tabs>
        <w:spacing w:after="0"/>
        <w:jc w:val="both"/>
        <w:rPr>
          <w:rFonts w:ascii="Times New Roman" w:hAnsi="Times New Roman"/>
          <w:sz w:val="24"/>
          <w:szCs w:val="24"/>
          <w:lang w:val="sv-SE"/>
        </w:rPr>
      </w:pPr>
      <w:r w:rsidRPr="00765BE8">
        <w:rPr>
          <w:rFonts w:ascii="Times New Roman" w:hAnsi="Times New Roman"/>
          <w:sz w:val="24"/>
          <w:szCs w:val="24"/>
          <w:lang w:val="sv-SE"/>
        </w:rPr>
        <w:t xml:space="preserve">Pemberian jus alpukat yaitu pemberian jus buah alpukat dengan daging buah alpukat 25g dan air 70 ml dan diminum selama 7 hari berturut turut dengan frekuensi 2x dalam sehari. </w:t>
      </w:r>
    </w:p>
    <w:p w14:paraId="68DA5E17" w14:textId="3A938710" w:rsidR="009F2BDF" w:rsidRDefault="009F2BDF" w:rsidP="00765BE8">
      <w:pPr>
        <w:numPr>
          <w:ilvl w:val="0"/>
          <w:numId w:val="2"/>
        </w:numPr>
        <w:pBdr>
          <w:top w:val="nil"/>
          <w:left w:val="nil"/>
          <w:bottom w:val="nil"/>
          <w:right w:val="nil"/>
          <w:between w:val="nil"/>
        </w:pBdr>
        <w:spacing w:after="0"/>
        <w:jc w:val="both"/>
        <w:rPr>
          <w:rFonts w:ascii="Times New Roman" w:hAnsi="Times New Roman"/>
          <w:sz w:val="24"/>
          <w:szCs w:val="24"/>
          <w:lang w:val="sv-SE"/>
        </w:rPr>
      </w:pPr>
      <w:r w:rsidRPr="00765BE8">
        <w:rPr>
          <w:rFonts w:ascii="Times New Roman" w:hAnsi="Times New Roman"/>
          <w:sz w:val="24"/>
          <w:szCs w:val="24"/>
          <w:lang w:val="sv-SE"/>
        </w:rPr>
        <w:t xml:space="preserve">Tindakan pemberian jus buah alpukat dapat mengatasi masalah keperawatan resiko perfusi miokard tidak efektif dari skala cukup meningkat ke menurun dan dari skala sedang ke skala membaik dengan ekspektasi meningkat. </w:t>
      </w:r>
    </w:p>
    <w:p w14:paraId="48B152F8" w14:textId="77777777" w:rsidR="00765BE8" w:rsidRPr="00765BE8" w:rsidRDefault="00765BE8" w:rsidP="00765BE8">
      <w:pPr>
        <w:pBdr>
          <w:top w:val="nil"/>
          <w:left w:val="nil"/>
          <w:bottom w:val="nil"/>
          <w:right w:val="nil"/>
          <w:between w:val="nil"/>
        </w:pBdr>
        <w:spacing w:after="0"/>
        <w:ind w:left="738"/>
        <w:jc w:val="both"/>
        <w:rPr>
          <w:rFonts w:ascii="Times New Roman" w:hAnsi="Times New Roman"/>
          <w:sz w:val="24"/>
          <w:szCs w:val="24"/>
          <w:lang w:val="sv-SE"/>
        </w:rPr>
      </w:pPr>
    </w:p>
    <w:p w14:paraId="385F9CE0" w14:textId="0DB1EF5F" w:rsidR="00840B56" w:rsidRPr="00765BE8" w:rsidRDefault="00765BE8" w:rsidP="00765BE8">
      <w:pPr>
        <w:pBdr>
          <w:top w:val="nil"/>
          <w:left w:val="nil"/>
          <w:bottom w:val="nil"/>
          <w:right w:val="nil"/>
          <w:between w:val="nil"/>
        </w:pBdr>
        <w:spacing w:after="0"/>
        <w:jc w:val="both"/>
        <w:rPr>
          <w:rFonts w:ascii="Times New Roman" w:hAnsi="Times New Roman"/>
          <w:b/>
          <w:bCs/>
          <w:sz w:val="24"/>
          <w:szCs w:val="24"/>
          <w:lang w:val="id-ID"/>
        </w:rPr>
      </w:pPr>
      <w:r>
        <w:rPr>
          <w:rFonts w:ascii="Times New Roman" w:hAnsi="Times New Roman"/>
          <w:b/>
          <w:bCs/>
          <w:sz w:val="24"/>
          <w:szCs w:val="24"/>
          <w:lang w:val="id-ID"/>
        </w:rPr>
        <w:t>Daftar P</w:t>
      </w:r>
      <w:r w:rsidR="009F2BDF" w:rsidRPr="00765BE8">
        <w:rPr>
          <w:rFonts w:ascii="Times New Roman" w:hAnsi="Times New Roman"/>
          <w:b/>
          <w:bCs/>
          <w:sz w:val="24"/>
          <w:szCs w:val="24"/>
          <w:lang w:val="id-ID"/>
        </w:rPr>
        <w:t>ustaka.</w:t>
      </w:r>
    </w:p>
    <w:p w14:paraId="6824ACE6"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id-ID" w:eastAsia="en-US"/>
        </w:rPr>
        <w:t xml:space="preserve">Anggraeni D (2017) </w:t>
      </w:r>
      <w:r w:rsidRPr="00765BE8">
        <w:rPr>
          <w:rFonts w:ascii="Times New Roman" w:hAnsi="Times New Roman"/>
          <w:i/>
          <w:iCs/>
          <w:sz w:val="24"/>
          <w:szCs w:val="24"/>
          <w:lang w:val="id-ID" w:eastAsia="en-US"/>
        </w:rPr>
        <w:t>Kandungan Low density Masyarakat pedesaan.</w:t>
      </w:r>
      <w:r w:rsidRPr="00765BE8">
        <w:rPr>
          <w:rFonts w:ascii="Times New Roman" w:hAnsi="Times New Roman"/>
          <w:sz w:val="24"/>
          <w:szCs w:val="24"/>
          <w:lang w:val="id-ID" w:eastAsia="en-US"/>
        </w:rPr>
        <w:t>Ratio j fram</w:t>
      </w:r>
      <w:r w:rsidR="004903EA" w:rsidRPr="00765BE8">
        <w:rPr>
          <w:rFonts w:ascii="Times New Roman" w:hAnsi="Times New Roman"/>
          <w:sz w:val="24"/>
          <w:szCs w:val="24"/>
          <w:lang w:val="id-ID" w:eastAsia="en-US"/>
        </w:rPr>
        <w:t xml:space="preserve"> </w:t>
      </w:r>
      <w:r w:rsidRPr="00765BE8">
        <w:rPr>
          <w:rFonts w:ascii="Times New Roman" w:hAnsi="Times New Roman"/>
          <w:sz w:val="24"/>
          <w:szCs w:val="24"/>
          <w:lang w:val="id-ID" w:eastAsia="en-US"/>
        </w:rPr>
        <w:t xml:space="preserve">Dinkes (2019) Salah Satu Penyebab  Penyakit Kesemutan. </w:t>
      </w:r>
      <w:r w:rsidRPr="00765BE8">
        <w:rPr>
          <w:rFonts w:ascii="Times New Roman" w:hAnsi="Times New Roman"/>
          <w:i/>
          <w:sz w:val="24"/>
          <w:szCs w:val="24"/>
          <w:lang w:val="sv-SE" w:eastAsia="en-US"/>
        </w:rPr>
        <w:t xml:space="preserve">Artikel kesehatan. </w:t>
      </w:r>
      <w:r w:rsidRPr="00765BE8">
        <w:rPr>
          <w:rFonts w:ascii="Times New Roman" w:hAnsi="Times New Roman"/>
          <w:sz w:val="24"/>
          <w:szCs w:val="24"/>
          <w:lang w:val="sv-SE" w:eastAsia="en-US"/>
        </w:rPr>
        <w:t xml:space="preserve">Gunung Kidul. </w:t>
      </w:r>
    </w:p>
    <w:p w14:paraId="0E30BF0E"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Hidayatulloh. . (2016). </w:t>
      </w:r>
      <w:r w:rsidRPr="00765BE8">
        <w:rPr>
          <w:rFonts w:ascii="Times New Roman" w:hAnsi="Times New Roman"/>
          <w:i/>
          <w:iCs/>
          <w:sz w:val="24"/>
          <w:szCs w:val="24"/>
          <w:lang w:val="sv-SE" w:eastAsia="en-US"/>
        </w:rPr>
        <w:t>standar prosedur operasional</w:t>
      </w:r>
      <w:r w:rsidRPr="00765BE8">
        <w:rPr>
          <w:rFonts w:ascii="Times New Roman" w:hAnsi="Times New Roman"/>
          <w:sz w:val="24"/>
          <w:szCs w:val="24"/>
          <w:lang w:val="sv-SE" w:eastAsia="en-US"/>
        </w:rPr>
        <w:t>. 1/2.</w:t>
      </w:r>
    </w:p>
    <w:p w14:paraId="327BEB5F"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Fulgoni,V.L.,Dreher,M.L.dan Davenport, A. J. (2016). </w:t>
      </w:r>
      <w:r w:rsidRPr="00765BE8">
        <w:rPr>
          <w:rFonts w:ascii="Times New Roman" w:hAnsi="Times New Roman"/>
          <w:i/>
          <w:iCs/>
          <w:sz w:val="24"/>
          <w:szCs w:val="24"/>
          <w:lang w:val="sv-SE" w:eastAsia="en-US"/>
        </w:rPr>
        <w:t xml:space="preserve">konsumsi alpukat terkait dengan asupan gizi yang lebih baik dan indeks </w:t>
      </w:r>
      <w:r w:rsidRPr="00765BE8">
        <w:rPr>
          <w:rFonts w:ascii="Times New Roman" w:hAnsi="Times New Roman"/>
          <w:i/>
          <w:iCs/>
          <w:sz w:val="24"/>
          <w:szCs w:val="24"/>
          <w:lang w:val="sv-SE" w:eastAsia="en-US"/>
        </w:rPr>
        <w:lastRenderedPageBreak/>
        <w:t>kesehatan yang lebih baik di orang dewasa AS:NHANES 2011-2016</w:t>
      </w:r>
      <w:r w:rsidRPr="00765BE8">
        <w:rPr>
          <w:rFonts w:ascii="Times New Roman" w:hAnsi="Times New Roman"/>
          <w:sz w:val="24"/>
          <w:szCs w:val="24"/>
          <w:lang w:val="sv-SE" w:eastAsia="en-US"/>
        </w:rPr>
        <w:t>.</w:t>
      </w:r>
    </w:p>
    <w:p w14:paraId="49535FD9" w14:textId="77777777" w:rsidR="00765BE8" w:rsidRDefault="00330CBA" w:rsidP="00765BE8">
      <w:pPr>
        <w:spacing w:after="0"/>
        <w:ind w:left="426" w:hanging="426"/>
        <w:jc w:val="both"/>
        <w:rPr>
          <w:rFonts w:ascii="Times New Roman" w:hAnsi="Times New Roman"/>
          <w:sz w:val="24"/>
          <w:szCs w:val="24"/>
          <w:lang w:val="sv-SE" w:eastAsia="en-US"/>
        </w:rPr>
      </w:pPr>
      <w:proofErr w:type="spellStart"/>
      <w:r w:rsidRPr="00765BE8">
        <w:rPr>
          <w:rFonts w:ascii="Times New Roman" w:hAnsi="Times New Roman"/>
          <w:sz w:val="24"/>
          <w:szCs w:val="24"/>
          <w:lang w:eastAsia="en-US"/>
        </w:rPr>
        <w:t>Hitajuliansyah</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Pranata</w:t>
      </w:r>
      <w:proofErr w:type="spellEnd"/>
      <w:r w:rsidR="00765BE8">
        <w:rPr>
          <w:rFonts w:ascii="Times New Roman" w:hAnsi="Times New Roman"/>
          <w:sz w:val="24"/>
          <w:szCs w:val="24"/>
          <w:lang w:eastAsia="en-US"/>
        </w:rPr>
        <w:t xml:space="preserve"> </w:t>
      </w:r>
      <w:r w:rsidRPr="00765BE8">
        <w:rPr>
          <w:rFonts w:ascii="Times New Roman" w:hAnsi="Times New Roman"/>
          <w:sz w:val="24"/>
          <w:szCs w:val="24"/>
          <w:lang w:eastAsia="en-US"/>
        </w:rPr>
        <w:t xml:space="preserve">(2022) increased cholesterol levels and age in housewives. </w:t>
      </w:r>
      <w:r w:rsidRPr="00765BE8">
        <w:rPr>
          <w:rFonts w:ascii="Times New Roman" w:hAnsi="Times New Roman"/>
          <w:sz w:val="24"/>
          <w:szCs w:val="24"/>
          <w:lang w:val="sv-SE" w:eastAsia="en-US"/>
        </w:rPr>
        <w:t>Jurnal Kesehatan Sandi Husada 11 (2):343-351.</w:t>
      </w:r>
    </w:p>
    <w:p w14:paraId="38DDD84D"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Husein dkk (2020) </w:t>
      </w:r>
      <w:r w:rsidRPr="00765BE8">
        <w:rPr>
          <w:rFonts w:ascii="Times New Roman" w:hAnsi="Times New Roman"/>
          <w:i/>
          <w:iCs/>
          <w:sz w:val="24"/>
          <w:szCs w:val="24"/>
          <w:lang w:val="sv-SE" w:eastAsia="en-US"/>
        </w:rPr>
        <w:t>Kimia Klinik 2</w:t>
      </w:r>
      <w:r w:rsidRPr="00765BE8">
        <w:rPr>
          <w:rFonts w:ascii="Times New Roman" w:hAnsi="Times New Roman"/>
          <w:sz w:val="24"/>
          <w:szCs w:val="24"/>
          <w:lang w:val="sv-SE" w:eastAsia="en-US"/>
        </w:rPr>
        <w:t>,sekolah tinggi farmasi indonesia,Bandung,Jawa barat.</w:t>
      </w:r>
    </w:p>
    <w:p w14:paraId="3B74E96A"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Kemenkes RI (2017).</w:t>
      </w:r>
      <w:r w:rsidRPr="00765BE8">
        <w:rPr>
          <w:rFonts w:ascii="Times New Roman" w:hAnsi="Times New Roman"/>
          <w:i/>
          <w:iCs/>
          <w:sz w:val="24"/>
          <w:szCs w:val="24"/>
          <w:lang w:val="sv-SE" w:eastAsia="en-US"/>
        </w:rPr>
        <w:t>Data dan Informasi Kesehatan Profil Kesehatan Indonesia</w:t>
      </w:r>
      <w:r w:rsidRPr="00765BE8">
        <w:rPr>
          <w:rFonts w:ascii="Times New Roman" w:hAnsi="Times New Roman"/>
          <w:sz w:val="24"/>
          <w:szCs w:val="24"/>
          <w:lang w:val="sv-SE" w:eastAsia="en-US"/>
        </w:rPr>
        <w:t xml:space="preserve">.Jakarta </w:t>
      </w:r>
      <w:r w:rsidRPr="00765BE8">
        <w:rPr>
          <w:rFonts w:ascii="Times New Roman" w:hAnsi="Times New Roman"/>
          <w:i/>
          <w:iCs/>
          <w:sz w:val="24"/>
          <w:szCs w:val="24"/>
          <w:lang w:val="sv-SE" w:eastAsia="en-US"/>
        </w:rPr>
        <w:t>2016</w:t>
      </w:r>
    </w:p>
    <w:p w14:paraId="3EFCF0D8"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Lerebulan,A.M.Diana,M,Triestuning,E.,Sulistiowati, A. (2021). </w:t>
      </w:r>
      <w:r w:rsidRPr="00765BE8">
        <w:rPr>
          <w:rFonts w:ascii="Times New Roman" w:hAnsi="Times New Roman"/>
          <w:i/>
          <w:iCs/>
          <w:sz w:val="24"/>
          <w:szCs w:val="24"/>
          <w:lang w:val="sv-SE" w:eastAsia="en-US"/>
        </w:rPr>
        <w:t>asuhan keperawatan pada lansia Ny,T dengan diagnosa keperawatan nyeri akut pada diagnosa medis hiperkolestrol di desa klantingsari,sidoarjo.politeknik kesehatan kerta cendekia.</w:t>
      </w:r>
    </w:p>
    <w:p w14:paraId="136EF3F1"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iCs/>
          <w:sz w:val="24"/>
          <w:szCs w:val="24"/>
          <w:lang w:val="sv-SE" w:eastAsia="en-US"/>
        </w:rPr>
        <w:t xml:space="preserve">Maksum Rangkuti (2023) Mengatasi Sakit Kepala Bagian Belakang: Penyebab, Gejala, dan Cara Penanganannya. </w:t>
      </w:r>
      <w:r w:rsidRPr="00765BE8">
        <w:rPr>
          <w:rFonts w:ascii="Times New Roman" w:hAnsi="Times New Roman"/>
          <w:i/>
          <w:iCs/>
          <w:sz w:val="24"/>
          <w:szCs w:val="24"/>
          <w:lang w:val="sv-SE" w:eastAsia="en-US"/>
        </w:rPr>
        <w:t>Artikel Kesehatan.</w:t>
      </w:r>
    </w:p>
    <w:p w14:paraId="664488D0"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iCs/>
          <w:sz w:val="24"/>
          <w:szCs w:val="24"/>
          <w:lang w:val="sv-SE" w:eastAsia="en-US"/>
        </w:rPr>
        <w:t xml:space="preserve">Maya (2021) Tanda Kolestrol Naik. </w:t>
      </w:r>
      <w:r w:rsidRPr="00765BE8">
        <w:rPr>
          <w:rFonts w:ascii="Times New Roman" w:hAnsi="Times New Roman"/>
          <w:i/>
          <w:iCs/>
          <w:sz w:val="24"/>
          <w:szCs w:val="24"/>
          <w:lang w:val="sv-SE" w:eastAsia="en-US"/>
        </w:rPr>
        <w:t>Jurnal Kesehatan.</w:t>
      </w:r>
    </w:p>
    <w:p w14:paraId="5FDAF58E"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Muhammad yani. (2018). </w:t>
      </w:r>
      <w:r w:rsidRPr="00765BE8">
        <w:rPr>
          <w:rFonts w:ascii="Times New Roman" w:hAnsi="Times New Roman"/>
          <w:i/>
          <w:iCs/>
          <w:sz w:val="24"/>
          <w:szCs w:val="24"/>
          <w:lang w:val="sv-SE" w:eastAsia="en-US"/>
        </w:rPr>
        <w:t>olahraga prestasi</w:t>
      </w:r>
      <w:r w:rsidRPr="00765BE8">
        <w:rPr>
          <w:rFonts w:ascii="Times New Roman" w:hAnsi="Times New Roman"/>
          <w:sz w:val="24"/>
          <w:szCs w:val="24"/>
          <w:lang w:val="sv-SE" w:eastAsia="en-US"/>
        </w:rPr>
        <w:t>. sidoarjo:firda aulia rahma.</w:t>
      </w:r>
    </w:p>
    <w:p w14:paraId="26D2E129"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Murray R.K (2019).Biokimia harper(27 ed).Jakarta.Buku Kedokteran ECG.</w:t>
      </w:r>
    </w:p>
    <w:p w14:paraId="082E6A30"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Mumpuni.y,&amp;Wulandari, A. (2016). cara jitu mengatasi kolestrol. </w:t>
      </w:r>
      <w:r w:rsidRPr="00765BE8">
        <w:rPr>
          <w:rFonts w:ascii="Times New Roman" w:hAnsi="Times New Roman"/>
          <w:i/>
          <w:iCs/>
          <w:sz w:val="24"/>
          <w:szCs w:val="24"/>
          <w:lang w:val="sv-SE" w:eastAsia="en-US"/>
        </w:rPr>
        <w:t>Cara Jitu Mengatasi Kolestrol</w:t>
      </w:r>
      <w:r w:rsidRPr="00765BE8">
        <w:rPr>
          <w:rFonts w:ascii="Times New Roman" w:hAnsi="Times New Roman"/>
          <w:sz w:val="24"/>
          <w:szCs w:val="24"/>
          <w:lang w:val="sv-SE" w:eastAsia="en-US"/>
        </w:rPr>
        <w:t>.</w:t>
      </w:r>
    </w:p>
    <w:p w14:paraId="01A0CBE6"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Notoatmodjo, S. (2018). </w:t>
      </w:r>
      <w:r w:rsidRPr="00765BE8">
        <w:rPr>
          <w:rFonts w:ascii="Times New Roman" w:hAnsi="Times New Roman"/>
          <w:i/>
          <w:iCs/>
          <w:sz w:val="24"/>
          <w:szCs w:val="24"/>
          <w:lang w:val="sv-SE" w:eastAsia="en-US"/>
        </w:rPr>
        <w:t>Metodologi penelitian kesehatan</w:t>
      </w:r>
      <w:r w:rsidRPr="00765BE8">
        <w:rPr>
          <w:rFonts w:ascii="Times New Roman" w:hAnsi="Times New Roman"/>
          <w:sz w:val="24"/>
          <w:szCs w:val="24"/>
          <w:lang w:val="sv-SE" w:eastAsia="en-US"/>
        </w:rPr>
        <w:t>. Jakarta :Rineka cipta.</w:t>
      </w:r>
    </w:p>
    <w:p w14:paraId="26935556"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Nurman  M, Ainul A.(2019) Studi Perbandingan Jus Alpkat dan Jus Apel Terhadap Penurunan Kadar Kolestrol Pada Orang Yang Mengalami Hiperkolestrolemia Di Wilayah  Kerja Pueskesmas </w:t>
      </w:r>
      <w:r w:rsidRPr="00765BE8">
        <w:rPr>
          <w:rFonts w:ascii="Times New Roman" w:hAnsi="Times New Roman"/>
          <w:sz w:val="24"/>
          <w:szCs w:val="24"/>
          <w:lang w:val="sv-SE" w:eastAsia="en-US"/>
        </w:rPr>
        <w:lastRenderedPageBreak/>
        <w:t xml:space="preserve">Bakinang Kota. </w:t>
      </w:r>
      <w:r w:rsidRPr="00765BE8">
        <w:rPr>
          <w:rFonts w:ascii="Times New Roman" w:hAnsi="Times New Roman"/>
          <w:i/>
          <w:sz w:val="24"/>
          <w:szCs w:val="24"/>
          <w:lang w:val="sv-SE" w:eastAsia="en-US"/>
        </w:rPr>
        <w:t xml:space="preserve">Jurnal ners prodi sarjana keperawatan &amp; profesi ners FIK UP </w:t>
      </w:r>
      <w:r w:rsidRPr="00765BE8">
        <w:rPr>
          <w:rFonts w:ascii="Times New Roman" w:hAnsi="Times New Roman"/>
          <w:sz w:val="24"/>
          <w:szCs w:val="24"/>
          <w:lang w:val="sv-SE" w:eastAsia="en-US"/>
        </w:rPr>
        <w:t>2580-2194.</w:t>
      </w:r>
    </w:p>
    <w:p w14:paraId="70A42A09"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Purhadi, Nurulistyawan Tri Purnanto, &amp; Sutrisno. (2017). Efektivitas Pemberian Jus Buah Alpukat Terhadap Penurunan Kadar Kolesterol Di Desa Ngabenrejo Kecamatan Grobogan Kabupaten Grobogan. </w:t>
      </w:r>
      <w:r w:rsidRPr="00765BE8">
        <w:rPr>
          <w:rFonts w:ascii="Times New Roman" w:hAnsi="Times New Roman"/>
          <w:i/>
          <w:iCs/>
          <w:sz w:val="24"/>
          <w:szCs w:val="24"/>
          <w:lang w:val="sv-SE" w:eastAsia="en-US"/>
        </w:rPr>
        <w:t>STIKES An Nur Purwodadi</w:t>
      </w:r>
      <w:r w:rsidRPr="00765BE8">
        <w:rPr>
          <w:rFonts w:ascii="Times New Roman" w:hAnsi="Times New Roman"/>
          <w:sz w:val="24"/>
          <w:szCs w:val="24"/>
          <w:lang w:val="sv-SE" w:eastAsia="en-US"/>
        </w:rPr>
        <w:t xml:space="preserve">, </w:t>
      </w:r>
      <w:r w:rsidRPr="00765BE8">
        <w:rPr>
          <w:rFonts w:ascii="Times New Roman" w:hAnsi="Times New Roman"/>
          <w:i/>
          <w:iCs/>
          <w:sz w:val="24"/>
          <w:szCs w:val="24"/>
          <w:lang w:val="sv-SE" w:eastAsia="en-US"/>
        </w:rPr>
        <w:t>1</w:t>
      </w:r>
      <w:r w:rsidRPr="00765BE8">
        <w:rPr>
          <w:rFonts w:ascii="Times New Roman" w:hAnsi="Times New Roman"/>
          <w:sz w:val="24"/>
          <w:szCs w:val="24"/>
          <w:lang w:val="sv-SE" w:eastAsia="en-US"/>
        </w:rPr>
        <w:t>(1), 39–46.</w:t>
      </w:r>
    </w:p>
    <w:p w14:paraId="705B0889"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Qomariyah, S. (2021). </w:t>
      </w:r>
      <w:r w:rsidRPr="00765BE8">
        <w:rPr>
          <w:rFonts w:ascii="Times New Roman" w:hAnsi="Times New Roman"/>
          <w:i/>
          <w:iCs/>
          <w:sz w:val="24"/>
          <w:szCs w:val="24"/>
          <w:lang w:val="sv-SE" w:eastAsia="en-US"/>
        </w:rPr>
        <w:t>Risiko perfusi miokard</w:t>
      </w:r>
      <w:r w:rsidRPr="00765BE8">
        <w:rPr>
          <w:rFonts w:ascii="Times New Roman" w:hAnsi="Times New Roman"/>
          <w:sz w:val="24"/>
          <w:szCs w:val="24"/>
          <w:lang w:val="sv-SE" w:eastAsia="en-US"/>
        </w:rPr>
        <w:t>.Jakarta</w:t>
      </w:r>
    </w:p>
    <w:p w14:paraId="325A703C"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Rifdah., S. (2017). </w:t>
      </w:r>
      <w:r w:rsidRPr="00765BE8">
        <w:rPr>
          <w:rFonts w:ascii="Times New Roman" w:hAnsi="Times New Roman"/>
          <w:i/>
          <w:iCs/>
          <w:sz w:val="24"/>
          <w:szCs w:val="24"/>
          <w:lang w:val="sv-SE" w:eastAsia="en-US"/>
        </w:rPr>
        <w:t>pahami waspadai cegah dan memusnahkan kolestrol</w:t>
      </w:r>
      <w:r w:rsidRPr="00765BE8">
        <w:rPr>
          <w:rFonts w:ascii="Times New Roman" w:hAnsi="Times New Roman"/>
          <w:sz w:val="24"/>
          <w:szCs w:val="24"/>
          <w:lang w:val="sv-SE" w:eastAsia="en-US"/>
        </w:rPr>
        <w:t>.Jurnal kesehatan.Jakarta</w:t>
      </w:r>
    </w:p>
    <w:p w14:paraId="72D807B2" w14:textId="77777777" w:rsidR="00765BE8" w:rsidRDefault="00330CBA" w:rsidP="00765BE8">
      <w:pPr>
        <w:spacing w:after="0"/>
        <w:ind w:left="426" w:hanging="426"/>
        <w:jc w:val="both"/>
        <w:rPr>
          <w:rFonts w:ascii="Times New Roman" w:hAnsi="Times New Roman"/>
          <w:sz w:val="24"/>
          <w:szCs w:val="24"/>
          <w:lang w:val="sv-SE" w:eastAsia="en-US"/>
        </w:rPr>
      </w:pPr>
      <w:proofErr w:type="spellStart"/>
      <w:r w:rsidRPr="00765BE8">
        <w:rPr>
          <w:rFonts w:ascii="Times New Roman" w:hAnsi="Times New Roman"/>
          <w:sz w:val="24"/>
          <w:szCs w:val="24"/>
          <w:lang w:eastAsia="en-US"/>
        </w:rPr>
        <w:t>Rosalia</w:t>
      </w:r>
      <w:proofErr w:type="spellEnd"/>
      <w:r w:rsidRPr="00765BE8">
        <w:rPr>
          <w:rFonts w:ascii="Times New Roman" w:hAnsi="Times New Roman"/>
          <w:sz w:val="24"/>
          <w:szCs w:val="24"/>
          <w:lang w:eastAsia="en-US"/>
        </w:rPr>
        <w:t xml:space="preserve"> N.H </w:t>
      </w:r>
      <w:proofErr w:type="spellStart"/>
      <w:r w:rsidRPr="00765BE8">
        <w:rPr>
          <w:rFonts w:ascii="Times New Roman" w:hAnsi="Times New Roman"/>
          <w:sz w:val="24"/>
          <w:szCs w:val="24"/>
          <w:lang w:eastAsia="en-US"/>
        </w:rPr>
        <w:t>Lamanepa</w:t>
      </w:r>
      <w:proofErr w:type="spellEnd"/>
      <w:r w:rsidRPr="00765BE8">
        <w:rPr>
          <w:rFonts w:ascii="Times New Roman" w:hAnsi="Times New Roman"/>
          <w:sz w:val="24"/>
          <w:szCs w:val="24"/>
          <w:lang w:eastAsia="en-US"/>
        </w:rPr>
        <w:t xml:space="preserve">, S. T. K., &amp; </w:t>
      </w:r>
      <w:proofErr w:type="spellStart"/>
      <w:r w:rsidRPr="00765BE8">
        <w:rPr>
          <w:rFonts w:ascii="Times New Roman" w:hAnsi="Times New Roman"/>
          <w:sz w:val="24"/>
          <w:szCs w:val="24"/>
          <w:lang w:eastAsia="en-US"/>
        </w:rPr>
        <w:t>Miftakhul</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Mualimah</w:t>
      </w:r>
      <w:proofErr w:type="spellEnd"/>
      <w:r w:rsidRPr="00765BE8">
        <w:rPr>
          <w:rFonts w:ascii="Times New Roman" w:hAnsi="Times New Roman"/>
          <w:sz w:val="24"/>
          <w:szCs w:val="24"/>
          <w:lang w:eastAsia="en-US"/>
        </w:rPr>
        <w:t xml:space="preserve">, SST., M. K. (2018). </w:t>
      </w:r>
      <w:r w:rsidRPr="00765BE8">
        <w:rPr>
          <w:rFonts w:ascii="Times New Roman" w:hAnsi="Times New Roman"/>
          <w:sz w:val="24"/>
          <w:szCs w:val="24"/>
          <w:lang w:val="sv-SE" w:eastAsia="en-US"/>
        </w:rPr>
        <w:t>Pengaruh Pemberian Smoothie Alpukat Terhadap Kadar Kolesterol</w:t>
      </w:r>
      <w:r w:rsidR="00765BE8">
        <w:rPr>
          <w:rFonts w:ascii="Times New Roman" w:hAnsi="Times New Roman"/>
          <w:sz w:val="24"/>
          <w:szCs w:val="24"/>
          <w:lang w:val="sv-SE" w:eastAsia="en-US"/>
        </w:rPr>
        <w:t xml:space="preserve"> </w:t>
      </w:r>
      <w:r w:rsidRPr="00765BE8">
        <w:rPr>
          <w:rFonts w:ascii="Times New Roman" w:hAnsi="Times New Roman"/>
          <w:sz w:val="24"/>
          <w:szCs w:val="24"/>
          <w:lang w:val="sv-SE" w:eastAsia="en-US"/>
        </w:rPr>
        <w:t xml:space="preserve">Pada Wanita Menopause Di Kelas Lansia. </w:t>
      </w:r>
      <w:r w:rsidRPr="00765BE8">
        <w:rPr>
          <w:rFonts w:ascii="Times New Roman" w:hAnsi="Times New Roman"/>
          <w:i/>
          <w:iCs/>
          <w:sz w:val="24"/>
          <w:szCs w:val="24"/>
          <w:lang w:val="sv-SE" w:eastAsia="en-US"/>
        </w:rPr>
        <w:t>Jurnal Ilmu Kesehatan MAKIA</w:t>
      </w:r>
      <w:r w:rsidRPr="00765BE8">
        <w:rPr>
          <w:rFonts w:ascii="Times New Roman" w:hAnsi="Times New Roman"/>
          <w:sz w:val="24"/>
          <w:szCs w:val="24"/>
          <w:lang w:val="sv-SE" w:eastAsia="en-US"/>
        </w:rPr>
        <w:t xml:space="preserve">, </w:t>
      </w:r>
      <w:r w:rsidRPr="00765BE8">
        <w:rPr>
          <w:rFonts w:ascii="Times New Roman" w:hAnsi="Times New Roman"/>
          <w:i/>
          <w:iCs/>
          <w:sz w:val="24"/>
          <w:szCs w:val="24"/>
          <w:lang w:val="sv-SE" w:eastAsia="en-US"/>
        </w:rPr>
        <w:t>7</w:t>
      </w:r>
      <w:r w:rsidRPr="00765BE8">
        <w:rPr>
          <w:rFonts w:ascii="Times New Roman" w:hAnsi="Times New Roman"/>
          <w:sz w:val="24"/>
          <w:szCs w:val="24"/>
          <w:lang w:val="sv-SE" w:eastAsia="en-US"/>
        </w:rPr>
        <w:t>(1), 2013–2015.</w:t>
      </w:r>
    </w:p>
    <w:p w14:paraId="37D9F513"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Rahman,I AWaluyoE.M.J.and Darmawan,S.A.,(2021). </w:t>
      </w:r>
      <w:r w:rsidRPr="00765BE8">
        <w:rPr>
          <w:rFonts w:ascii="Times New Roman" w:hAnsi="Times New Roman"/>
          <w:sz w:val="24"/>
          <w:szCs w:val="24"/>
          <w:lang w:eastAsia="en-US"/>
        </w:rPr>
        <w:t xml:space="preserve">The state of cholesterol level in hypertension in </w:t>
      </w:r>
      <w:proofErr w:type="spellStart"/>
      <w:r w:rsidRPr="00765BE8">
        <w:rPr>
          <w:rFonts w:ascii="Times New Roman" w:hAnsi="Times New Roman"/>
          <w:sz w:val="24"/>
          <w:szCs w:val="24"/>
          <w:lang w:eastAsia="en-US"/>
        </w:rPr>
        <w:t>sadananya</w:t>
      </w:r>
      <w:proofErr w:type="spellEnd"/>
      <w:r w:rsidRPr="00765BE8">
        <w:rPr>
          <w:rFonts w:ascii="Times New Roman" w:hAnsi="Times New Roman"/>
          <w:sz w:val="24"/>
          <w:szCs w:val="24"/>
          <w:lang w:eastAsia="en-US"/>
        </w:rPr>
        <w:t xml:space="preserve"> health center</w:t>
      </w:r>
      <w:r w:rsidRPr="00765BE8">
        <w:rPr>
          <w:rFonts w:ascii="Times New Roman" w:hAnsi="Times New Roman"/>
          <w:i/>
          <w:iCs/>
          <w:sz w:val="24"/>
          <w:szCs w:val="24"/>
          <w:lang w:eastAsia="en-US"/>
        </w:rPr>
        <w:t xml:space="preserve">. </w:t>
      </w:r>
      <w:r w:rsidRPr="00765BE8">
        <w:rPr>
          <w:rFonts w:ascii="Times New Roman" w:hAnsi="Times New Roman"/>
          <w:i/>
          <w:iCs/>
          <w:sz w:val="24"/>
          <w:szCs w:val="24"/>
          <w:lang w:val="sv-SE" w:eastAsia="en-US"/>
        </w:rPr>
        <w:t>Jurnal Mutiara Ners</w:t>
      </w:r>
      <w:r w:rsidRPr="00765BE8">
        <w:rPr>
          <w:rFonts w:ascii="Times New Roman" w:hAnsi="Times New Roman"/>
          <w:sz w:val="24"/>
          <w:szCs w:val="24"/>
          <w:lang w:val="sv-SE" w:eastAsia="en-US"/>
        </w:rPr>
        <w:t>,4(2).</w:t>
      </w:r>
    </w:p>
    <w:p w14:paraId="425CFBB6"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Sada Rasmada, Triyanti, Yvonne M. Indrawani, Ratu (2021) Asupan Gizi dan Mengantuk pada Mahasiswa. Jurnal </w:t>
      </w:r>
      <w:r w:rsidRPr="00765BE8">
        <w:rPr>
          <w:rFonts w:ascii="Times New Roman" w:hAnsi="Times New Roman"/>
          <w:i/>
          <w:sz w:val="24"/>
          <w:szCs w:val="24"/>
          <w:lang w:val="sv-SE" w:eastAsia="en-US"/>
        </w:rPr>
        <w:t>Kesehatan Masyarakat Indonesia vol 7.No 3</w:t>
      </w:r>
    </w:p>
    <w:p w14:paraId="244CCDEE"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Sari D.K,(2018).Tanda Gejala dan Bahaya hiperkolestrolemia. </w:t>
      </w:r>
      <w:r w:rsidRPr="00765BE8">
        <w:rPr>
          <w:rFonts w:ascii="Times New Roman" w:hAnsi="Times New Roman"/>
          <w:i/>
          <w:iCs/>
          <w:sz w:val="24"/>
          <w:szCs w:val="24"/>
          <w:lang w:val="sv-SE" w:eastAsia="en-US"/>
        </w:rPr>
        <w:t>Tanda Gejala dan Bahaya Hiperkolestrolemia , Vol 1-3.</w:t>
      </w:r>
    </w:p>
    <w:p w14:paraId="4283C78C" w14:textId="77777777" w:rsidR="00765BE8" w:rsidRDefault="00330CBA" w:rsidP="00765BE8">
      <w:pPr>
        <w:spacing w:after="0"/>
        <w:ind w:left="426" w:hanging="426"/>
        <w:jc w:val="both"/>
        <w:rPr>
          <w:rFonts w:ascii="Times New Roman" w:hAnsi="Times New Roman"/>
          <w:sz w:val="24"/>
          <w:szCs w:val="24"/>
          <w:lang w:val="sv-SE" w:eastAsia="en-US"/>
        </w:rPr>
      </w:pPr>
      <w:proofErr w:type="spellStart"/>
      <w:r w:rsidRPr="00765BE8">
        <w:rPr>
          <w:rFonts w:ascii="Times New Roman" w:hAnsi="Times New Roman"/>
          <w:sz w:val="24"/>
          <w:szCs w:val="24"/>
          <w:lang w:eastAsia="en-US"/>
        </w:rPr>
        <w:t>Staplethon</w:t>
      </w:r>
      <w:proofErr w:type="spellEnd"/>
      <w:r w:rsidRPr="00765BE8">
        <w:rPr>
          <w:rFonts w:ascii="Times New Roman" w:hAnsi="Times New Roman"/>
          <w:sz w:val="24"/>
          <w:szCs w:val="24"/>
          <w:lang w:eastAsia="en-US"/>
        </w:rPr>
        <w:t xml:space="preserve"> </w:t>
      </w:r>
      <w:proofErr w:type="spellStart"/>
      <w:proofErr w:type="gramStart"/>
      <w:r w:rsidRPr="00765BE8">
        <w:rPr>
          <w:rFonts w:ascii="Times New Roman" w:hAnsi="Times New Roman"/>
          <w:sz w:val="24"/>
          <w:szCs w:val="24"/>
          <w:lang w:eastAsia="en-US"/>
        </w:rPr>
        <w:t>A.Phoboe</w:t>
      </w:r>
      <w:proofErr w:type="spellEnd"/>
      <w:proofErr w:type="gram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dkk</w:t>
      </w:r>
      <w:proofErr w:type="spellEnd"/>
      <w:r w:rsidRPr="00765BE8">
        <w:rPr>
          <w:rFonts w:ascii="Times New Roman" w:hAnsi="Times New Roman"/>
          <w:sz w:val="24"/>
          <w:szCs w:val="24"/>
          <w:lang w:eastAsia="en-US"/>
        </w:rPr>
        <w:t xml:space="preserve">. (2010). </w:t>
      </w:r>
      <w:proofErr w:type="spellStart"/>
      <w:r w:rsidRPr="00765BE8">
        <w:rPr>
          <w:rFonts w:ascii="Times New Roman" w:hAnsi="Times New Roman"/>
          <w:sz w:val="24"/>
          <w:szCs w:val="24"/>
          <w:lang w:eastAsia="en-US"/>
        </w:rPr>
        <w:t>hypercholestrolemiaans</w:t>
      </w:r>
      <w:proofErr w:type="spellEnd"/>
      <w:r w:rsidRPr="00765BE8">
        <w:rPr>
          <w:rFonts w:ascii="Times New Roman" w:hAnsi="Times New Roman"/>
          <w:sz w:val="24"/>
          <w:szCs w:val="24"/>
          <w:lang w:eastAsia="en-US"/>
        </w:rPr>
        <w:t xml:space="preserve"> microvascular dysfunction </w:t>
      </w:r>
      <w:r w:rsidRPr="00765BE8">
        <w:rPr>
          <w:rFonts w:ascii="Times New Roman" w:hAnsi="Times New Roman"/>
          <w:sz w:val="24"/>
          <w:szCs w:val="24"/>
          <w:lang w:eastAsia="en-US"/>
        </w:rPr>
        <w:lastRenderedPageBreak/>
        <w:t xml:space="preserve">interventional </w:t>
      </w:r>
      <w:proofErr w:type="spellStart"/>
      <w:proofErr w:type="gramStart"/>
      <w:r w:rsidRPr="00765BE8">
        <w:rPr>
          <w:rFonts w:ascii="Times New Roman" w:hAnsi="Times New Roman"/>
          <w:sz w:val="24"/>
          <w:szCs w:val="24"/>
          <w:lang w:eastAsia="en-US"/>
        </w:rPr>
        <w:t>strategis</w:t>
      </w:r>
      <w:proofErr w:type="spellEnd"/>
      <w:r w:rsidRPr="00765BE8">
        <w:rPr>
          <w:rFonts w:ascii="Times New Roman" w:hAnsi="Times New Roman"/>
          <w:sz w:val="24"/>
          <w:szCs w:val="24"/>
          <w:lang w:eastAsia="en-US"/>
        </w:rPr>
        <w:t>,.</w:t>
      </w:r>
      <w:proofErr w:type="spellStart"/>
      <w:proofErr w:type="gramEnd"/>
      <w:r w:rsidRPr="00765BE8">
        <w:rPr>
          <w:rFonts w:ascii="Times New Roman" w:hAnsi="Times New Roman"/>
          <w:i/>
          <w:iCs/>
          <w:sz w:val="24"/>
          <w:szCs w:val="24"/>
          <w:lang w:eastAsia="en-US"/>
        </w:rPr>
        <w:t>Juornal</w:t>
      </w:r>
      <w:proofErr w:type="spellEnd"/>
      <w:r w:rsidRPr="00765BE8">
        <w:rPr>
          <w:rFonts w:ascii="Times New Roman" w:hAnsi="Times New Roman"/>
          <w:i/>
          <w:iCs/>
          <w:sz w:val="24"/>
          <w:szCs w:val="24"/>
          <w:lang w:eastAsia="en-US"/>
        </w:rPr>
        <w:t xml:space="preserve"> of </w:t>
      </w:r>
      <w:proofErr w:type="spellStart"/>
      <w:r w:rsidRPr="00765BE8">
        <w:rPr>
          <w:rFonts w:ascii="Times New Roman" w:hAnsi="Times New Roman"/>
          <w:i/>
          <w:iCs/>
          <w:sz w:val="24"/>
          <w:szCs w:val="24"/>
          <w:lang w:eastAsia="en-US"/>
        </w:rPr>
        <w:t>Inflamation</w:t>
      </w:r>
      <w:r w:rsidRPr="00765BE8">
        <w:rPr>
          <w:rFonts w:ascii="Times New Roman" w:hAnsi="Times New Roman"/>
          <w:sz w:val="24"/>
          <w:szCs w:val="24"/>
          <w:lang w:eastAsia="en-US"/>
        </w:rPr>
        <w:t>.</w:t>
      </w:r>
      <w:proofErr w:type="spellEnd"/>
    </w:p>
    <w:p w14:paraId="7F47E8A6" w14:textId="77777777" w:rsidR="00765BE8" w:rsidRDefault="00330CBA" w:rsidP="00765BE8">
      <w:pPr>
        <w:spacing w:after="0"/>
        <w:ind w:left="426" w:hanging="426"/>
        <w:jc w:val="both"/>
        <w:rPr>
          <w:rFonts w:ascii="Times New Roman" w:hAnsi="Times New Roman"/>
          <w:sz w:val="24"/>
          <w:szCs w:val="24"/>
          <w:lang w:val="sv-SE" w:eastAsia="en-US"/>
        </w:rPr>
      </w:pPr>
      <w:proofErr w:type="spellStart"/>
      <w:r w:rsidRPr="00765BE8">
        <w:rPr>
          <w:rFonts w:ascii="Times New Roman" w:hAnsi="Times New Roman"/>
          <w:sz w:val="24"/>
          <w:szCs w:val="24"/>
          <w:lang w:eastAsia="en-US"/>
        </w:rPr>
        <w:t>Sugiyono</w:t>
      </w:r>
      <w:proofErr w:type="spellEnd"/>
      <w:r w:rsidRPr="00765BE8">
        <w:rPr>
          <w:rFonts w:ascii="Times New Roman" w:hAnsi="Times New Roman"/>
          <w:sz w:val="24"/>
          <w:szCs w:val="24"/>
          <w:lang w:eastAsia="en-US"/>
        </w:rPr>
        <w:t xml:space="preserve">. (2022). </w:t>
      </w:r>
      <w:proofErr w:type="spellStart"/>
      <w:r w:rsidRPr="00765BE8">
        <w:rPr>
          <w:rFonts w:ascii="Times New Roman" w:hAnsi="Times New Roman"/>
          <w:sz w:val="24"/>
          <w:szCs w:val="24"/>
          <w:lang w:eastAsia="en-US"/>
        </w:rPr>
        <w:t>Metodologi</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Penelitian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Kualitatif</w:t>
      </w:r>
      <w:proofErr w:type="spellEnd"/>
      <w:r w:rsidRPr="00765BE8">
        <w:rPr>
          <w:rFonts w:ascii="Times New Roman" w:hAnsi="Times New Roman"/>
          <w:sz w:val="24"/>
          <w:szCs w:val="24"/>
          <w:lang w:eastAsia="en-US"/>
        </w:rPr>
        <w:t xml:space="preserve">. In </w:t>
      </w:r>
      <w:proofErr w:type="spellStart"/>
      <w:r w:rsidRPr="00765BE8">
        <w:rPr>
          <w:rFonts w:ascii="Times New Roman" w:hAnsi="Times New Roman"/>
          <w:sz w:val="24"/>
          <w:szCs w:val="24"/>
          <w:lang w:eastAsia="en-US"/>
        </w:rPr>
        <w:t>Metodologi</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Penelitian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Kualitatif</w:t>
      </w:r>
      <w:proofErr w:type="spellEnd"/>
      <w:r w:rsidRPr="00765BE8">
        <w:rPr>
          <w:rFonts w:ascii="Times New Roman" w:hAnsi="Times New Roman"/>
          <w:sz w:val="24"/>
          <w:szCs w:val="24"/>
          <w:lang w:eastAsia="en-US"/>
        </w:rPr>
        <w:t xml:space="preserve">. In M.H. </w:t>
      </w:r>
      <w:proofErr w:type="spellStart"/>
      <w:r w:rsidRPr="00765BE8">
        <w:rPr>
          <w:rFonts w:ascii="Times New Roman" w:hAnsi="Times New Roman"/>
          <w:sz w:val="24"/>
          <w:szCs w:val="24"/>
          <w:lang w:eastAsia="en-US"/>
        </w:rPr>
        <w:t>Yuliatri</w:t>
      </w:r>
      <w:proofErr w:type="spellEnd"/>
      <w:r w:rsidRPr="00765BE8">
        <w:rPr>
          <w:rFonts w:ascii="Times New Roman" w:hAnsi="Times New Roman"/>
          <w:sz w:val="24"/>
          <w:szCs w:val="24"/>
          <w:lang w:eastAsia="en-US"/>
        </w:rPr>
        <w:t xml:space="preserve"> Novita (Ed.), Rake Sarasin (Ed.</w:t>
      </w:r>
      <w:proofErr w:type="gramStart"/>
      <w:r w:rsidRPr="00765BE8">
        <w:rPr>
          <w:rFonts w:ascii="Times New Roman" w:hAnsi="Times New Roman"/>
          <w:sz w:val="24"/>
          <w:szCs w:val="24"/>
          <w:lang w:eastAsia="en-US"/>
        </w:rPr>
        <w:t>1,Issue</w:t>
      </w:r>
      <w:proofErr w:type="gramEnd"/>
      <w:r w:rsidRPr="00765BE8">
        <w:rPr>
          <w:rFonts w:ascii="Times New Roman" w:hAnsi="Times New Roman"/>
          <w:sz w:val="24"/>
          <w:szCs w:val="24"/>
          <w:lang w:eastAsia="en-US"/>
        </w:rPr>
        <w:t xml:space="preserve"> March) PT.GLOBAL EKSEKUTIF TEKNOLOGI</w:t>
      </w:r>
    </w:p>
    <w:p w14:paraId="4C3E57F4"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eastAsia="en-US"/>
        </w:rPr>
        <w:t xml:space="preserve">Tim </w:t>
      </w:r>
      <w:proofErr w:type="spellStart"/>
      <w:r w:rsidRPr="00765BE8">
        <w:rPr>
          <w:rFonts w:ascii="Times New Roman" w:hAnsi="Times New Roman"/>
          <w:sz w:val="24"/>
          <w:szCs w:val="24"/>
          <w:lang w:eastAsia="en-US"/>
        </w:rPr>
        <w:t>pokja</w:t>
      </w:r>
      <w:proofErr w:type="spellEnd"/>
      <w:r w:rsidRPr="00765BE8">
        <w:rPr>
          <w:rFonts w:ascii="Times New Roman" w:hAnsi="Times New Roman"/>
          <w:sz w:val="24"/>
          <w:szCs w:val="24"/>
          <w:lang w:eastAsia="en-US"/>
        </w:rPr>
        <w:t xml:space="preserve"> SDKI DPP PPNI, (2017</w:t>
      </w:r>
      <w:proofErr w:type="gramStart"/>
      <w:r w:rsidRPr="00765BE8">
        <w:rPr>
          <w:rFonts w:ascii="Times New Roman" w:hAnsi="Times New Roman"/>
          <w:sz w:val="24"/>
          <w:szCs w:val="24"/>
          <w:lang w:eastAsia="en-US"/>
        </w:rPr>
        <w:t>).</w:t>
      </w:r>
      <w:r w:rsidRPr="00765BE8">
        <w:rPr>
          <w:rFonts w:ascii="Times New Roman" w:hAnsi="Times New Roman"/>
          <w:i/>
          <w:iCs/>
          <w:sz w:val="24"/>
          <w:szCs w:val="24"/>
          <w:lang w:eastAsia="en-US"/>
        </w:rPr>
        <w:t>Standard</w:t>
      </w:r>
      <w:proofErr w:type="gram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Diagnosa</w:t>
      </w:r>
      <w:proofErr w:type="spell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Keperawatan</w:t>
      </w:r>
      <w:proofErr w:type="spellEnd"/>
      <w:r w:rsidRPr="00765BE8">
        <w:rPr>
          <w:rFonts w:ascii="Times New Roman" w:hAnsi="Times New Roman"/>
          <w:i/>
          <w:iCs/>
          <w:sz w:val="24"/>
          <w:szCs w:val="24"/>
          <w:lang w:eastAsia="en-US"/>
        </w:rPr>
        <w:t xml:space="preserve"> Indonesia (SDKI)</w:t>
      </w:r>
      <w:r w:rsidRPr="00765BE8">
        <w:rPr>
          <w:rFonts w:ascii="Times New Roman" w:hAnsi="Times New Roman"/>
          <w:sz w:val="24"/>
          <w:szCs w:val="24"/>
          <w:lang w:eastAsia="en-US"/>
        </w:rPr>
        <w:t xml:space="preserve"> ,Jakarta </w:t>
      </w:r>
      <w:proofErr w:type="spellStart"/>
      <w:r w:rsidRPr="00765BE8">
        <w:rPr>
          <w:rFonts w:ascii="Times New Roman" w:hAnsi="Times New Roman"/>
          <w:sz w:val="24"/>
          <w:szCs w:val="24"/>
          <w:lang w:eastAsia="en-US"/>
        </w:rPr>
        <w:t>Persatuan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Perawat</w:t>
      </w:r>
      <w:proofErr w:type="spellEnd"/>
      <w:r w:rsidRPr="00765BE8">
        <w:rPr>
          <w:rFonts w:ascii="Times New Roman" w:hAnsi="Times New Roman"/>
          <w:sz w:val="24"/>
          <w:szCs w:val="24"/>
          <w:lang w:eastAsia="en-US"/>
        </w:rPr>
        <w:t xml:space="preserve"> Indonesia.</w:t>
      </w:r>
    </w:p>
    <w:p w14:paraId="7315B388"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eastAsia="en-US"/>
        </w:rPr>
        <w:t xml:space="preserve">Tim </w:t>
      </w:r>
      <w:proofErr w:type="spellStart"/>
      <w:r w:rsidRPr="00765BE8">
        <w:rPr>
          <w:rFonts w:ascii="Times New Roman" w:hAnsi="Times New Roman"/>
          <w:sz w:val="24"/>
          <w:szCs w:val="24"/>
          <w:lang w:eastAsia="en-US"/>
        </w:rPr>
        <w:t>pokja</w:t>
      </w:r>
      <w:proofErr w:type="spellEnd"/>
      <w:r w:rsidRPr="00765BE8">
        <w:rPr>
          <w:rFonts w:ascii="Times New Roman" w:hAnsi="Times New Roman"/>
          <w:sz w:val="24"/>
          <w:szCs w:val="24"/>
          <w:lang w:eastAsia="en-US"/>
        </w:rPr>
        <w:t xml:space="preserve"> SLKI DPP PPNI, (2017</w:t>
      </w:r>
      <w:proofErr w:type="gramStart"/>
      <w:r w:rsidRPr="00765BE8">
        <w:rPr>
          <w:rFonts w:ascii="Times New Roman" w:hAnsi="Times New Roman"/>
          <w:sz w:val="24"/>
          <w:szCs w:val="24"/>
          <w:lang w:eastAsia="en-US"/>
        </w:rPr>
        <w:t>).</w:t>
      </w:r>
      <w:r w:rsidRPr="00765BE8">
        <w:rPr>
          <w:rFonts w:ascii="Times New Roman" w:hAnsi="Times New Roman"/>
          <w:i/>
          <w:iCs/>
          <w:sz w:val="24"/>
          <w:szCs w:val="24"/>
          <w:lang w:eastAsia="en-US"/>
        </w:rPr>
        <w:t>Standard</w:t>
      </w:r>
      <w:proofErr w:type="gram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Luaran</w:t>
      </w:r>
      <w:proofErr w:type="spell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Keperawatan</w:t>
      </w:r>
      <w:proofErr w:type="spellEnd"/>
      <w:r w:rsidRPr="00765BE8">
        <w:rPr>
          <w:rFonts w:ascii="Times New Roman" w:hAnsi="Times New Roman"/>
          <w:i/>
          <w:iCs/>
          <w:sz w:val="24"/>
          <w:szCs w:val="24"/>
          <w:lang w:eastAsia="en-US"/>
        </w:rPr>
        <w:t xml:space="preserve"> Indonesia (SLKI)</w:t>
      </w:r>
      <w:r w:rsidRPr="00765BE8">
        <w:rPr>
          <w:rFonts w:ascii="Times New Roman" w:hAnsi="Times New Roman"/>
          <w:sz w:val="24"/>
          <w:szCs w:val="24"/>
          <w:lang w:eastAsia="en-US"/>
        </w:rPr>
        <w:t xml:space="preserve"> ,Jakarta </w:t>
      </w:r>
      <w:proofErr w:type="spellStart"/>
      <w:r w:rsidRPr="00765BE8">
        <w:rPr>
          <w:rFonts w:ascii="Times New Roman" w:hAnsi="Times New Roman"/>
          <w:sz w:val="24"/>
          <w:szCs w:val="24"/>
          <w:lang w:eastAsia="en-US"/>
        </w:rPr>
        <w:t>Persatuan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Perawat</w:t>
      </w:r>
      <w:proofErr w:type="spellEnd"/>
      <w:r w:rsidRPr="00765BE8">
        <w:rPr>
          <w:rFonts w:ascii="Times New Roman" w:hAnsi="Times New Roman"/>
          <w:sz w:val="24"/>
          <w:szCs w:val="24"/>
          <w:lang w:eastAsia="en-US"/>
        </w:rPr>
        <w:t xml:space="preserve"> Indonesia.</w:t>
      </w:r>
    </w:p>
    <w:p w14:paraId="764C6FB6"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eastAsia="en-US"/>
        </w:rPr>
        <w:t xml:space="preserve">Tim </w:t>
      </w:r>
      <w:proofErr w:type="spellStart"/>
      <w:r w:rsidRPr="00765BE8">
        <w:rPr>
          <w:rFonts w:ascii="Times New Roman" w:hAnsi="Times New Roman"/>
          <w:sz w:val="24"/>
          <w:szCs w:val="24"/>
          <w:lang w:eastAsia="en-US"/>
        </w:rPr>
        <w:t>pokja</w:t>
      </w:r>
      <w:proofErr w:type="spellEnd"/>
      <w:r w:rsidRPr="00765BE8">
        <w:rPr>
          <w:rFonts w:ascii="Times New Roman" w:hAnsi="Times New Roman"/>
          <w:sz w:val="24"/>
          <w:szCs w:val="24"/>
          <w:lang w:eastAsia="en-US"/>
        </w:rPr>
        <w:t xml:space="preserve"> SIKI DPP PPNI, (2017</w:t>
      </w:r>
      <w:proofErr w:type="gramStart"/>
      <w:r w:rsidRPr="00765BE8">
        <w:rPr>
          <w:rFonts w:ascii="Times New Roman" w:hAnsi="Times New Roman"/>
          <w:sz w:val="24"/>
          <w:szCs w:val="24"/>
          <w:lang w:eastAsia="en-US"/>
        </w:rPr>
        <w:t>).</w:t>
      </w:r>
      <w:r w:rsidRPr="00765BE8">
        <w:rPr>
          <w:rFonts w:ascii="Times New Roman" w:hAnsi="Times New Roman"/>
          <w:i/>
          <w:iCs/>
          <w:sz w:val="24"/>
          <w:szCs w:val="24"/>
          <w:lang w:eastAsia="en-US"/>
        </w:rPr>
        <w:t>Standard</w:t>
      </w:r>
      <w:proofErr w:type="gram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Intervensi</w:t>
      </w:r>
      <w:proofErr w:type="spellEnd"/>
      <w:r w:rsidRPr="00765BE8">
        <w:rPr>
          <w:rFonts w:ascii="Times New Roman" w:hAnsi="Times New Roman"/>
          <w:i/>
          <w:iCs/>
          <w:sz w:val="24"/>
          <w:szCs w:val="24"/>
          <w:lang w:eastAsia="en-US"/>
        </w:rPr>
        <w:t xml:space="preserve"> </w:t>
      </w:r>
      <w:proofErr w:type="spellStart"/>
      <w:r w:rsidRPr="00765BE8">
        <w:rPr>
          <w:rFonts w:ascii="Times New Roman" w:hAnsi="Times New Roman"/>
          <w:i/>
          <w:iCs/>
          <w:sz w:val="24"/>
          <w:szCs w:val="24"/>
          <w:lang w:eastAsia="en-US"/>
        </w:rPr>
        <w:t>Keperawatan</w:t>
      </w:r>
      <w:proofErr w:type="spellEnd"/>
      <w:r w:rsidRPr="00765BE8">
        <w:rPr>
          <w:rFonts w:ascii="Times New Roman" w:hAnsi="Times New Roman"/>
          <w:i/>
          <w:iCs/>
          <w:sz w:val="24"/>
          <w:szCs w:val="24"/>
          <w:lang w:eastAsia="en-US"/>
        </w:rPr>
        <w:t xml:space="preserve"> Indonesia (SIKI)</w:t>
      </w:r>
      <w:r w:rsidRPr="00765BE8">
        <w:rPr>
          <w:rFonts w:ascii="Times New Roman" w:hAnsi="Times New Roman"/>
          <w:sz w:val="24"/>
          <w:szCs w:val="24"/>
          <w:lang w:eastAsia="en-US"/>
        </w:rPr>
        <w:t xml:space="preserve"> ,Jakarta </w:t>
      </w:r>
      <w:proofErr w:type="spellStart"/>
      <w:r w:rsidRPr="00765BE8">
        <w:rPr>
          <w:rFonts w:ascii="Times New Roman" w:hAnsi="Times New Roman"/>
          <w:sz w:val="24"/>
          <w:szCs w:val="24"/>
          <w:lang w:eastAsia="en-US"/>
        </w:rPr>
        <w:t>Persatuan</w:t>
      </w:r>
      <w:proofErr w:type="spellEnd"/>
      <w:r w:rsidRPr="00765BE8">
        <w:rPr>
          <w:rFonts w:ascii="Times New Roman" w:hAnsi="Times New Roman"/>
          <w:sz w:val="24"/>
          <w:szCs w:val="24"/>
          <w:lang w:eastAsia="en-US"/>
        </w:rPr>
        <w:t xml:space="preserve"> </w:t>
      </w:r>
      <w:proofErr w:type="spellStart"/>
      <w:r w:rsidRPr="00765BE8">
        <w:rPr>
          <w:rFonts w:ascii="Times New Roman" w:hAnsi="Times New Roman"/>
          <w:sz w:val="24"/>
          <w:szCs w:val="24"/>
          <w:lang w:eastAsia="en-US"/>
        </w:rPr>
        <w:t>Perawat</w:t>
      </w:r>
      <w:proofErr w:type="spellEnd"/>
      <w:r w:rsidRPr="00765BE8">
        <w:rPr>
          <w:rFonts w:ascii="Times New Roman" w:hAnsi="Times New Roman"/>
          <w:sz w:val="24"/>
          <w:szCs w:val="24"/>
          <w:lang w:eastAsia="en-US"/>
        </w:rPr>
        <w:t xml:space="preserve"> Indonesia.</w:t>
      </w:r>
    </w:p>
    <w:p w14:paraId="2827C88E"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Uswah (2023) Penyebab Badan Sering Pegal-pegal. </w:t>
      </w:r>
      <w:r w:rsidRPr="00765BE8">
        <w:rPr>
          <w:rFonts w:ascii="Times New Roman" w:hAnsi="Times New Roman"/>
          <w:i/>
          <w:sz w:val="24"/>
          <w:szCs w:val="24"/>
          <w:lang w:val="sv-SE" w:eastAsia="en-US"/>
        </w:rPr>
        <w:t xml:space="preserve">Artikel Kesehatan. </w:t>
      </w:r>
      <w:r w:rsidRPr="00765BE8">
        <w:rPr>
          <w:rFonts w:ascii="Times New Roman" w:hAnsi="Times New Roman"/>
          <w:sz w:val="24"/>
          <w:szCs w:val="24"/>
          <w:lang w:val="sv-SE" w:eastAsia="en-US"/>
        </w:rPr>
        <w:t>Surabaya.</w:t>
      </w:r>
    </w:p>
    <w:p w14:paraId="30EDD3C8" w14:textId="77777777" w:rsid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Wahyuni (2021) </w:t>
      </w:r>
      <w:r w:rsidRPr="00765BE8">
        <w:rPr>
          <w:rFonts w:ascii="Times New Roman" w:hAnsi="Times New Roman"/>
          <w:i/>
          <w:sz w:val="24"/>
          <w:szCs w:val="24"/>
          <w:lang w:val="sv-SE" w:eastAsia="en-US"/>
        </w:rPr>
        <w:t xml:space="preserve">Hubungan antara kadar kolestrol baik dengan penurunan fungsi kognitif pada wanita setelah menopause. </w:t>
      </w:r>
      <w:r w:rsidRPr="00765BE8">
        <w:rPr>
          <w:rFonts w:ascii="Times New Roman" w:hAnsi="Times New Roman"/>
          <w:sz w:val="24"/>
          <w:szCs w:val="24"/>
          <w:lang w:val="sv-SE" w:eastAsia="en-US"/>
        </w:rPr>
        <w:t>Jurnal kesehatan.</w:t>
      </w:r>
    </w:p>
    <w:p w14:paraId="551D00E6" w14:textId="5D3AB991" w:rsidR="00330CBA" w:rsidRPr="00765BE8" w:rsidRDefault="00330CBA" w:rsidP="00765BE8">
      <w:pPr>
        <w:spacing w:after="0"/>
        <w:ind w:left="426" w:hanging="426"/>
        <w:jc w:val="both"/>
        <w:rPr>
          <w:rFonts w:ascii="Times New Roman" w:hAnsi="Times New Roman"/>
          <w:sz w:val="24"/>
          <w:szCs w:val="24"/>
          <w:lang w:val="sv-SE" w:eastAsia="en-US"/>
        </w:rPr>
      </w:pPr>
      <w:r w:rsidRPr="00765BE8">
        <w:rPr>
          <w:rFonts w:ascii="Times New Roman" w:hAnsi="Times New Roman"/>
          <w:sz w:val="24"/>
          <w:szCs w:val="24"/>
          <w:lang w:val="sv-SE" w:eastAsia="en-US"/>
        </w:rPr>
        <w:t xml:space="preserve">Widia, L., Yolanda, D., Ramadhan, M. A., &amp; Mawarni, I. (2023). </w:t>
      </w:r>
      <w:r w:rsidRPr="00765BE8">
        <w:rPr>
          <w:rFonts w:ascii="Times New Roman" w:hAnsi="Times New Roman"/>
          <w:i/>
          <w:iCs/>
          <w:sz w:val="24"/>
          <w:szCs w:val="24"/>
          <w:lang w:val="sv-SE" w:eastAsia="en-US"/>
        </w:rPr>
        <w:t>Pengaruh Pemberian Jus Alpukat ( Persea americana Mill ) Terhadap Penurunan Kolesterol Pada Lansia</w:t>
      </w:r>
      <w:r w:rsidRPr="00765BE8">
        <w:rPr>
          <w:rFonts w:ascii="Times New Roman" w:hAnsi="Times New Roman"/>
          <w:sz w:val="24"/>
          <w:szCs w:val="24"/>
          <w:lang w:val="sv-SE" w:eastAsia="en-US"/>
        </w:rPr>
        <w:t xml:space="preserve">. </w:t>
      </w:r>
      <w:r w:rsidRPr="00765BE8">
        <w:rPr>
          <w:rFonts w:ascii="Times New Roman" w:hAnsi="Times New Roman"/>
          <w:i/>
          <w:iCs/>
          <w:sz w:val="24"/>
          <w:szCs w:val="24"/>
          <w:lang w:eastAsia="en-US"/>
        </w:rPr>
        <w:t>001</w:t>
      </w:r>
      <w:r w:rsidRPr="00765BE8">
        <w:rPr>
          <w:rFonts w:ascii="Times New Roman" w:hAnsi="Times New Roman"/>
          <w:sz w:val="24"/>
          <w:szCs w:val="24"/>
          <w:lang w:eastAsia="en-US"/>
        </w:rPr>
        <w:t>, 422–429.</w:t>
      </w:r>
    </w:p>
    <w:p w14:paraId="6864C370" w14:textId="77777777" w:rsidR="00840B56" w:rsidRPr="00765BE8" w:rsidRDefault="00840B56" w:rsidP="00765BE8">
      <w:pPr>
        <w:pBdr>
          <w:top w:val="nil"/>
          <w:left w:val="nil"/>
          <w:bottom w:val="nil"/>
          <w:right w:val="nil"/>
          <w:between w:val="nil"/>
        </w:pBdr>
        <w:spacing w:after="0"/>
        <w:ind w:left="1440" w:hanging="702"/>
        <w:jc w:val="both"/>
        <w:rPr>
          <w:rFonts w:ascii="Times New Roman" w:hAnsi="Times New Roman"/>
          <w:i/>
          <w:sz w:val="24"/>
          <w:szCs w:val="24"/>
          <w:lang w:eastAsia="en-US"/>
        </w:rPr>
      </w:pPr>
    </w:p>
    <w:p w14:paraId="2E30D34B" w14:textId="77777777" w:rsidR="00840B56" w:rsidRPr="00765BE8" w:rsidRDefault="00840B56" w:rsidP="00765BE8">
      <w:pPr>
        <w:spacing w:after="0"/>
        <w:ind w:left="567" w:hanging="567"/>
        <w:rPr>
          <w:rFonts w:ascii="Times New Roman" w:hAnsi="Times New Roman"/>
          <w:sz w:val="24"/>
          <w:szCs w:val="24"/>
        </w:rPr>
      </w:pPr>
    </w:p>
    <w:p w14:paraId="5AF993A1" w14:textId="77777777" w:rsidR="00840B56" w:rsidRPr="00765BE8" w:rsidRDefault="00840B56" w:rsidP="00765BE8">
      <w:pPr>
        <w:pBdr>
          <w:top w:val="nil"/>
          <w:left w:val="nil"/>
          <w:bottom w:val="nil"/>
          <w:right w:val="nil"/>
          <w:between w:val="nil"/>
        </w:pBdr>
        <w:spacing w:after="0"/>
        <w:ind w:left="738"/>
        <w:jc w:val="both"/>
        <w:rPr>
          <w:rFonts w:ascii="Times New Roman" w:hAnsi="Times New Roman"/>
          <w:i/>
          <w:iCs/>
          <w:sz w:val="24"/>
          <w:szCs w:val="24"/>
          <w:lang w:eastAsia="en-US"/>
        </w:rPr>
      </w:pPr>
    </w:p>
    <w:p w14:paraId="51E5C225" w14:textId="20363576" w:rsidR="00361EF0" w:rsidRPr="009F2BDF" w:rsidRDefault="00361EF0" w:rsidP="00D70E25">
      <w:pPr>
        <w:pBdr>
          <w:top w:val="nil"/>
          <w:left w:val="nil"/>
          <w:bottom w:val="nil"/>
          <w:right w:val="nil"/>
          <w:between w:val="nil"/>
        </w:pBdr>
        <w:spacing w:before="240" w:after="0" w:line="480" w:lineRule="auto"/>
        <w:rPr>
          <w:rFonts w:ascii="Times New Roman" w:hAnsi="Times New Roman"/>
          <w:sz w:val="24"/>
          <w:szCs w:val="24"/>
        </w:rPr>
      </w:pPr>
    </w:p>
    <w:sectPr w:rsidR="00361EF0" w:rsidRPr="009F2BDF" w:rsidSect="007667A5">
      <w:type w:val="continuous"/>
      <w:pgSz w:w="11906" w:h="16838" w:code="9"/>
      <w:pgMar w:top="1699" w:right="1699" w:bottom="1699" w:left="1699"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07D80"/>
    <w:multiLevelType w:val="multilevel"/>
    <w:tmpl w:val="D42E8DA6"/>
    <w:lvl w:ilvl="0">
      <w:start w:val="1"/>
      <w:numFmt w:val="lowerLetter"/>
      <w:lvlText w:val="%1."/>
      <w:lvlJc w:val="left"/>
      <w:pPr>
        <w:tabs>
          <w:tab w:val="left" w:pos="1146"/>
        </w:tabs>
        <w:ind w:left="1506" w:hanging="720"/>
      </w:pPr>
    </w:lvl>
    <w:lvl w:ilvl="1">
      <w:start w:val="1"/>
      <w:numFmt w:val="lowerLetter"/>
      <w:lvlText w:val="%2."/>
      <w:lvlJc w:val="left"/>
      <w:pPr>
        <w:tabs>
          <w:tab w:val="left" w:pos="1866"/>
        </w:tabs>
        <w:ind w:left="2226" w:hanging="720"/>
      </w:pPr>
      <w:rPr>
        <w:rFonts w:cs="Times New Roman"/>
      </w:rPr>
    </w:lvl>
    <w:lvl w:ilvl="2">
      <w:start w:val="1"/>
      <w:numFmt w:val="lowerRoman"/>
      <w:lvlText w:val="%3."/>
      <w:lvlJc w:val="right"/>
      <w:pPr>
        <w:tabs>
          <w:tab w:val="left" w:pos="2766"/>
        </w:tabs>
        <w:ind w:left="2946" w:hanging="540"/>
      </w:pPr>
      <w:rPr>
        <w:rFonts w:cs="Times New Roman"/>
      </w:rPr>
    </w:lvl>
    <w:lvl w:ilvl="3">
      <w:start w:val="1"/>
      <w:numFmt w:val="decimal"/>
      <w:lvlText w:val="%4."/>
      <w:lvlJc w:val="left"/>
      <w:pPr>
        <w:tabs>
          <w:tab w:val="left" w:pos="3306"/>
        </w:tabs>
        <w:ind w:left="3666" w:hanging="720"/>
      </w:pPr>
      <w:rPr>
        <w:rFonts w:cs="Times New Roman"/>
      </w:rPr>
    </w:lvl>
    <w:lvl w:ilvl="4">
      <w:start w:val="1"/>
      <w:numFmt w:val="lowerLetter"/>
      <w:lvlText w:val="%5."/>
      <w:lvlJc w:val="left"/>
      <w:pPr>
        <w:tabs>
          <w:tab w:val="left" w:pos="4026"/>
        </w:tabs>
        <w:ind w:left="4386" w:hanging="720"/>
      </w:pPr>
      <w:rPr>
        <w:rFonts w:cs="Times New Roman"/>
      </w:rPr>
    </w:lvl>
    <w:lvl w:ilvl="5">
      <w:start w:val="1"/>
      <w:numFmt w:val="lowerRoman"/>
      <w:lvlText w:val="%6."/>
      <w:lvlJc w:val="right"/>
      <w:pPr>
        <w:tabs>
          <w:tab w:val="left" w:pos="4926"/>
        </w:tabs>
        <w:ind w:left="5106" w:hanging="540"/>
      </w:pPr>
      <w:rPr>
        <w:rFonts w:cs="Times New Roman"/>
      </w:rPr>
    </w:lvl>
    <w:lvl w:ilvl="6">
      <w:start w:val="1"/>
      <w:numFmt w:val="decimal"/>
      <w:lvlText w:val="%7."/>
      <w:lvlJc w:val="left"/>
      <w:pPr>
        <w:tabs>
          <w:tab w:val="left" w:pos="5466"/>
        </w:tabs>
        <w:ind w:left="5826" w:hanging="720"/>
      </w:pPr>
      <w:rPr>
        <w:rFonts w:cs="Times New Roman"/>
      </w:rPr>
    </w:lvl>
    <w:lvl w:ilvl="7">
      <w:start w:val="1"/>
      <w:numFmt w:val="lowerLetter"/>
      <w:lvlText w:val="%8."/>
      <w:lvlJc w:val="left"/>
      <w:pPr>
        <w:tabs>
          <w:tab w:val="left" w:pos="6186"/>
        </w:tabs>
        <w:ind w:left="6546" w:hanging="720"/>
      </w:pPr>
      <w:rPr>
        <w:rFonts w:cs="Times New Roman"/>
      </w:rPr>
    </w:lvl>
    <w:lvl w:ilvl="8">
      <w:start w:val="1"/>
      <w:numFmt w:val="lowerRoman"/>
      <w:lvlText w:val="%9."/>
      <w:lvlJc w:val="right"/>
      <w:pPr>
        <w:tabs>
          <w:tab w:val="left" w:pos="7086"/>
        </w:tabs>
        <w:ind w:left="7266" w:hanging="540"/>
      </w:pPr>
      <w:rPr>
        <w:rFonts w:cs="Times New Roman"/>
      </w:rPr>
    </w:lvl>
  </w:abstractNum>
  <w:abstractNum w:abstractNumId="1" w15:restartNumberingAfterBreak="0">
    <w:nsid w:val="45976CB2"/>
    <w:multiLevelType w:val="multilevel"/>
    <w:tmpl w:val="5C6C21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54CB24C6"/>
    <w:multiLevelType w:val="multilevel"/>
    <w:tmpl w:val="031A7656"/>
    <w:lvl w:ilvl="0">
      <w:start w:val="1"/>
      <w:numFmt w:val="decimal"/>
      <w:lvlText w:val="%1."/>
      <w:lvlJc w:val="left"/>
      <w:pPr>
        <w:ind w:left="738" w:hanging="36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 w15:restartNumberingAfterBreak="0">
    <w:nsid w:val="7F0F43EE"/>
    <w:multiLevelType w:val="hybridMultilevel"/>
    <w:tmpl w:val="782CCC9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AA"/>
    <w:rsid w:val="000801D9"/>
    <w:rsid w:val="001862AA"/>
    <w:rsid w:val="001B31C8"/>
    <w:rsid w:val="002307B2"/>
    <w:rsid w:val="002C672C"/>
    <w:rsid w:val="00330CBA"/>
    <w:rsid w:val="00361EF0"/>
    <w:rsid w:val="00457903"/>
    <w:rsid w:val="004903EA"/>
    <w:rsid w:val="004D51F8"/>
    <w:rsid w:val="00527627"/>
    <w:rsid w:val="00535C9E"/>
    <w:rsid w:val="006C1C41"/>
    <w:rsid w:val="006E5908"/>
    <w:rsid w:val="00765BE8"/>
    <w:rsid w:val="007667A5"/>
    <w:rsid w:val="00784FE1"/>
    <w:rsid w:val="00840B56"/>
    <w:rsid w:val="0096639F"/>
    <w:rsid w:val="009F2BDF"/>
    <w:rsid w:val="00A742F9"/>
    <w:rsid w:val="00A96320"/>
    <w:rsid w:val="00C53989"/>
    <w:rsid w:val="00CC0AF4"/>
    <w:rsid w:val="00D70E25"/>
    <w:rsid w:val="00D8731D"/>
    <w:rsid w:val="00D97AD6"/>
    <w:rsid w:val="00E16960"/>
    <w:rsid w:val="00F02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92B7D"/>
  <w15:docId w15:val="{D019D0F5-2CAD-4077-A93B-0DA51C0A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960"/>
    <w:rPr>
      <w:color w:val="0000FF" w:themeColor="hyperlink"/>
      <w:u w:val="single"/>
    </w:rPr>
  </w:style>
  <w:style w:type="character" w:customStyle="1" w:styleId="UnresolvedMention">
    <w:name w:val="Unresolved Mention"/>
    <w:basedOn w:val="DefaultParagraphFont"/>
    <w:uiPriority w:val="99"/>
    <w:semiHidden/>
    <w:unhideWhenUsed/>
    <w:rsid w:val="00E16960"/>
    <w:rPr>
      <w:color w:val="605E5C"/>
      <w:shd w:val="clear" w:color="auto" w:fill="E1DFDD"/>
    </w:rPr>
  </w:style>
  <w:style w:type="paragraph" w:styleId="Caption">
    <w:name w:val="caption"/>
    <w:basedOn w:val="Normal"/>
    <w:next w:val="Normal"/>
    <w:uiPriority w:val="35"/>
    <w:unhideWhenUsed/>
    <w:qFormat/>
    <w:rsid w:val="00361EF0"/>
    <w:pPr>
      <w:spacing w:line="240" w:lineRule="auto"/>
      <w:jc w:val="both"/>
    </w:pPr>
    <w:rPr>
      <w:rFonts w:ascii="Times New Roman" w:eastAsia="Times New Roman" w:hAnsi="Times New Roman"/>
      <w:b/>
      <w:bCs/>
      <w:color w:val="4F81BD" w:themeColor="accent1"/>
      <w:sz w:val="18"/>
      <w:szCs w:val="18"/>
      <w:lang w:val="id-ID" w:eastAsia="id-ID"/>
    </w:rPr>
  </w:style>
  <w:style w:type="paragraph" w:styleId="ListParagraph">
    <w:name w:val="List Paragraph"/>
    <w:basedOn w:val="Normal"/>
    <w:uiPriority w:val="34"/>
    <w:qFormat/>
    <w:rsid w:val="00527627"/>
    <w:pPr>
      <w:ind w:left="720"/>
      <w:contextualSpacing/>
    </w:pPr>
  </w:style>
  <w:style w:type="table" w:styleId="TableGrid">
    <w:name w:val="Table Grid"/>
    <w:basedOn w:val="TableNormal"/>
    <w:uiPriority w:val="39"/>
    <w:rsid w:val="006E5908"/>
    <w:pPr>
      <w:spacing w:after="200" w:line="276" w:lineRule="auto"/>
    </w:pPr>
    <w:rPr>
      <w:rFonts w:eastAsia="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tno30kusu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la25774@gmail.com"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8</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M2006C3MG</dc:creator>
  <cp:lastModifiedBy>user</cp:lastModifiedBy>
  <cp:revision>9</cp:revision>
  <dcterms:created xsi:type="dcterms:W3CDTF">2024-07-01T10:04:00Z</dcterms:created>
  <dcterms:modified xsi:type="dcterms:W3CDTF">2024-07-04T06:16:00Z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0d516987758f4ecc84d5ef71e44056f8</vt:lpwstr>
  </property>
</Properties>
</file>