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E97A6"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Jurnal Ilmiah Keperawatan dan</w:t>
      </w:r>
    </w:p>
    <w:p w14:paraId="7B5CAB05"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Kesehatan Alkautsar (JIKKA)</w:t>
      </w:r>
    </w:p>
    <w:p w14:paraId="2D19D85A"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e-ISSN : 2963-9042</w:t>
      </w:r>
    </w:p>
    <w:p w14:paraId="538DC026" w14:textId="77777777" w:rsidR="001C69E3" w:rsidRPr="005E114D" w:rsidRDefault="001C69E3" w:rsidP="001C69E3">
      <w:pPr>
        <w:spacing w:after="0" w:line="240" w:lineRule="auto"/>
        <w:rPr>
          <w:rFonts w:ascii="Times New Roman" w:hAnsi="Times New Roman"/>
          <w:color w:val="0000FF"/>
          <w:sz w:val="28"/>
          <w:szCs w:val="28"/>
          <w:u w:val="single"/>
          <w:lang w:val="zh-CN"/>
        </w:rPr>
      </w:pPr>
      <w:r w:rsidRPr="005E114D">
        <w:rPr>
          <w:rFonts w:ascii="Times New Roman" w:hAnsi="Times New Roman"/>
          <w:sz w:val="28"/>
          <w:szCs w:val="28"/>
          <w:lang w:val="zh-CN"/>
        </w:rPr>
        <w:t>online:</w:t>
      </w:r>
      <w:r w:rsidRPr="005E114D">
        <w:rPr>
          <w:rFonts w:ascii="Times New Roman" w:hAnsi="Times New Roman"/>
          <w:sz w:val="28"/>
          <w:szCs w:val="28"/>
        </w:rPr>
        <w:t xml:space="preserve"> </w:t>
      </w:r>
      <w:hyperlink r:id="rId5" w:history="1">
        <w:r w:rsidRPr="005E114D">
          <w:rPr>
            <w:rFonts w:ascii="Times New Roman" w:hAnsi="Times New Roman"/>
            <w:color w:val="0000FF"/>
            <w:sz w:val="28"/>
            <w:szCs w:val="28"/>
            <w:u w:val="single"/>
            <w:lang w:val="zh-CN"/>
          </w:rPr>
          <w:t>https://jurnal.akperalkautsar.ac.id/index.php/JIKKA</w:t>
        </w:r>
      </w:hyperlink>
    </w:p>
    <w:p w14:paraId="00114847" w14:textId="77777777" w:rsidR="001C69E3" w:rsidRPr="005E114D" w:rsidRDefault="001C69E3" w:rsidP="001C69E3">
      <w:pPr>
        <w:spacing w:after="0" w:line="240" w:lineRule="auto"/>
        <w:rPr>
          <w:rFonts w:ascii="Times New Roman" w:hAnsi="Times New Roman" w:cs="Times New Roman"/>
          <w:sz w:val="28"/>
          <w:szCs w:val="28"/>
          <w:lang w:val="id-ID" w:eastAsia="zh-CN"/>
        </w:rPr>
      </w:pPr>
    </w:p>
    <w:p w14:paraId="320E706F"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EFEKTIVITAS KOMPRES HANGAT AIR</w:t>
      </w:r>
    </w:p>
    <w:p w14:paraId="6EFC2558"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 xml:space="preserve">REBUSAN SERAI </w:t>
      </w:r>
      <w:r w:rsidRPr="005E114D">
        <w:rPr>
          <w:rFonts w:ascii="Times New Roman" w:hAnsi="Times New Roman" w:cs="Times New Roman"/>
          <w:b/>
          <w:bCs/>
          <w:sz w:val="28"/>
          <w:szCs w:val="28"/>
        </w:rPr>
        <w:t>(</w:t>
      </w:r>
      <w:r w:rsidRPr="005E114D">
        <w:rPr>
          <w:rFonts w:ascii="Times New Roman" w:hAnsi="Times New Roman" w:cs="Times New Roman"/>
          <w:b/>
          <w:bCs/>
          <w:i/>
          <w:sz w:val="28"/>
          <w:szCs w:val="28"/>
        </w:rPr>
        <w:t>CYMBOPOGON CITRATUS</w:t>
      </w:r>
      <w:r w:rsidRPr="005E114D">
        <w:rPr>
          <w:rFonts w:ascii="Times New Roman" w:hAnsi="Times New Roman" w:cs="Times New Roman"/>
          <w:b/>
          <w:bCs/>
          <w:sz w:val="28"/>
          <w:szCs w:val="28"/>
        </w:rPr>
        <w:t>)</w:t>
      </w:r>
    </w:p>
    <w:p w14:paraId="5A319256"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TERHADAP PENURUNAN NYERI AKUT</w:t>
      </w:r>
    </w:p>
    <w:p w14:paraId="3AC7C057" w14:textId="77777777" w:rsidR="001C69E3" w:rsidRPr="005E114D" w:rsidRDefault="001C69E3" w:rsidP="001C69E3">
      <w:pPr>
        <w:spacing w:after="0" w:line="240" w:lineRule="auto"/>
        <w:jc w:val="center"/>
        <w:rPr>
          <w:rFonts w:ascii="Times New Roman" w:hAnsi="Times New Roman" w:cs="Times New Roman"/>
          <w:b/>
          <w:bCs/>
          <w:i/>
          <w:iCs/>
          <w:sz w:val="28"/>
          <w:szCs w:val="28"/>
          <w:lang w:val="id-ID"/>
        </w:rPr>
      </w:pPr>
      <w:r w:rsidRPr="005E114D">
        <w:rPr>
          <w:rFonts w:ascii="Times New Roman" w:hAnsi="Times New Roman" w:cs="Times New Roman"/>
          <w:b/>
          <w:bCs/>
          <w:sz w:val="28"/>
          <w:szCs w:val="28"/>
          <w:lang w:val="id-ID"/>
        </w:rPr>
        <w:t xml:space="preserve">PADA </w:t>
      </w:r>
      <w:r w:rsidRPr="005E114D">
        <w:rPr>
          <w:rFonts w:ascii="Times New Roman" w:hAnsi="Times New Roman" w:cs="Times New Roman"/>
          <w:b/>
          <w:bCs/>
          <w:i/>
          <w:iCs/>
          <w:sz w:val="28"/>
          <w:szCs w:val="28"/>
          <w:lang w:val="id-ID"/>
        </w:rPr>
        <w:t>GOUT ATHRITIS</w:t>
      </w:r>
    </w:p>
    <w:p w14:paraId="1FB6DB45" w14:textId="1F1361D5" w:rsidR="001C69E3" w:rsidRPr="00387FE7" w:rsidRDefault="001C69E3" w:rsidP="005F3878">
      <w:pPr>
        <w:pStyle w:val="Heading1"/>
        <w:spacing w:line="240" w:lineRule="auto"/>
        <w:rPr>
          <w:lang w:val="id-ID"/>
        </w:rPr>
      </w:pPr>
      <w:bookmarkStart w:id="0" w:name="_Toc169471055"/>
      <w:bookmarkStart w:id="1" w:name="_GoBack"/>
      <w:bookmarkEnd w:id="1"/>
      <w:r w:rsidRPr="00387FE7">
        <w:rPr>
          <w:lang w:val="id-ID"/>
        </w:rPr>
        <w:t>ABSTRAK</w:t>
      </w:r>
      <w:bookmarkEnd w:id="0"/>
    </w:p>
    <w:p w14:paraId="45069BF1" w14:textId="6A4BED98" w:rsidR="001C69E3" w:rsidRPr="00387FE7" w:rsidRDefault="001C69E3" w:rsidP="005F3878">
      <w:pPr>
        <w:spacing w:line="240" w:lineRule="auto"/>
        <w:jc w:val="both"/>
        <w:rPr>
          <w:rFonts w:asciiTheme="majorBidi" w:hAnsiTheme="majorBidi" w:cstheme="majorBidi"/>
          <w:sz w:val="24"/>
          <w:szCs w:val="24"/>
        </w:rPr>
      </w:pPr>
      <w:proofErr w:type="spellStart"/>
      <w:r w:rsidRPr="00387FE7">
        <w:rPr>
          <w:rFonts w:asciiTheme="majorBidi" w:hAnsiTheme="majorBidi" w:cstheme="majorBidi"/>
          <w:b/>
          <w:bCs/>
          <w:sz w:val="24"/>
          <w:szCs w:val="24"/>
        </w:rPr>
        <w:t>Latar</w:t>
      </w:r>
      <w:proofErr w:type="spellEnd"/>
      <w:r w:rsidRPr="00387FE7">
        <w:rPr>
          <w:rFonts w:asciiTheme="majorBidi" w:hAnsiTheme="majorBidi" w:cstheme="majorBidi"/>
          <w:b/>
          <w:bCs/>
          <w:sz w:val="24"/>
          <w:szCs w:val="24"/>
        </w:rPr>
        <w:t xml:space="preserve"> </w:t>
      </w:r>
      <w:proofErr w:type="spellStart"/>
      <w:r w:rsidRPr="00387FE7">
        <w:rPr>
          <w:rFonts w:asciiTheme="majorBidi" w:hAnsiTheme="majorBidi" w:cstheme="majorBidi"/>
          <w:b/>
          <w:bCs/>
          <w:sz w:val="24"/>
          <w:szCs w:val="24"/>
        </w:rPr>
        <w:t>Belakang</w:t>
      </w:r>
      <w:proofErr w:type="spellEnd"/>
      <w:r w:rsidRPr="00387FE7">
        <w:rPr>
          <w:rFonts w:asciiTheme="majorBidi" w:hAnsiTheme="majorBidi" w:cstheme="majorBidi"/>
          <w:b/>
          <w:bCs/>
          <w:sz w:val="24"/>
          <w:szCs w:val="24"/>
        </w:rPr>
        <w:t xml:space="preserve"> </w:t>
      </w:r>
      <w:proofErr w:type="spellStart"/>
      <w:r w:rsidRPr="00387FE7">
        <w:rPr>
          <w:rFonts w:asciiTheme="majorBidi" w:hAnsiTheme="majorBidi" w:cstheme="majorBidi"/>
          <w:sz w:val="24"/>
          <w:szCs w:val="24"/>
        </w:rPr>
        <w:t>Ghout</w:t>
      </w:r>
      <w:proofErr w:type="spellEnd"/>
      <w:r w:rsidRPr="00387FE7">
        <w:rPr>
          <w:rFonts w:asciiTheme="majorBidi" w:hAnsiTheme="majorBidi" w:cstheme="majorBidi"/>
          <w:sz w:val="24"/>
          <w:szCs w:val="24"/>
        </w:rPr>
        <w:t xml:space="preserve"> arthritis </w:t>
      </w:r>
      <w:proofErr w:type="spellStart"/>
      <w:r w:rsidRPr="00387FE7">
        <w:rPr>
          <w:rFonts w:asciiTheme="majorBidi" w:hAnsiTheme="majorBidi" w:cstheme="majorBidi"/>
          <w:sz w:val="24"/>
          <w:szCs w:val="24"/>
        </w:rPr>
        <w:t>atau</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dikenal</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dengan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Asam</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urat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adalah</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penyakit</w:t>
      </w:r>
      <w:proofErr w:type="spellEnd"/>
      <w:r w:rsidRPr="00387FE7">
        <w:rPr>
          <w:rFonts w:asciiTheme="majorBidi" w:hAnsiTheme="majorBidi" w:cstheme="majorBidi"/>
          <w:sz w:val="24"/>
          <w:szCs w:val="24"/>
        </w:rPr>
        <w:t xml:space="preserve"> yang </w:t>
      </w:r>
      <w:proofErr w:type="spellStart"/>
      <w:r w:rsidRPr="00387FE7">
        <w:rPr>
          <w:rFonts w:asciiTheme="majorBidi" w:hAnsiTheme="majorBidi" w:cstheme="majorBidi"/>
          <w:sz w:val="24"/>
          <w:szCs w:val="24"/>
        </w:rPr>
        <w:t>terjadi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akibat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gangguan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metabolisme</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banyak</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dialami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oleh</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masyarakat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terutama</w:t>
      </w:r>
      <w:proofErr w:type="spellEnd"/>
      <w:r w:rsidRPr="00387FE7">
        <w:rPr>
          <w:rFonts w:asciiTheme="majorBidi" w:hAnsiTheme="majorBidi" w:cstheme="majorBidi"/>
          <w:sz w:val="24"/>
          <w:szCs w:val="24"/>
        </w:rPr>
        <w:t xml:space="preserve"> </w:t>
      </w:r>
      <w:proofErr w:type="spellStart"/>
      <w:proofErr w:type="gramStart"/>
      <w:r w:rsidRPr="00387FE7">
        <w:rPr>
          <w:rFonts w:asciiTheme="majorBidi" w:hAnsiTheme="majorBidi" w:cstheme="majorBidi"/>
          <w:sz w:val="24"/>
          <w:szCs w:val="24"/>
        </w:rPr>
        <w:t>usia</w:t>
      </w:r>
      <w:proofErr w:type="spellEnd"/>
      <w:proofErr w:type="gramEnd"/>
      <w:r w:rsidRPr="00387FE7">
        <w:rPr>
          <w:rFonts w:asciiTheme="majorBidi" w:hAnsiTheme="majorBidi" w:cstheme="majorBidi"/>
          <w:sz w:val="24"/>
          <w:szCs w:val="24"/>
        </w:rPr>
        <w:t xml:space="preserve"> &gt; 35 </w:t>
      </w:r>
      <w:proofErr w:type="spellStart"/>
      <w:r w:rsidRPr="00387FE7">
        <w:rPr>
          <w:rFonts w:asciiTheme="majorBidi" w:hAnsiTheme="majorBidi" w:cstheme="majorBidi"/>
          <w:sz w:val="24"/>
          <w:szCs w:val="24"/>
        </w:rPr>
        <w:t>tahun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dangan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manifestasi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utamanya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adalah</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pada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persendian</w:t>
      </w:r>
      <w:proofErr w:type="spellEnd"/>
      <w:r w:rsidRPr="00387FE7">
        <w:rPr>
          <w:rFonts w:asciiTheme="majorBidi" w:hAnsiTheme="majorBidi" w:cstheme="majorBidi"/>
          <w:sz w:val="24"/>
          <w:szCs w:val="24"/>
        </w:rPr>
        <w:t>.</w:t>
      </w:r>
      <w:r w:rsidRPr="00387FE7">
        <w:rPr>
          <w:rFonts w:ascii="Times New Roman" w:hAnsi="Times New Roman" w:cs="Times New Roman"/>
          <w:kern w:val="0"/>
          <w:sz w:val="24"/>
          <w:szCs w:val="24"/>
          <w:lang w:val="id-ID"/>
          <w14:ligatures w14:val="none"/>
        </w:rPr>
        <w:t xml:space="preserve"> Terdapat kurang lebih 3-5 orang di dalam satu desa yang mempunyai riwayat penyakit asam urat. </w:t>
      </w:r>
      <w:r w:rsidRPr="00387FE7">
        <w:rPr>
          <w:rFonts w:ascii="Times New Roman" w:hAnsi="Times New Roman" w:cs="Times New Roman"/>
          <w:sz w:val="24"/>
          <w:szCs w:val="24"/>
          <w:lang w:val="id-ID"/>
        </w:rPr>
        <w:t>Masalah umum yang muncul pada penderita gout arthritis meliputi gangguan mobilitas fisik dan nyeri akut</w:t>
      </w:r>
      <w:r w:rsidRPr="00387FE7">
        <w:rPr>
          <w:rFonts w:asciiTheme="majorBidi" w:hAnsiTheme="majorBidi" w:cstheme="majorBidi"/>
          <w:b/>
          <w:bCs/>
          <w:sz w:val="24"/>
          <w:szCs w:val="24"/>
          <w:lang w:val="id-ID"/>
        </w:rPr>
        <w:t xml:space="preserve">. </w:t>
      </w:r>
      <w:r w:rsidRPr="00387FE7">
        <w:rPr>
          <w:rFonts w:asciiTheme="majorBidi" w:hAnsiTheme="majorBidi" w:cstheme="majorBidi"/>
          <w:sz w:val="24"/>
          <w:szCs w:val="24"/>
          <w:lang w:val="id-ID"/>
        </w:rPr>
        <w:t xml:space="preserve">Sehingga dampaknya kan mengganggu aktivitas dari penderita. </w:t>
      </w:r>
      <w:r w:rsidRPr="00387FE7">
        <w:rPr>
          <w:rFonts w:asciiTheme="majorBidi" w:hAnsiTheme="majorBidi" w:cstheme="majorBidi"/>
          <w:b/>
          <w:bCs/>
          <w:sz w:val="24"/>
          <w:szCs w:val="24"/>
          <w:lang w:val="id-ID"/>
        </w:rPr>
        <w:t>Tujuan</w:t>
      </w:r>
      <w:r w:rsidRPr="00387FE7">
        <w:rPr>
          <w:rFonts w:asciiTheme="majorBidi" w:hAnsiTheme="majorBidi" w:cstheme="majorBidi"/>
          <w:sz w:val="24"/>
          <w:szCs w:val="24"/>
          <w:lang w:val="id-ID"/>
        </w:rPr>
        <w:t xml:space="preserve"> penelitian ini adalah mengetahui efektifitas kompres hangat air rebusan serai terhadap penurunan nyeri akut pada gout athritis. </w:t>
      </w:r>
      <w:r w:rsidRPr="00387FE7">
        <w:rPr>
          <w:rFonts w:asciiTheme="majorBidi" w:hAnsiTheme="majorBidi" w:cstheme="majorBidi"/>
          <w:b/>
          <w:bCs/>
          <w:sz w:val="24"/>
          <w:szCs w:val="24"/>
        </w:rPr>
        <w:t>Metode</w:t>
      </w:r>
      <w:r w:rsidRPr="00387FE7">
        <w:rPr>
          <w:rFonts w:asciiTheme="majorBidi" w:hAnsiTheme="majorBidi" w:cstheme="majorBidi"/>
          <w:sz w:val="24"/>
          <w:szCs w:val="24"/>
        </w:rPr>
        <w:t xml:space="preserve"> </w:t>
      </w:r>
      <w:r w:rsidRPr="00387FE7">
        <w:rPr>
          <w:rFonts w:ascii="Times New Roman" w:hAnsi="Times New Roman" w:cs="Times New Roman"/>
          <w:sz w:val="24"/>
          <w:szCs w:val="24"/>
          <w:lang w:val="id-ID"/>
        </w:rPr>
        <w:t>penelitian yang digunakan dalam studi ini adalah desain studi kasus.</w:t>
      </w:r>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Penelitian</w:t>
      </w:r>
      <w:proofErr w:type="spellEnd"/>
      <w:r w:rsidRPr="00387FE7">
        <w:rPr>
          <w:rFonts w:asciiTheme="majorBidi" w:hAnsiTheme="majorBidi" w:cstheme="majorBidi"/>
          <w:sz w:val="24"/>
          <w:szCs w:val="24"/>
        </w:rPr>
        <w:t xml:space="preserve"> </w:t>
      </w:r>
      <w:proofErr w:type="spellStart"/>
      <w:proofErr w:type="gramStart"/>
      <w:r w:rsidRPr="00387FE7">
        <w:rPr>
          <w:rFonts w:asciiTheme="majorBidi" w:hAnsiTheme="majorBidi" w:cstheme="majorBidi"/>
          <w:sz w:val="24"/>
          <w:szCs w:val="24"/>
        </w:rPr>
        <w:t>dilakukan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pada</w:t>
      </w:r>
      <w:proofErr w:type="spellEnd"/>
      <w:proofErr w:type="gramEnd"/>
      <w:r w:rsidRPr="00387FE7">
        <w:rPr>
          <w:rFonts w:asciiTheme="majorBidi" w:hAnsiTheme="majorBidi" w:cstheme="majorBidi"/>
          <w:sz w:val="24"/>
          <w:szCs w:val="24"/>
        </w:rPr>
        <w:t xml:space="preserve"> 2 pasien </w:t>
      </w:r>
      <w:proofErr w:type="spellStart"/>
      <w:r w:rsidRPr="00387FE7">
        <w:rPr>
          <w:rFonts w:asciiTheme="majorBidi" w:hAnsiTheme="majorBidi" w:cstheme="majorBidi"/>
          <w:sz w:val="24"/>
          <w:szCs w:val="24"/>
        </w:rPr>
        <w:t>dengan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keluhan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bengkak</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pada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persendian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setiap</w:t>
      </w:r>
      <w:proofErr w:type="spellEnd"/>
      <w:r w:rsidRPr="00387FE7">
        <w:rPr>
          <w:rFonts w:asciiTheme="majorBidi" w:hAnsiTheme="majorBidi" w:cstheme="majorBidi"/>
          <w:sz w:val="24"/>
          <w:szCs w:val="24"/>
        </w:rPr>
        <w:t xml:space="preserve"> pasien </w:t>
      </w:r>
      <w:proofErr w:type="spellStart"/>
      <w:r w:rsidRPr="00387FE7">
        <w:rPr>
          <w:rFonts w:asciiTheme="majorBidi" w:hAnsiTheme="majorBidi" w:cstheme="majorBidi"/>
          <w:sz w:val="24"/>
          <w:szCs w:val="24"/>
        </w:rPr>
        <w:t>dikompres</w:t>
      </w:r>
      <w:proofErr w:type="spellEnd"/>
      <w:r w:rsidRPr="00387FE7">
        <w:rPr>
          <w:rFonts w:asciiTheme="majorBidi" w:hAnsiTheme="majorBidi" w:cstheme="majorBidi"/>
          <w:sz w:val="24"/>
          <w:szCs w:val="24"/>
        </w:rPr>
        <w:t xml:space="preserve"> air </w:t>
      </w:r>
      <w:proofErr w:type="spellStart"/>
      <w:r w:rsidRPr="00387FE7">
        <w:rPr>
          <w:rFonts w:asciiTheme="majorBidi" w:hAnsiTheme="majorBidi" w:cstheme="majorBidi"/>
          <w:sz w:val="24"/>
          <w:szCs w:val="24"/>
        </w:rPr>
        <w:t>rebusan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serai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selama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tiga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hari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berturut-turut</w:t>
      </w:r>
      <w:proofErr w:type="spellEnd"/>
      <w:r w:rsidRPr="00387FE7">
        <w:rPr>
          <w:rFonts w:asciiTheme="majorBidi" w:hAnsiTheme="majorBidi" w:cstheme="majorBidi"/>
          <w:sz w:val="24"/>
          <w:szCs w:val="24"/>
        </w:rPr>
        <w:t xml:space="preserve">. </w:t>
      </w:r>
      <w:proofErr w:type="spellStart"/>
      <w:r w:rsidR="009E0DCE">
        <w:rPr>
          <w:rFonts w:asciiTheme="majorBidi" w:hAnsiTheme="majorBidi" w:cstheme="majorBidi"/>
          <w:b/>
          <w:bCs/>
          <w:sz w:val="24"/>
          <w:szCs w:val="24"/>
        </w:rPr>
        <w:t>Hasil</w:t>
      </w:r>
      <w:proofErr w:type="spellEnd"/>
      <w:r w:rsidR="009E0DCE">
        <w:rPr>
          <w:rFonts w:asciiTheme="majorBidi" w:hAnsiTheme="majorBidi" w:cstheme="majorBidi"/>
          <w:b/>
          <w:bCs/>
          <w:sz w:val="24"/>
          <w:szCs w:val="24"/>
        </w:rPr>
        <w:t xml:space="preserve"> </w:t>
      </w:r>
      <w:proofErr w:type="spellStart"/>
      <w:r w:rsidRPr="00387FE7">
        <w:rPr>
          <w:rFonts w:asciiTheme="majorBidi" w:hAnsiTheme="majorBidi" w:cstheme="majorBidi"/>
          <w:sz w:val="24"/>
          <w:szCs w:val="24"/>
        </w:rPr>
        <w:t>analisa</w:t>
      </w:r>
      <w:proofErr w:type="spellEnd"/>
      <w:r w:rsidRPr="00387FE7">
        <w:rPr>
          <w:rFonts w:asciiTheme="majorBidi" w:hAnsiTheme="majorBidi" w:cstheme="majorBidi"/>
          <w:sz w:val="24"/>
          <w:szCs w:val="24"/>
        </w:rPr>
        <w:t xml:space="preserve"> yang </w:t>
      </w:r>
      <w:proofErr w:type="spellStart"/>
      <w:r w:rsidRPr="00387FE7">
        <w:rPr>
          <w:rFonts w:asciiTheme="majorBidi" w:hAnsiTheme="majorBidi" w:cstheme="majorBidi"/>
          <w:sz w:val="24"/>
          <w:szCs w:val="24"/>
        </w:rPr>
        <w:t>didapatkan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bahwa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terjadi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penurunan</w:t>
      </w:r>
      <w:proofErr w:type="spellEnd"/>
      <w:r w:rsidRPr="00387FE7">
        <w:rPr>
          <w:rFonts w:asciiTheme="majorBidi" w:hAnsiTheme="majorBidi" w:cstheme="majorBidi"/>
          <w:sz w:val="24"/>
          <w:szCs w:val="24"/>
        </w:rPr>
        <w:t xml:space="preserve"> Tingkat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skala</w:t>
      </w:r>
      <w:proofErr w:type="spellEnd"/>
      <w:r w:rsidRPr="00387FE7">
        <w:rPr>
          <w:rFonts w:asciiTheme="majorBidi" w:hAnsiTheme="majorBidi" w:cstheme="majorBidi"/>
          <w:sz w:val="24"/>
          <w:szCs w:val="24"/>
        </w:rPr>
        <w:t xml:space="preserve"> 8-10 </w:t>
      </w:r>
      <w:proofErr w:type="spellStart"/>
      <w:r w:rsidRPr="00387FE7">
        <w:rPr>
          <w:rFonts w:asciiTheme="majorBidi" w:hAnsiTheme="majorBidi" w:cstheme="majorBidi"/>
          <w:sz w:val="24"/>
          <w:szCs w:val="24"/>
        </w:rPr>
        <w:t>turun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menjadi</w:t>
      </w:r>
      <w:proofErr w:type="spellEnd"/>
      <w:r w:rsidRPr="00387FE7">
        <w:rPr>
          <w:rFonts w:asciiTheme="majorBidi" w:hAnsiTheme="majorBidi" w:cstheme="majorBidi"/>
          <w:sz w:val="24"/>
          <w:szCs w:val="24"/>
        </w:rPr>
        <w:t xml:space="preserve"> 2-3.</w:t>
      </w:r>
      <w:r w:rsidRPr="00387FE7">
        <w:rPr>
          <w:rFonts w:asciiTheme="majorBidi" w:hAnsiTheme="majorBidi" w:cstheme="majorBidi"/>
          <w:b/>
          <w:bCs/>
          <w:sz w:val="24"/>
          <w:szCs w:val="24"/>
        </w:rPr>
        <w:t xml:space="preserve"> </w:t>
      </w:r>
      <w:proofErr w:type="spellStart"/>
      <w:r w:rsidRPr="00387FE7">
        <w:rPr>
          <w:rFonts w:asciiTheme="majorBidi" w:hAnsiTheme="majorBidi" w:cstheme="majorBidi"/>
          <w:b/>
          <w:bCs/>
          <w:sz w:val="24"/>
          <w:szCs w:val="24"/>
        </w:rPr>
        <w:t>Kesimpulan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terdapat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penurunan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tingkat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secara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signifikan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pada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hari</w:t>
      </w:r>
      <w:proofErr w:type="spellEnd"/>
      <w:r w:rsidRPr="00387FE7">
        <w:rPr>
          <w:rFonts w:asciiTheme="majorBidi" w:hAnsiTheme="majorBidi" w:cstheme="majorBidi"/>
          <w:sz w:val="24"/>
          <w:szCs w:val="24"/>
        </w:rPr>
        <w:t xml:space="preserve"> </w:t>
      </w:r>
      <w:proofErr w:type="spellStart"/>
      <w:r w:rsidR="009E0DCE">
        <w:rPr>
          <w:rFonts w:asciiTheme="majorBidi" w:hAnsiTheme="majorBidi" w:cstheme="majorBidi"/>
          <w:sz w:val="24"/>
          <w:szCs w:val="24"/>
        </w:rPr>
        <w:t>kesatu</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kedua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ketiga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pada</w:t>
      </w:r>
      <w:proofErr w:type="spellEnd"/>
      <w:r w:rsidRPr="00387FE7">
        <w:rPr>
          <w:rFonts w:asciiTheme="majorBidi" w:hAnsiTheme="majorBidi" w:cstheme="majorBidi"/>
          <w:sz w:val="24"/>
          <w:szCs w:val="24"/>
        </w:rPr>
        <w:t> </w:t>
      </w:r>
      <w:proofErr w:type="spellStart"/>
      <w:r w:rsidRPr="00387FE7">
        <w:rPr>
          <w:rFonts w:asciiTheme="majorBidi" w:hAnsiTheme="majorBidi" w:cstheme="majorBidi"/>
          <w:sz w:val="24"/>
          <w:szCs w:val="24"/>
        </w:rPr>
        <w:t>kedua</w:t>
      </w:r>
      <w:proofErr w:type="spellEnd"/>
      <w:r w:rsidRPr="00387FE7">
        <w:rPr>
          <w:rFonts w:asciiTheme="majorBidi" w:hAnsiTheme="majorBidi" w:cstheme="majorBidi"/>
          <w:sz w:val="24"/>
          <w:szCs w:val="24"/>
        </w:rPr>
        <w:t> pasien.</w:t>
      </w:r>
    </w:p>
    <w:p w14:paraId="29993708" w14:textId="77777777" w:rsidR="001C69E3" w:rsidRPr="00387FE7" w:rsidRDefault="001C69E3" w:rsidP="005F3878">
      <w:pPr>
        <w:spacing w:line="240" w:lineRule="auto"/>
        <w:jc w:val="both"/>
        <w:rPr>
          <w:rFonts w:asciiTheme="majorBidi" w:hAnsiTheme="majorBidi" w:cstheme="majorBidi"/>
          <w:sz w:val="24"/>
          <w:szCs w:val="24"/>
        </w:rPr>
      </w:pPr>
      <w:r w:rsidRPr="00387FE7">
        <w:rPr>
          <w:rFonts w:asciiTheme="majorBidi" w:hAnsiTheme="majorBidi" w:cstheme="majorBidi"/>
          <w:b/>
          <w:bCs/>
          <w:sz w:val="24"/>
          <w:szCs w:val="24"/>
        </w:rPr>
        <w:t xml:space="preserve">Kata </w:t>
      </w:r>
      <w:proofErr w:type="spellStart"/>
      <w:proofErr w:type="gramStart"/>
      <w:r w:rsidRPr="00387FE7">
        <w:rPr>
          <w:rFonts w:asciiTheme="majorBidi" w:hAnsiTheme="majorBidi" w:cstheme="majorBidi"/>
          <w:b/>
          <w:bCs/>
          <w:sz w:val="24"/>
          <w:szCs w:val="24"/>
        </w:rPr>
        <w:t>kunci</w:t>
      </w:r>
      <w:proofErr w:type="spellEnd"/>
      <w:r w:rsidRPr="00387FE7">
        <w:rPr>
          <w:rFonts w:asciiTheme="majorBidi" w:hAnsiTheme="majorBidi" w:cstheme="majorBidi"/>
          <w:b/>
          <w:bCs/>
          <w:sz w:val="24"/>
          <w:szCs w:val="24"/>
        </w:rPr>
        <w:t xml:space="preserve"> </w:t>
      </w:r>
      <w:r w:rsidRPr="00387FE7">
        <w:rPr>
          <w:rFonts w:asciiTheme="majorBidi" w:hAnsiTheme="majorBidi" w:cstheme="majorBidi"/>
          <w:sz w:val="24"/>
          <w:szCs w:val="24"/>
        </w:rPr>
        <w:t>:</w:t>
      </w:r>
      <w:proofErr w:type="gramEnd"/>
      <w:r w:rsidRPr="00387FE7">
        <w:rPr>
          <w:rFonts w:asciiTheme="majorBidi" w:hAnsiTheme="majorBidi" w:cstheme="majorBidi"/>
          <w:sz w:val="24"/>
          <w:szCs w:val="24"/>
        </w:rPr>
        <w:t xml:space="preserve"> Gout arthritis,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akut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kompres</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rebusan</w:t>
      </w:r>
      <w:proofErr w:type="spellEnd"/>
      <w:r w:rsidRPr="00387FE7">
        <w:rPr>
          <w:rFonts w:asciiTheme="majorBidi" w:hAnsiTheme="majorBidi" w:cstheme="majorBidi"/>
          <w:sz w:val="24"/>
          <w:szCs w:val="24"/>
        </w:rPr>
        <w:t xml:space="preserve"> serai</w:t>
      </w:r>
    </w:p>
    <w:p w14:paraId="757320AB" w14:textId="77777777" w:rsidR="00857081" w:rsidRDefault="00857081" w:rsidP="005F3878">
      <w:pPr>
        <w:spacing w:line="240" w:lineRule="auto"/>
        <w:jc w:val="center"/>
        <w:rPr>
          <w:rFonts w:asciiTheme="majorBidi" w:hAnsiTheme="majorBidi" w:cstheme="majorBidi"/>
          <w:b/>
          <w:bCs/>
          <w:i/>
          <w:iCs/>
          <w:sz w:val="24"/>
          <w:szCs w:val="24"/>
        </w:rPr>
      </w:pPr>
    </w:p>
    <w:p w14:paraId="47C4D0D9" w14:textId="5B5ADA42"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EFFECTIVENESS OF WARM AIR COMPRESSES</w:t>
      </w:r>
    </w:p>
    <w:p w14:paraId="648CFAE2" w14:textId="4830DAAA"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LEMONGRASS DECOCTION (CYMBOPOGON CITRATUS)</w:t>
      </w:r>
    </w:p>
    <w:p w14:paraId="0F819914" w14:textId="0C72DE7C"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ON DECREASING ACUTE PAIN</w:t>
      </w:r>
    </w:p>
    <w:p w14:paraId="6F537E57" w14:textId="4F24E949"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IN GOUT ATHRITIS</w:t>
      </w:r>
    </w:p>
    <w:p w14:paraId="75E0F682" w14:textId="48BF5603" w:rsidR="001C69E3" w:rsidRPr="007F249A" w:rsidRDefault="001C69E3" w:rsidP="005F3878">
      <w:pPr>
        <w:spacing w:line="240" w:lineRule="auto"/>
        <w:jc w:val="center"/>
        <w:rPr>
          <w:rFonts w:asciiTheme="majorBidi" w:hAnsiTheme="majorBidi" w:cstheme="majorBidi"/>
          <w:i/>
          <w:iCs/>
          <w:sz w:val="24"/>
          <w:szCs w:val="24"/>
        </w:rPr>
      </w:pPr>
      <w:r w:rsidRPr="007F249A">
        <w:rPr>
          <w:rFonts w:asciiTheme="majorBidi" w:hAnsiTheme="majorBidi" w:cstheme="majorBidi"/>
          <w:b/>
          <w:bCs/>
          <w:i/>
          <w:iCs/>
          <w:sz w:val="24"/>
          <w:szCs w:val="24"/>
        </w:rPr>
        <w:t>Abstract</w:t>
      </w:r>
    </w:p>
    <w:p w14:paraId="525DD9CD" w14:textId="77777777" w:rsidR="001C69E3" w:rsidRPr="007F249A" w:rsidRDefault="001C69E3" w:rsidP="005F3878">
      <w:pPr>
        <w:spacing w:line="240" w:lineRule="auto"/>
        <w:jc w:val="both"/>
        <w:rPr>
          <w:rFonts w:asciiTheme="majorBidi" w:hAnsiTheme="majorBidi" w:cstheme="majorBidi"/>
          <w:i/>
          <w:iCs/>
          <w:sz w:val="24"/>
          <w:szCs w:val="24"/>
        </w:rPr>
      </w:pPr>
      <w:r w:rsidRPr="007F249A">
        <w:rPr>
          <w:rFonts w:asciiTheme="majorBidi" w:hAnsiTheme="majorBidi" w:cstheme="majorBidi"/>
          <w:b/>
          <w:bCs/>
          <w:i/>
          <w:iCs/>
          <w:sz w:val="24"/>
          <w:szCs w:val="24"/>
        </w:rPr>
        <w:t>Background</w:t>
      </w:r>
      <w:r w:rsidRPr="007F249A">
        <w:rPr>
          <w:rFonts w:asciiTheme="majorBidi" w:hAnsiTheme="majorBidi" w:cstheme="majorBidi"/>
          <w:i/>
          <w:iCs/>
          <w:sz w:val="24"/>
          <w:szCs w:val="24"/>
        </w:rPr>
        <w:t xml:space="preserve">. </w:t>
      </w:r>
      <w:proofErr w:type="spellStart"/>
      <w:r w:rsidRPr="007F249A">
        <w:rPr>
          <w:rFonts w:asciiTheme="majorBidi" w:hAnsiTheme="majorBidi" w:cstheme="majorBidi"/>
          <w:i/>
          <w:iCs/>
          <w:sz w:val="24"/>
          <w:szCs w:val="24"/>
        </w:rPr>
        <w:t>Ghout</w:t>
      </w:r>
      <w:proofErr w:type="spellEnd"/>
      <w:r w:rsidRPr="007F249A">
        <w:rPr>
          <w:rFonts w:asciiTheme="majorBidi" w:hAnsiTheme="majorBidi" w:cstheme="majorBidi"/>
          <w:i/>
          <w:iCs/>
          <w:sz w:val="24"/>
          <w:szCs w:val="24"/>
        </w:rPr>
        <w:t xml:space="preserve"> arthritis or known as gout is a disease that occurs due to metabolic disorders and is widely experienced by people, especially those &gt; the age of 35 years with the main manifestation being pain in the joints. There are approximately 3-5 people in one village who have a history of gout. Common problems that arise in people with gout arthritis include impaired physical mobility and acute pain. So the impact will interfere with the sufferer's activities.</w:t>
      </w:r>
      <w:r w:rsidRPr="007F249A">
        <w:rPr>
          <w:i/>
          <w:iCs/>
        </w:rPr>
        <w:t xml:space="preserve"> </w:t>
      </w:r>
      <w:r w:rsidRPr="007F249A">
        <w:rPr>
          <w:rFonts w:asciiTheme="majorBidi" w:hAnsiTheme="majorBidi" w:cstheme="majorBidi"/>
          <w:b/>
          <w:bCs/>
          <w:i/>
          <w:iCs/>
          <w:sz w:val="24"/>
          <w:szCs w:val="24"/>
        </w:rPr>
        <w:t>Objectives</w:t>
      </w:r>
      <w:r w:rsidRPr="007F249A">
        <w:rPr>
          <w:rFonts w:asciiTheme="majorBidi" w:hAnsiTheme="majorBidi" w:cstheme="majorBidi"/>
          <w:i/>
          <w:iCs/>
          <w:sz w:val="24"/>
          <w:szCs w:val="24"/>
        </w:rPr>
        <w:t xml:space="preserve"> The purpose of this study is to determine the effectiveness of warm compresses of lemongrass decoction on the reduction of acute pain in gout </w:t>
      </w:r>
      <w:proofErr w:type="spellStart"/>
      <w:r w:rsidRPr="007F249A">
        <w:rPr>
          <w:rFonts w:asciiTheme="majorBidi" w:hAnsiTheme="majorBidi" w:cstheme="majorBidi"/>
          <w:i/>
          <w:iCs/>
          <w:sz w:val="24"/>
          <w:szCs w:val="24"/>
        </w:rPr>
        <w:t>athritis</w:t>
      </w:r>
      <w:proofErr w:type="spellEnd"/>
      <w:r w:rsidRPr="007F249A">
        <w:rPr>
          <w:rFonts w:asciiTheme="majorBidi" w:hAnsiTheme="majorBidi" w:cstheme="majorBidi"/>
          <w:i/>
          <w:iCs/>
          <w:sz w:val="24"/>
          <w:szCs w:val="24"/>
        </w:rPr>
        <w:t xml:space="preserve">. </w:t>
      </w:r>
      <w:r w:rsidRPr="007F249A">
        <w:rPr>
          <w:rFonts w:asciiTheme="majorBidi" w:hAnsiTheme="majorBidi" w:cstheme="majorBidi"/>
          <w:i/>
          <w:iCs/>
          <w:sz w:val="24"/>
          <w:szCs w:val="24"/>
        </w:rPr>
        <w:lastRenderedPageBreak/>
        <w:t xml:space="preserve">Methods The research method used in this </w:t>
      </w:r>
      <w:proofErr w:type="spellStart"/>
      <w:r w:rsidRPr="007F249A">
        <w:rPr>
          <w:rFonts w:asciiTheme="majorBidi" w:hAnsiTheme="majorBidi" w:cstheme="majorBidi"/>
          <w:i/>
          <w:iCs/>
          <w:sz w:val="24"/>
          <w:szCs w:val="24"/>
        </w:rPr>
        <w:t>s</w:t>
      </w:r>
      <w:proofErr w:type="gramStart"/>
      <w:r w:rsidRPr="007F249A">
        <w:rPr>
          <w:rFonts w:asciiTheme="majorBidi" w:hAnsiTheme="majorBidi" w:cstheme="majorBidi"/>
          <w:i/>
          <w:iCs/>
          <w:sz w:val="24"/>
          <w:szCs w:val="24"/>
        </w:rPr>
        <w:t>,tudy</w:t>
      </w:r>
      <w:proofErr w:type="spellEnd"/>
      <w:proofErr w:type="gramEnd"/>
      <w:r w:rsidRPr="007F249A">
        <w:rPr>
          <w:rFonts w:asciiTheme="majorBidi" w:hAnsiTheme="majorBidi" w:cstheme="majorBidi"/>
          <w:i/>
          <w:iCs/>
          <w:sz w:val="24"/>
          <w:szCs w:val="24"/>
        </w:rPr>
        <w:t xml:space="preserve"> is a case study design.</w:t>
      </w:r>
      <w:r w:rsidRPr="007F249A">
        <w:rPr>
          <w:i/>
          <w:iCs/>
        </w:rPr>
        <w:t xml:space="preserve"> </w:t>
      </w:r>
      <w:r w:rsidRPr="007F249A">
        <w:rPr>
          <w:rFonts w:asciiTheme="majorBidi" w:hAnsiTheme="majorBidi" w:cstheme="majorBidi"/>
          <w:i/>
          <w:iCs/>
          <w:sz w:val="24"/>
          <w:szCs w:val="24"/>
        </w:rPr>
        <w:t xml:space="preserve">The study was conducted on 2 patients with complaints of pain and swelling in the joints, each patient was compressed with lemongrass boiled water for three consecutive days. </w:t>
      </w:r>
      <w:r w:rsidRPr="007F249A">
        <w:rPr>
          <w:rFonts w:asciiTheme="majorBidi" w:hAnsiTheme="majorBidi" w:cstheme="majorBidi"/>
          <w:b/>
          <w:bCs/>
          <w:i/>
          <w:iCs/>
          <w:sz w:val="24"/>
          <w:szCs w:val="24"/>
        </w:rPr>
        <w:t>The results.</w:t>
      </w:r>
      <w:r w:rsidRPr="007F249A">
        <w:rPr>
          <w:rFonts w:asciiTheme="majorBidi" w:hAnsiTheme="majorBidi" w:cstheme="majorBidi"/>
          <w:i/>
          <w:iCs/>
          <w:sz w:val="24"/>
          <w:szCs w:val="24"/>
        </w:rPr>
        <w:t xml:space="preserve"> </w:t>
      </w:r>
      <w:proofErr w:type="gramStart"/>
      <w:r w:rsidRPr="007F249A">
        <w:rPr>
          <w:rFonts w:asciiTheme="majorBidi" w:hAnsiTheme="majorBidi" w:cstheme="majorBidi"/>
          <w:i/>
          <w:iCs/>
          <w:sz w:val="24"/>
          <w:szCs w:val="24"/>
        </w:rPr>
        <w:t>of</w:t>
      </w:r>
      <w:proofErr w:type="gramEnd"/>
      <w:r w:rsidRPr="007F249A">
        <w:rPr>
          <w:rFonts w:asciiTheme="majorBidi" w:hAnsiTheme="majorBidi" w:cstheme="majorBidi"/>
          <w:i/>
          <w:iCs/>
          <w:sz w:val="24"/>
          <w:szCs w:val="24"/>
        </w:rPr>
        <w:t xml:space="preserve"> the analysis obtained that there was a decrease in the pain level from the 8-10 scale to 2-3</w:t>
      </w:r>
      <w:r w:rsidRPr="007F249A">
        <w:rPr>
          <w:rFonts w:asciiTheme="majorBidi" w:hAnsiTheme="majorBidi" w:cstheme="majorBidi"/>
          <w:b/>
          <w:bCs/>
          <w:i/>
          <w:iCs/>
          <w:sz w:val="24"/>
          <w:szCs w:val="24"/>
        </w:rPr>
        <w:t>. The conclusion</w:t>
      </w:r>
      <w:r w:rsidRPr="007F249A">
        <w:rPr>
          <w:rFonts w:asciiTheme="majorBidi" w:hAnsiTheme="majorBidi" w:cstheme="majorBidi"/>
          <w:i/>
          <w:iCs/>
          <w:sz w:val="24"/>
          <w:szCs w:val="24"/>
        </w:rPr>
        <w:t xml:space="preserve"> was that there was a significant decrease in pain levels on the first, second and third days in both patients.  </w:t>
      </w:r>
    </w:p>
    <w:p w14:paraId="757981FC" w14:textId="77777777" w:rsidR="001C69E3" w:rsidRPr="007F249A" w:rsidRDefault="001C69E3" w:rsidP="005F3878">
      <w:pPr>
        <w:spacing w:line="240" w:lineRule="auto"/>
        <w:rPr>
          <w:rFonts w:asciiTheme="majorBidi" w:hAnsiTheme="majorBidi" w:cstheme="majorBidi"/>
          <w:i/>
          <w:iCs/>
          <w:sz w:val="24"/>
          <w:szCs w:val="24"/>
        </w:rPr>
      </w:pPr>
      <w:proofErr w:type="gramStart"/>
      <w:r w:rsidRPr="007F249A">
        <w:rPr>
          <w:rFonts w:asciiTheme="majorBidi" w:hAnsiTheme="majorBidi" w:cstheme="majorBidi"/>
          <w:b/>
          <w:bCs/>
          <w:i/>
          <w:iCs/>
          <w:sz w:val="24"/>
          <w:szCs w:val="24"/>
        </w:rPr>
        <w:t>Keywords</w:t>
      </w:r>
      <w:r w:rsidRPr="007F249A">
        <w:rPr>
          <w:rFonts w:asciiTheme="majorBidi" w:hAnsiTheme="majorBidi" w:cstheme="majorBidi"/>
          <w:i/>
          <w:iCs/>
          <w:sz w:val="24"/>
          <w:szCs w:val="24"/>
        </w:rPr>
        <w:t xml:space="preserve"> :</w:t>
      </w:r>
      <w:proofErr w:type="gramEnd"/>
      <w:r w:rsidRPr="007F249A">
        <w:rPr>
          <w:rFonts w:asciiTheme="majorBidi" w:hAnsiTheme="majorBidi" w:cstheme="majorBidi"/>
          <w:i/>
          <w:iCs/>
          <w:sz w:val="24"/>
          <w:szCs w:val="24"/>
        </w:rPr>
        <w:t xml:space="preserve"> Gout arthritis, acute pain, compress, lemongrass decoction</w:t>
      </w:r>
    </w:p>
    <w:p w14:paraId="406FAC36" w14:textId="77777777" w:rsidR="00857081" w:rsidRPr="007F249A" w:rsidRDefault="00857081" w:rsidP="001C69E3">
      <w:pPr>
        <w:rPr>
          <w:rFonts w:asciiTheme="majorBidi" w:hAnsiTheme="majorBidi" w:cstheme="majorBidi"/>
          <w:b/>
          <w:bCs/>
          <w:sz w:val="24"/>
          <w:szCs w:val="24"/>
          <w:lang w:val="id-ID"/>
        </w:rPr>
        <w:sectPr w:rsidR="00857081" w:rsidRPr="007F249A" w:rsidSect="001968E6">
          <w:pgSz w:w="12240" w:h="15840" w:code="1"/>
          <w:pgMar w:top="1701" w:right="1701" w:bottom="1701" w:left="1701" w:header="720" w:footer="720" w:gutter="0"/>
          <w:cols w:space="720"/>
          <w:docGrid w:linePitch="360"/>
        </w:sectPr>
      </w:pPr>
    </w:p>
    <w:p w14:paraId="3207FBEA" w14:textId="77777777" w:rsidR="001C69E3" w:rsidRPr="007F249A" w:rsidRDefault="001C69E3" w:rsidP="00A951CE">
      <w:pPr>
        <w:spacing w:line="360" w:lineRule="auto"/>
        <w:rPr>
          <w:rFonts w:asciiTheme="majorBidi" w:hAnsiTheme="majorBidi" w:cstheme="majorBidi"/>
          <w:b/>
          <w:bCs/>
          <w:sz w:val="24"/>
          <w:szCs w:val="24"/>
          <w:lang w:val="id-ID"/>
        </w:rPr>
      </w:pPr>
      <w:r w:rsidRPr="007F249A">
        <w:rPr>
          <w:rFonts w:asciiTheme="majorBidi" w:hAnsiTheme="majorBidi" w:cstheme="majorBidi"/>
          <w:b/>
          <w:bCs/>
          <w:sz w:val="24"/>
          <w:szCs w:val="24"/>
          <w:lang w:val="id-ID"/>
        </w:rPr>
        <w:t>LATAR BELAKANG</w:t>
      </w:r>
    </w:p>
    <w:p w14:paraId="77580816" w14:textId="77777777" w:rsidR="001C69E3" w:rsidRPr="007F249A" w:rsidRDefault="001C69E3" w:rsidP="00A951CE">
      <w:pPr>
        <w:spacing w:line="360" w:lineRule="auto"/>
        <w:ind w:firstLine="720"/>
        <w:jc w:val="both"/>
        <w:rPr>
          <w:rFonts w:ascii="Times New Roman" w:hAnsi="Times New Roman" w:cs="Times New Roman"/>
          <w:sz w:val="24"/>
          <w:szCs w:val="24"/>
          <w:lang w:val="id-ID"/>
        </w:rPr>
      </w:pPr>
      <w:proofErr w:type="spellStart"/>
      <w:r w:rsidRPr="007F249A">
        <w:rPr>
          <w:rFonts w:ascii="Times New Roman" w:hAnsi="Times New Roman" w:cs="Times New Roman"/>
          <w:sz w:val="24"/>
          <w:szCs w:val="24"/>
        </w:rPr>
        <w:t>Asam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adalah</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suatu metabolisme akhir yang dihasilkan dari purin</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yang menjadi </w:t>
      </w:r>
      <w:proofErr w:type="spellStart"/>
      <w:r w:rsidRPr="007F249A">
        <w:rPr>
          <w:rFonts w:ascii="Times New Roman" w:hAnsi="Times New Roman" w:cs="Times New Roman"/>
          <w:sz w:val="24"/>
          <w:szCs w:val="24"/>
        </w:rPr>
        <w:t>salah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satu</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komponen</w:t>
      </w:r>
      <w:proofErr w:type="spellEnd"/>
      <w:r w:rsidRPr="007F249A">
        <w:rPr>
          <w:rFonts w:ascii="Times New Roman" w:hAnsi="Times New Roman" w:cs="Times New Roman"/>
          <w:sz w:val="24"/>
          <w:szCs w:val="24"/>
        </w:rPr>
        <w:t xml:space="preserve"> inti </w:t>
      </w:r>
      <w:proofErr w:type="spellStart"/>
      <w:r w:rsidRPr="007F249A">
        <w:rPr>
          <w:rFonts w:ascii="Times New Roman" w:hAnsi="Times New Roman" w:cs="Times New Roman"/>
          <w:sz w:val="24"/>
          <w:szCs w:val="24"/>
        </w:rPr>
        <w:t>sel</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asam nokleat </w:t>
      </w:r>
      <w:proofErr w:type="spellStart"/>
      <w:r w:rsidRPr="007F249A">
        <w:rPr>
          <w:rFonts w:ascii="Times New Roman" w:hAnsi="Times New Roman" w:cs="Times New Roman"/>
          <w:sz w:val="24"/>
          <w:szCs w:val="24"/>
        </w:rPr>
        <w:t>tubuh</w:t>
      </w:r>
      <w:proofErr w:type="spellEnd"/>
      <w:r w:rsidRPr="007F249A">
        <w:rPr>
          <w:rFonts w:ascii="Times New Roman" w:hAnsi="Times New Roman" w:cs="Times New Roman"/>
          <w:sz w:val="24"/>
          <w:szCs w:val="24"/>
        </w:rPr>
        <w:t xml:space="preserve">. Kadar </w:t>
      </w:r>
      <w:proofErr w:type="spellStart"/>
      <w:r w:rsidRPr="007F249A">
        <w:rPr>
          <w:rFonts w:ascii="Times New Roman" w:hAnsi="Times New Roman" w:cs="Times New Roman"/>
          <w:sz w:val="24"/>
          <w:szCs w:val="24"/>
        </w:rPr>
        <w:t>darah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asam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normal </w:t>
      </w:r>
      <w:proofErr w:type="spellStart"/>
      <w:r w:rsidRPr="007F249A">
        <w:rPr>
          <w:rFonts w:ascii="Times New Roman" w:hAnsi="Times New Roman" w:cs="Times New Roman"/>
          <w:sz w:val="24"/>
          <w:szCs w:val="24"/>
        </w:rPr>
        <w:t>pada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perempuan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yaitu</w:t>
      </w:r>
      <w:proofErr w:type="spellEnd"/>
      <w:r w:rsidRPr="007F249A">
        <w:rPr>
          <w:rFonts w:ascii="Times New Roman" w:hAnsi="Times New Roman" w:cs="Times New Roman"/>
          <w:sz w:val="24"/>
          <w:szCs w:val="24"/>
        </w:rPr>
        <w:t xml:space="preserve"> 2</w:t>
      </w:r>
      <w:proofErr w:type="gramStart"/>
      <w:r w:rsidRPr="007F249A">
        <w:rPr>
          <w:rFonts w:ascii="Times New Roman" w:hAnsi="Times New Roman" w:cs="Times New Roman"/>
          <w:sz w:val="24"/>
          <w:szCs w:val="24"/>
        </w:rPr>
        <w:t>,3</w:t>
      </w:r>
      <w:proofErr w:type="gramEnd"/>
      <w:r w:rsidRPr="007F249A">
        <w:rPr>
          <w:rFonts w:ascii="Times New Roman" w:hAnsi="Times New Roman" w:cs="Times New Roman"/>
          <w:sz w:val="24"/>
          <w:szCs w:val="24"/>
        </w:rPr>
        <w:t>– 6,1 mg/dl</w:t>
      </w:r>
      <w:r w:rsidRPr="007F249A">
        <w:rPr>
          <w:rFonts w:ascii="Times New Roman" w:hAnsi="Times New Roman" w:cs="Times New Roman"/>
          <w:sz w:val="24"/>
          <w:szCs w:val="24"/>
          <w:lang w:val="id-ID"/>
        </w:rPr>
        <w:t xml:space="preserve"> sedangkan </w:t>
      </w:r>
      <w:proofErr w:type="spellStart"/>
      <w:r w:rsidRPr="007F249A">
        <w:rPr>
          <w:rFonts w:ascii="Times New Roman" w:hAnsi="Times New Roman" w:cs="Times New Roman"/>
          <w:sz w:val="24"/>
          <w:szCs w:val="24"/>
        </w:rPr>
        <w:t>pada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laki-laki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yaitu</w:t>
      </w:r>
      <w:proofErr w:type="spellEnd"/>
      <w:r w:rsidRPr="007F249A">
        <w:rPr>
          <w:rFonts w:ascii="Times New Roman" w:hAnsi="Times New Roman" w:cs="Times New Roman"/>
          <w:sz w:val="24"/>
          <w:szCs w:val="24"/>
        </w:rPr>
        <w:t xml:space="preserve"> 3,6–8,2 mg/dl. (</w:t>
      </w:r>
      <w:proofErr w:type="spellStart"/>
      <w:r w:rsidRPr="007F249A">
        <w:rPr>
          <w:rFonts w:ascii="Times New Roman" w:hAnsi="Times New Roman" w:cs="Times New Roman"/>
          <w:sz w:val="24"/>
          <w:szCs w:val="24"/>
        </w:rPr>
        <w:t>Husnaniyah</w:t>
      </w:r>
      <w:proofErr w:type="spellEnd"/>
      <w:r w:rsidRPr="007F249A">
        <w:rPr>
          <w:rFonts w:ascii="Times New Roman" w:hAnsi="Times New Roman" w:cs="Times New Roman"/>
          <w:sz w:val="24"/>
          <w:szCs w:val="24"/>
        </w:rPr>
        <w:t>, 2019)</w:t>
      </w:r>
      <w:r w:rsidRPr="007F249A">
        <w:rPr>
          <w:rFonts w:ascii="Times New Roman" w:hAnsi="Times New Roman" w:cs="Times New Roman"/>
          <w:sz w:val="24"/>
          <w:szCs w:val="24"/>
          <w:lang w:val="id-ID"/>
        </w:rPr>
        <w:t xml:space="preserve">. </w:t>
      </w:r>
    </w:p>
    <w:p w14:paraId="073B2A28" w14:textId="77777777"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Akibat dari peningkatan asam urat adalah nyeri pada gerakan. Kekakuan sendi dapat terjadi kapan saja, tetapi seringkali terjadi saat bangun tidur, meskipun hanya berlangsung selama kurang dari 15 menit (Ahmad, 2015). </w:t>
      </w:r>
    </w:p>
    <w:p w14:paraId="03CD053F" w14:textId="3C4E9F85"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Tindakan keperawatan untuk mengatasi nyeri akut adalah manajemen nyeri yang meliputi manajemen nyeri farmakologi dan non farmakologi. Penggunaan metode kompres air serai hangat untuk mengatasi rasa nyeri pada salah satu anggota keluarga dan masyarakat sekitar tempat tinggal penulis.</w:t>
      </w:r>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Serai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juga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memiliki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sifat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yang </w:t>
      </w:r>
      <w:proofErr w:type="spellStart"/>
      <w:r w:rsidRPr="007F249A">
        <w:rPr>
          <w:rFonts w:ascii="Times New Roman" w:hAnsi="Times New Roman" w:cs="Times New Roman"/>
          <w:sz w:val="24"/>
          <w:szCs w:val="24"/>
        </w:rPr>
        <w:t>bermanfaat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sebagai</w:t>
      </w:r>
      <w:proofErr w:type="spellEnd"/>
      <w:r w:rsidRPr="007F249A">
        <w:rPr>
          <w:rFonts w:ascii="Times New Roman" w:hAnsi="Times New Roman" w:cs="Times New Roman"/>
          <w:sz w:val="24"/>
          <w:szCs w:val="24"/>
        </w:rPr>
        <w:t xml:space="preserve"> anti-</w:t>
      </w:r>
      <w:proofErr w:type="spellStart"/>
      <w:r w:rsidRPr="007F249A">
        <w:rPr>
          <w:rFonts w:ascii="Times New Roman" w:hAnsi="Times New Roman" w:cs="Times New Roman"/>
          <w:sz w:val="24"/>
          <w:szCs w:val="24"/>
        </w:rPr>
        <w:t>inflamasi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analgesik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penghilang</w:t>
      </w:r>
      <w:proofErr w:type="spellEnd"/>
      <w:r w:rsidRPr="007F249A">
        <w:rPr>
          <w:rFonts w:ascii="Times New Roman" w:hAnsi="Times New Roman" w:cs="Times New Roman"/>
          <w:sz w:val="24"/>
          <w:szCs w:val="24"/>
        </w:rPr>
        <w:t xml:space="preserve"> rasa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serta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memperlancar</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sirkulasi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darah</w:t>
      </w:r>
      <w:proofErr w:type="spellEnd"/>
      <w:r w:rsidRPr="007F249A">
        <w:rPr>
          <w:rFonts w:ascii="Times New Roman" w:hAnsi="Times New Roman" w:cs="Times New Roman"/>
          <w:sz w:val="24"/>
          <w:szCs w:val="24"/>
        </w:rPr>
        <w:t>.</w:t>
      </w:r>
      <w:r w:rsidRPr="007F249A">
        <w:rPr>
          <w:rFonts w:ascii="Times New Roman" w:hAnsi="Times New Roman" w:cs="Times New Roman"/>
          <w:sz w:val="24"/>
          <w:szCs w:val="24"/>
          <w:lang w:val="id-ID"/>
        </w:rPr>
        <w:t xml:space="preserve"> </w:t>
      </w:r>
      <w:proofErr w:type="spellStart"/>
      <w:r w:rsidRPr="007F249A">
        <w:rPr>
          <w:rFonts w:ascii="Times New Roman" w:hAnsi="Times New Roman" w:cs="Times New Roman"/>
          <w:sz w:val="24"/>
          <w:szCs w:val="24"/>
        </w:rPr>
        <w:t>Serai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telah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diindikasikan</w:t>
      </w:r>
      <w:proofErr w:type="spellEnd"/>
      <w:r w:rsidRPr="007F249A">
        <w:rPr>
          <w:rFonts w:ascii="Times New Roman" w:hAnsi="Times New Roman" w:cs="Times New Roman"/>
          <w:sz w:val="24"/>
          <w:szCs w:val="24"/>
        </w:rPr>
        <w:t xml:space="preserve"> untuk </w:t>
      </w:r>
      <w:proofErr w:type="spellStart"/>
      <w:r w:rsidRPr="007F249A">
        <w:rPr>
          <w:rFonts w:ascii="Times New Roman" w:hAnsi="Times New Roman" w:cs="Times New Roman"/>
          <w:sz w:val="24"/>
          <w:szCs w:val="24"/>
        </w:rPr>
        <w:t>mengatasi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otot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pada</w:t>
      </w:r>
      <w:proofErr w:type="spellEnd"/>
      <w:r w:rsidR="003A1A7C">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sendi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gouth</w:t>
      </w:r>
      <w:proofErr w:type="spellEnd"/>
      <w:r w:rsidR="003A1A7C">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arthritis</w:t>
      </w:r>
      <w:proofErr w:type="gramStart"/>
      <w:r w:rsidRPr="007F249A">
        <w:rPr>
          <w:rFonts w:ascii="Times New Roman" w:hAnsi="Times New Roman" w:cs="Times New Roman"/>
          <w:sz w:val="24"/>
          <w:szCs w:val="24"/>
        </w:rPr>
        <w:t>,</w:t>
      </w:r>
      <w:r w:rsidR="003A1A7C">
        <w:rPr>
          <w:rFonts w:ascii="Times New Roman" w:hAnsi="Times New Roman" w:cs="Times New Roman"/>
          <w:sz w:val="24"/>
          <w:szCs w:val="24"/>
        </w:rPr>
        <w:t>sakit</w:t>
      </w:r>
      <w:proofErr w:type="spellEnd"/>
      <w:proofErr w:type="gramEnd"/>
      <w:r w:rsidR="003A1A7C">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kepala</w:t>
      </w:r>
      <w:proofErr w:type="spellEnd"/>
      <w:r w:rsidR="003A1A7C">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dan</w:t>
      </w:r>
      <w:proofErr w:type="spellEnd"/>
      <w:r w:rsidR="003A1A7C">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pegal-pegal</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rPr>
        <w:tab/>
      </w:r>
      <w:proofErr w:type="spellStart"/>
      <w:r w:rsidRPr="007F249A">
        <w:rPr>
          <w:rFonts w:ascii="Times New Roman" w:hAnsi="Times New Roman" w:cs="Times New Roman"/>
          <w:sz w:val="24"/>
          <w:szCs w:val="24"/>
        </w:rPr>
        <w:t>Terdapat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hasil</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penelitian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tentang</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penggunaan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serai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dalam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mengatasi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masalah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akut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pada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r w:rsidRPr="007F249A">
        <w:rPr>
          <w:rFonts w:ascii="Times New Roman" w:hAnsi="Times New Roman" w:cs="Times New Roman"/>
          <w:i/>
          <w:iCs/>
          <w:sz w:val="24"/>
          <w:szCs w:val="24"/>
        </w:rPr>
        <w:t xml:space="preserve">gout </w:t>
      </w:r>
      <w:proofErr w:type="spellStart"/>
      <w:r w:rsidRPr="007F249A">
        <w:rPr>
          <w:rFonts w:ascii="Times New Roman" w:hAnsi="Times New Roman" w:cs="Times New Roman"/>
          <w:i/>
          <w:iCs/>
          <w:sz w:val="24"/>
          <w:szCs w:val="24"/>
        </w:rPr>
        <w:t>artritis</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yang dilakukan oleh Dewi Siti Oktaviani dkk tentang “Penurunan Nyeri Pada </w:t>
      </w:r>
      <w:r w:rsidRPr="007F249A">
        <w:rPr>
          <w:rFonts w:ascii="Times New Roman" w:hAnsi="Times New Roman" w:cs="Times New Roman"/>
          <w:i/>
          <w:iCs/>
          <w:sz w:val="24"/>
          <w:szCs w:val="24"/>
          <w:lang w:val="id-ID"/>
        </w:rPr>
        <w:t>athritis gout</w:t>
      </w:r>
      <w:r w:rsidRPr="007F249A">
        <w:rPr>
          <w:rFonts w:ascii="Times New Roman" w:hAnsi="Times New Roman" w:cs="Times New Roman"/>
          <w:sz w:val="24"/>
          <w:szCs w:val="24"/>
          <w:lang w:val="id-ID"/>
        </w:rPr>
        <w:t xml:space="preserve"> Melalui Kompres Hangat Rebusan </w:t>
      </w:r>
      <w:proofErr w:type="gramStart"/>
      <w:r w:rsidRPr="007F249A">
        <w:rPr>
          <w:rFonts w:ascii="Times New Roman" w:hAnsi="Times New Roman" w:cs="Times New Roman"/>
          <w:sz w:val="24"/>
          <w:szCs w:val="24"/>
          <w:lang w:val="id-ID"/>
        </w:rPr>
        <w:t>Serai</w:t>
      </w:r>
      <w:r w:rsidR="00EB6CB6"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w:t>
      </w:r>
      <w:proofErr w:type="gramEnd"/>
      <w:r w:rsidRPr="007F249A">
        <w:rPr>
          <w:rFonts w:ascii="Times New Roman" w:hAnsi="Times New Roman" w:cs="Times New Roman"/>
          <w:sz w:val="24"/>
          <w:szCs w:val="24"/>
          <w:lang w:val="id-ID"/>
        </w:rPr>
        <w:t xml:space="preserve"> </w:t>
      </w:r>
    </w:p>
    <w:p w14:paraId="6B4EE4A7" w14:textId="77777777" w:rsidR="001C69E3" w:rsidRPr="007F249A" w:rsidRDefault="001C69E3" w:rsidP="00A951CE">
      <w:pPr>
        <w:spacing w:line="360" w:lineRule="auto"/>
        <w:jc w:val="both"/>
        <w:rPr>
          <w:rFonts w:ascii="Times New Roman" w:hAnsi="Times New Roman" w:cs="Times New Roman"/>
          <w:b/>
          <w:bCs/>
          <w:sz w:val="24"/>
          <w:szCs w:val="24"/>
          <w:lang w:val="id-ID"/>
        </w:rPr>
      </w:pPr>
      <w:r w:rsidRPr="007F249A">
        <w:rPr>
          <w:rFonts w:ascii="Times New Roman" w:hAnsi="Times New Roman" w:cs="Times New Roman"/>
          <w:b/>
          <w:bCs/>
          <w:sz w:val="24"/>
          <w:szCs w:val="24"/>
          <w:lang w:val="id-ID"/>
        </w:rPr>
        <w:t>METODE</w:t>
      </w:r>
    </w:p>
    <w:p w14:paraId="4CA6BF4C" w14:textId="5AFCA161"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Metode penelitian yang digunakan dalam studi ini adalah desain studi kasus. Dalam konteks penelitian ini, studi kasus mungkin digunakan untuk mendalaminya efek kompres</w:t>
      </w:r>
      <w:r w:rsidR="003A1A7C">
        <w:rPr>
          <w:rFonts w:ascii="Times New Roman" w:hAnsi="Times New Roman" w:cs="Times New Roman"/>
          <w:sz w:val="24"/>
          <w:szCs w:val="24"/>
          <w:lang w:val="id-ID"/>
        </w:rPr>
        <w:t xml:space="preserve"> </w:t>
      </w:r>
      <w:r w:rsidRPr="007F249A">
        <w:rPr>
          <w:rFonts w:ascii="Times New Roman" w:hAnsi="Times New Roman" w:cs="Times New Roman"/>
          <w:sz w:val="24"/>
          <w:szCs w:val="24"/>
          <w:lang w:val="id-ID"/>
        </w:rPr>
        <w:t>hangat</w:t>
      </w:r>
      <w:r w:rsidR="003A1A7C">
        <w:rPr>
          <w:rFonts w:ascii="Times New Roman" w:hAnsi="Times New Roman" w:cs="Times New Roman"/>
          <w:sz w:val="24"/>
          <w:szCs w:val="24"/>
          <w:lang w:val="id-ID"/>
        </w:rPr>
        <w:t xml:space="preserve"> yang dipadukan dengan </w:t>
      </w:r>
      <w:r w:rsidRPr="007F249A">
        <w:rPr>
          <w:rFonts w:ascii="Times New Roman" w:hAnsi="Times New Roman" w:cs="Times New Roman"/>
          <w:sz w:val="24"/>
          <w:szCs w:val="24"/>
          <w:lang w:val="id-ID"/>
        </w:rPr>
        <w:t xml:space="preserve">air rebusan serai terhadap penurunan nyeri pada pasien dengan </w:t>
      </w:r>
      <w:r w:rsidR="003A1A7C">
        <w:rPr>
          <w:rFonts w:ascii="Times New Roman" w:hAnsi="Times New Roman" w:cs="Times New Roman"/>
          <w:sz w:val="24"/>
          <w:szCs w:val="24"/>
          <w:lang w:val="id-ID"/>
        </w:rPr>
        <w:t>asam urat</w:t>
      </w:r>
      <w:r w:rsidRPr="007F249A">
        <w:rPr>
          <w:rFonts w:ascii="Times New Roman" w:hAnsi="Times New Roman" w:cs="Times New Roman"/>
          <w:sz w:val="24"/>
          <w:szCs w:val="24"/>
          <w:lang w:val="id-ID"/>
        </w:rPr>
        <w:t xml:space="preserve">, memahami proses dan hasil dari intervensi ini, dan mengidentifikasi </w:t>
      </w:r>
      <w:r w:rsidR="003A1A7C">
        <w:rPr>
          <w:rFonts w:ascii="Times New Roman" w:hAnsi="Times New Roman" w:cs="Times New Roman"/>
          <w:sz w:val="24"/>
          <w:szCs w:val="24"/>
          <w:lang w:val="id-ID"/>
        </w:rPr>
        <w:t>penyebab</w:t>
      </w:r>
      <w:r w:rsidRPr="007F249A">
        <w:rPr>
          <w:rFonts w:ascii="Times New Roman" w:hAnsi="Times New Roman" w:cs="Times New Roman"/>
          <w:sz w:val="24"/>
          <w:szCs w:val="24"/>
          <w:lang w:val="id-ID"/>
        </w:rPr>
        <w:t xml:space="preserve"> yang </w:t>
      </w:r>
      <w:r w:rsidR="003A1A7C">
        <w:rPr>
          <w:rFonts w:ascii="Times New Roman" w:hAnsi="Times New Roman" w:cs="Times New Roman"/>
          <w:sz w:val="24"/>
          <w:szCs w:val="24"/>
          <w:lang w:val="id-ID"/>
        </w:rPr>
        <w:t>berpengaruh terhadap</w:t>
      </w:r>
      <w:r w:rsidRPr="007F249A">
        <w:rPr>
          <w:rFonts w:ascii="Times New Roman" w:hAnsi="Times New Roman" w:cs="Times New Roman"/>
          <w:sz w:val="24"/>
          <w:szCs w:val="24"/>
          <w:lang w:val="id-ID"/>
        </w:rPr>
        <w:t xml:space="preserve"> </w:t>
      </w:r>
      <w:r w:rsidRPr="007F249A">
        <w:rPr>
          <w:rFonts w:ascii="Times New Roman" w:hAnsi="Times New Roman" w:cs="Times New Roman"/>
          <w:sz w:val="24"/>
          <w:szCs w:val="24"/>
          <w:lang w:val="id-ID"/>
        </w:rPr>
        <w:lastRenderedPageBreak/>
        <w:t>perubahan tingkat nyeri pada pasien tersebut. Studi kasus akan memungkinkan peneliti untuk mengeksplorasi fenomena ini secara rinci dan memperoleh pemahaman yang lebih baik tentang dampaknya pada pasien.</w:t>
      </w:r>
    </w:p>
    <w:p w14:paraId="4C16362C" w14:textId="4FA5479C" w:rsidR="001C69E3" w:rsidRPr="007F249A" w:rsidRDefault="001C69E3" w:rsidP="00A951CE">
      <w:pPr>
        <w:spacing w:line="360" w:lineRule="auto"/>
        <w:jc w:val="both"/>
        <w:rPr>
          <w:rFonts w:ascii="Times New Roman" w:hAnsi="Times New Roman" w:cs="SimSun"/>
          <w:kern w:val="0"/>
          <w:sz w:val="24"/>
          <w:szCs w:val="24"/>
          <w14:ligatures w14:val="none"/>
        </w:rPr>
      </w:pPr>
      <w:r w:rsidRPr="007F249A">
        <w:rPr>
          <w:rFonts w:ascii="Times New Roman" w:hAnsi="Times New Roman" w:cs="Times New Roman"/>
          <w:sz w:val="24"/>
          <w:szCs w:val="24"/>
          <w:lang w:val="id-ID"/>
        </w:rPr>
        <w:tab/>
      </w:r>
      <w:proofErr w:type="spellStart"/>
      <w:r w:rsidRPr="007F249A">
        <w:rPr>
          <w:rFonts w:ascii="Times New Roman" w:hAnsi="Times New Roman" w:cs="Times New Roman"/>
          <w:sz w:val="24"/>
          <w:szCs w:val="24"/>
        </w:rPr>
        <w:t>Teknik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pengumpulan</w:t>
      </w:r>
      <w:proofErr w:type="spellEnd"/>
      <w:r w:rsidRPr="007F249A">
        <w:rPr>
          <w:rFonts w:ascii="Times New Roman" w:hAnsi="Times New Roman" w:cs="Times New Roman"/>
          <w:sz w:val="24"/>
          <w:szCs w:val="24"/>
        </w:rPr>
        <w:t xml:space="preserve"> data </w:t>
      </w:r>
      <w:proofErr w:type="spellStart"/>
      <w:r w:rsidRPr="007F249A">
        <w:rPr>
          <w:rFonts w:ascii="Times New Roman" w:hAnsi="Times New Roman" w:cs="Times New Roman"/>
          <w:sz w:val="24"/>
          <w:szCs w:val="24"/>
        </w:rPr>
        <w:t>adalah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menggunakan</w:t>
      </w:r>
      <w:proofErr w:type="spellEnd"/>
      <w:r w:rsidRPr="007F249A">
        <w:rPr>
          <w:rFonts w:ascii="Times New Roman" w:hAnsi="Times New Roman" w:cs="Times New Roman"/>
          <w:sz w:val="24"/>
          <w:szCs w:val="24"/>
        </w:rPr>
        <w:t xml:space="preserve"> 2 </w:t>
      </w:r>
      <w:proofErr w:type="spellStart"/>
      <w:r w:rsidRPr="007F249A">
        <w:rPr>
          <w:rFonts w:ascii="Times New Roman" w:hAnsi="Times New Roman" w:cs="Times New Roman"/>
          <w:sz w:val="24"/>
          <w:szCs w:val="24"/>
        </w:rPr>
        <w:t>subjek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studi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kasus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asam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SimSun"/>
          <w:kern w:val="0"/>
          <w:sz w:val="24"/>
          <w:szCs w:val="24"/>
          <w14:ligatures w14:val="none"/>
        </w:rPr>
        <w:t>yaitu</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Tn.D</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usia</w:t>
      </w:r>
      <w:proofErr w:type="spellEnd"/>
      <w:r w:rsidRPr="007F249A">
        <w:rPr>
          <w:rFonts w:ascii="Times New Roman" w:hAnsi="Times New Roman" w:cs="SimSun"/>
          <w:kern w:val="0"/>
          <w:sz w:val="24"/>
          <w:szCs w:val="24"/>
          <w14:ligatures w14:val="none"/>
        </w:rPr>
        <w:t xml:space="preserve"> 45 </w:t>
      </w:r>
      <w:proofErr w:type="spellStart"/>
      <w:r w:rsidRPr="007F249A">
        <w:rPr>
          <w:rFonts w:ascii="Times New Roman" w:hAnsi="Times New Roman" w:cs="SimSun"/>
          <w:kern w:val="0"/>
          <w:sz w:val="24"/>
          <w:szCs w:val="24"/>
          <w14:ligatures w14:val="none"/>
        </w:rPr>
        <w:t>tahun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serta</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kadar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asam</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urat</w:t>
      </w:r>
      <w:proofErr w:type="spellEnd"/>
      <w:r w:rsidRPr="007F249A">
        <w:rPr>
          <w:rFonts w:ascii="Times New Roman" w:hAnsi="Times New Roman" w:cs="SimSun"/>
          <w:kern w:val="0"/>
          <w:sz w:val="24"/>
          <w:szCs w:val="24"/>
          <w14:ligatures w14:val="none"/>
        </w:rPr>
        <w:t xml:space="preserve"> </w:t>
      </w:r>
      <w:r w:rsidRPr="007F249A">
        <w:rPr>
          <w:rFonts w:ascii="Times New Roman" w:hAnsi="Times New Roman" w:cs="SimSun"/>
          <w:kern w:val="0"/>
          <w:sz w:val="24"/>
          <w:szCs w:val="24"/>
          <w14:ligatures w14:val="none"/>
        </w:rPr>
        <w:t xml:space="preserve">8.0mg/dl </w:t>
      </w:r>
      <w:proofErr w:type="spellStart"/>
      <w:r w:rsidRPr="007F249A">
        <w:rPr>
          <w:rFonts w:ascii="Times New Roman" w:hAnsi="Times New Roman" w:cs="SimSun"/>
          <w:kern w:val="0"/>
          <w:sz w:val="24"/>
          <w:szCs w:val="24"/>
          <w14:ligatures w14:val="none"/>
        </w:rPr>
        <w:t>dan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Tn.S</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usia</w:t>
      </w:r>
      <w:proofErr w:type="spellEnd"/>
      <w:r w:rsidRPr="007F249A">
        <w:rPr>
          <w:rFonts w:ascii="Times New Roman" w:hAnsi="Times New Roman" w:cs="SimSun"/>
          <w:kern w:val="0"/>
          <w:sz w:val="24"/>
          <w:szCs w:val="24"/>
          <w14:ligatures w14:val="none"/>
        </w:rPr>
        <w:t xml:space="preserve"> 48 </w:t>
      </w:r>
      <w:proofErr w:type="spellStart"/>
      <w:r w:rsidRPr="007F249A">
        <w:rPr>
          <w:rFonts w:ascii="Times New Roman" w:hAnsi="Times New Roman" w:cs="SimSun"/>
          <w:kern w:val="0"/>
          <w:sz w:val="24"/>
          <w:szCs w:val="24"/>
          <w14:ligatures w14:val="none"/>
        </w:rPr>
        <w:t>tahun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serta</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kadar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asam</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urat</w:t>
      </w:r>
      <w:proofErr w:type="spellEnd"/>
      <w:r w:rsidRPr="007F249A">
        <w:rPr>
          <w:rFonts w:ascii="Times New Roman" w:hAnsi="Times New Roman" w:cs="SimSun"/>
          <w:kern w:val="0"/>
          <w:sz w:val="24"/>
          <w:szCs w:val="24"/>
          <w14:ligatures w14:val="none"/>
        </w:rPr>
        <w:t xml:space="preserve"> 9</w:t>
      </w:r>
      <w:proofErr w:type="gramStart"/>
      <w:r w:rsidRPr="007F249A">
        <w:rPr>
          <w:rFonts w:ascii="Times New Roman" w:hAnsi="Times New Roman" w:cs="SimSun"/>
          <w:kern w:val="0"/>
          <w:sz w:val="24"/>
          <w:szCs w:val="24"/>
          <w14:ligatures w14:val="none"/>
        </w:rPr>
        <w:t>,4</w:t>
      </w:r>
      <w:proofErr w:type="gramEnd"/>
      <w:r w:rsidRPr="007F249A">
        <w:rPr>
          <w:rFonts w:ascii="Times New Roman" w:hAnsi="Times New Roman" w:cs="SimSun"/>
          <w:kern w:val="0"/>
          <w:sz w:val="24"/>
          <w:szCs w:val="24"/>
          <w14:ligatures w14:val="none"/>
        </w:rPr>
        <w:t xml:space="preserve"> mg/dl. </w:t>
      </w:r>
      <w:proofErr w:type="spellStart"/>
      <w:r w:rsidRPr="007F249A">
        <w:rPr>
          <w:rFonts w:ascii="Times New Roman" w:hAnsi="Times New Roman" w:cs="SimSun"/>
          <w:kern w:val="0"/>
          <w:sz w:val="24"/>
          <w:szCs w:val="24"/>
          <w14:ligatures w14:val="none"/>
        </w:rPr>
        <w:t>Prosedur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kompres</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hangat</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dilakukan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merebus</w:t>
      </w:r>
      <w:proofErr w:type="spellEnd"/>
      <w:r w:rsidR="00FF487B" w:rsidRPr="007F249A">
        <w:rPr>
          <w:rFonts w:ascii="Times New Roman" w:hAnsi="Times New Roman" w:cs="SimSun"/>
          <w:kern w:val="0"/>
          <w:sz w:val="24"/>
          <w:szCs w:val="24"/>
          <w14:ligatures w14:val="none"/>
        </w:rPr>
        <w:t xml:space="preserve"> 5 </w:t>
      </w:r>
      <w:proofErr w:type="spellStart"/>
      <w:r w:rsidR="00FF487B" w:rsidRPr="007F249A">
        <w:rPr>
          <w:rFonts w:ascii="Times New Roman" w:hAnsi="Times New Roman" w:cs="SimSun"/>
          <w:kern w:val="0"/>
          <w:sz w:val="24"/>
          <w:szCs w:val="24"/>
          <w14:ligatures w14:val="none"/>
        </w:rPr>
        <w:t>batang</w:t>
      </w:r>
      <w:proofErr w:type="spellEnd"/>
      <w:r w:rsidR="00FF487B" w:rsidRPr="007F249A">
        <w:rPr>
          <w:rFonts w:ascii="Times New Roman" w:hAnsi="Times New Roman" w:cs="SimSun"/>
          <w:kern w:val="0"/>
          <w:sz w:val="24"/>
          <w:szCs w:val="24"/>
          <w14:ligatures w14:val="none"/>
        </w:rPr>
        <w:t xml:space="preserve"> serai. </w:t>
      </w:r>
      <w:proofErr w:type="spellStart"/>
      <w:r w:rsidR="00FF487B" w:rsidRPr="007F249A">
        <w:rPr>
          <w:rFonts w:ascii="Times New Roman" w:hAnsi="Times New Roman" w:cs="SimSun"/>
          <w:kern w:val="0"/>
          <w:sz w:val="24"/>
          <w:szCs w:val="24"/>
          <w14:ligatures w14:val="none"/>
        </w:rPr>
        <w:t>Setelah</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mendidih</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diangkat</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dipindahkan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ke</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baskom</w:t>
      </w:r>
      <w:proofErr w:type="spellEnd"/>
      <w:r w:rsidR="00FF487B" w:rsidRPr="007F249A">
        <w:rPr>
          <w:rFonts w:ascii="Times New Roman" w:hAnsi="Times New Roman" w:cs="SimSun"/>
          <w:kern w:val="0"/>
          <w:sz w:val="24"/>
          <w:szCs w:val="24"/>
          <w14:ligatures w14:val="none"/>
        </w:rPr>
        <w:t xml:space="preserve"> </w:t>
      </w:r>
      <w:proofErr w:type="spellStart"/>
      <w:r w:rsidR="00593261" w:rsidRPr="007F249A">
        <w:rPr>
          <w:rFonts w:ascii="Times New Roman" w:hAnsi="Times New Roman" w:cs="SimSun"/>
          <w:kern w:val="0"/>
          <w:sz w:val="24"/>
          <w:szCs w:val="24"/>
          <w14:ligatures w14:val="none"/>
        </w:rPr>
        <w:t>dan</w:t>
      </w:r>
      <w:proofErr w:type="spellEnd"/>
      <w:r w:rsidR="00593261" w:rsidRPr="007F249A">
        <w:rPr>
          <w:rFonts w:ascii="Times New Roman" w:hAnsi="Times New Roman" w:cs="SimSun"/>
          <w:kern w:val="0"/>
          <w:sz w:val="24"/>
          <w:szCs w:val="24"/>
          <w14:ligatures w14:val="none"/>
        </w:rPr>
        <w:t xml:space="preserve"> </w:t>
      </w:r>
      <w:proofErr w:type="spellStart"/>
      <w:r w:rsidR="00593261" w:rsidRPr="007F249A">
        <w:rPr>
          <w:rFonts w:ascii="Times New Roman" w:hAnsi="Times New Roman" w:cs="SimSun"/>
          <w:kern w:val="0"/>
          <w:sz w:val="24"/>
          <w:szCs w:val="24"/>
          <w14:ligatures w14:val="none"/>
        </w:rPr>
        <w:t>bisa</w:t>
      </w:r>
      <w:proofErr w:type="spellEnd"/>
      <w:r w:rsidR="00FF487B" w:rsidRPr="007F249A">
        <w:rPr>
          <w:rFonts w:ascii="Times New Roman" w:hAnsi="Times New Roman" w:cs="SimSun"/>
          <w:kern w:val="0"/>
          <w:sz w:val="24"/>
          <w:szCs w:val="24"/>
          <w14:ligatures w14:val="none"/>
        </w:rPr>
        <w:t xml:space="preserve"> </w:t>
      </w:r>
      <w:proofErr w:type="spellStart"/>
      <w:r w:rsidR="00593261" w:rsidRPr="007F249A">
        <w:rPr>
          <w:rFonts w:ascii="Times New Roman" w:hAnsi="Times New Roman" w:cs="SimSun"/>
          <w:kern w:val="0"/>
          <w:sz w:val="24"/>
          <w:szCs w:val="24"/>
          <w14:ligatures w14:val="none"/>
        </w:rPr>
        <w:t>di</w:t>
      </w:r>
      <w:r w:rsidR="00FF487B" w:rsidRPr="007F249A">
        <w:rPr>
          <w:rFonts w:ascii="Times New Roman" w:hAnsi="Times New Roman" w:cs="SimSun"/>
          <w:kern w:val="0"/>
          <w:sz w:val="24"/>
          <w:szCs w:val="24"/>
          <w14:ligatures w14:val="none"/>
        </w:rPr>
        <w:t>gunakan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washlap</w:t>
      </w:r>
      <w:proofErr w:type="spellEnd"/>
      <w:r w:rsidR="00FF487B" w:rsidRPr="007F249A">
        <w:rPr>
          <w:rFonts w:ascii="Times New Roman" w:hAnsi="Times New Roman" w:cs="SimSun"/>
          <w:kern w:val="0"/>
          <w:sz w:val="24"/>
          <w:szCs w:val="24"/>
          <w14:ligatures w14:val="none"/>
        </w:rPr>
        <w:t xml:space="preserve"> untuk </w:t>
      </w:r>
      <w:proofErr w:type="spellStart"/>
      <w:r w:rsidR="00FF487B" w:rsidRPr="007F249A">
        <w:rPr>
          <w:rFonts w:ascii="Times New Roman" w:hAnsi="Times New Roman" w:cs="SimSun"/>
          <w:kern w:val="0"/>
          <w:sz w:val="24"/>
          <w:szCs w:val="24"/>
          <w14:ligatures w14:val="none"/>
        </w:rPr>
        <w:t>mengkompres</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bagian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nyeri</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10 </w:t>
      </w:r>
      <w:proofErr w:type="spellStart"/>
      <w:r w:rsidR="00FF487B" w:rsidRPr="007F249A">
        <w:rPr>
          <w:rFonts w:ascii="Times New Roman" w:hAnsi="Times New Roman" w:cs="SimSun"/>
          <w:kern w:val="0"/>
          <w:sz w:val="24"/>
          <w:szCs w:val="24"/>
          <w14:ligatures w14:val="none"/>
        </w:rPr>
        <w:t>menit</w:t>
      </w:r>
      <w:proofErr w:type="spellEnd"/>
      <w:r w:rsidR="00FF487B" w:rsidRPr="007F249A">
        <w:rPr>
          <w:rFonts w:ascii="Times New Roman" w:hAnsi="Times New Roman" w:cs="SimSun"/>
          <w:kern w:val="0"/>
          <w:sz w:val="24"/>
          <w:szCs w:val="24"/>
          <w14:ligatures w14:val="none"/>
        </w:rPr>
        <w:t xml:space="preserve">. </w:t>
      </w:r>
      <w:proofErr w:type="spellStart"/>
      <w:proofErr w:type="gramStart"/>
      <w:r w:rsidR="00FF487B" w:rsidRPr="007F249A">
        <w:rPr>
          <w:rFonts w:ascii="Times New Roman" w:hAnsi="Times New Roman" w:cs="SimSun"/>
          <w:kern w:val="0"/>
          <w:sz w:val="24"/>
          <w:szCs w:val="24"/>
          <w14:ligatures w14:val="none"/>
        </w:rPr>
        <w:t>hal</w:t>
      </w:r>
      <w:proofErr w:type="spellEnd"/>
      <w:proofErr w:type="gram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tersebut</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dilakukan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3 </w:t>
      </w:r>
      <w:proofErr w:type="spellStart"/>
      <w:r w:rsidR="00FF487B" w:rsidRPr="007F249A">
        <w:rPr>
          <w:rFonts w:ascii="Times New Roman" w:hAnsi="Times New Roman" w:cs="SimSun"/>
          <w:kern w:val="0"/>
          <w:sz w:val="24"/>
          <w:szCs w:val="24"/>
          <w14:ligatures w14:val="none"/>
        </w:rPr>
        <w:t>hari</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berturut-turut</w:t>
      </w:r>
      <w:proofErr w:type="spellEnd"/>
      <w:r w:rsidR="00FF487B" w:rsidRPr="007F249A">
        <w:rPr>
          <w:rFonts w:ascii="Times New Roman" w:hAnsi="Times New Roman" w:cs="SimSun"/>
          <w:kern w:val="0"/>
          <w:sz w:val="24"/>
          <w:szCs w:val="24"/>
          <w14:ligatures w14:val="none"/>
        </w:rPr>
        <w:t>. (Ahmad Zaini Arif, 2023</w:t>
      </w:r>
      <w:r w:rsidR="00732018" w:rsidRPr="007F249A">
        <w:rPr>
          <w:rFonts w:ascii="Times New Roman" w:hAnsi="Times New Roman" w:cs="SimSun"/>
          <w:kern w:val="0"/>
          <w:sz w:val="24"/>
          <w:szCs w:val="24"/>
          <w14:ligatures w14:val="none"/>
        </w:rPr>
        <w:t>)</w:t>
      </w:r>
    </w:p>
    <w:p w14:paraId="75F5C1DF" w14:textId="77777777" w:rsidR="001968E6" w:rsidRPr="007F249A" w:rsidRDefault="001968E6" w:rsidP="00A951CE">
      <w:pPr>
        <w:spacing w:line="360" w:lineRule="auto"/>
        <w:jc w:val="both"/>
        <w:rPr>
          <w:rFonts w:asciiTheme="majorBidi" w:hAnsiTheme="majorBidi" w:cstheme="majorBidi"/>
          <w:b/>
          <w:bCs/>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p>
    <w:p w14:paraId="5698B112" w14:textId="5E285372" w:rsidR="001C69E3" w:rsidRPr="007F249A" w:rsidRDefault="001C69E3" w:rsidP="00A951CE">
      <w:pPr>
        <w:spacing w:line="360" w:lineRule="auto"/>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t>HASIL DAN PEMBAHASAN HASIL</w:t>
      </w:r>
    </w:p>
    <w:p w14:paraId="4D687FA9" w14:textId="1AB34018" w:rsidR="001968E6" w:rsidRPr="007F249A" w:rsidRDefault="001C69E3" w:rsidP="001968E6">
      <w:pPr>
        <w:spacing w:line="360" w:lineRule="auto"/>
        <w:ind w:firstLine="720"/>
        <w:jc w:val="both"/>
        <w:rPr>
          <w:rFonts w:asciiTheme="majorBidi" w:hAnsiTheme="majorBidi" w:cstheme="majorBidi"/>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r w:rsidRPr="007F249A">
        <w:rPr>
          <w:rFonts w:asciiTheme="majorBidi" w:hAnsiTheme="majorBidi" w:cstheme="majorBidi"/>
          <w:sz w:val="24"/>
          <w:szCs w:val="24"/>
          <w:lang w:val="id-ID"/>
        </w:rPr>
        <w:t>Hasil penelitian efektivitas kompres hangat</w:t>
      </w:r>
      <w:r w:rsidR="003A1A7C">
        <w:rPr>
          <w:rFonts w:asciiTheme="majorBidi" w:hAnsiTheme="majorBidi" w:cstheme="majorBidi"/>
          <w:sz w:val="24"/>
          <w:szCs w:val="24"/>
          <w:lang w:val="id-ID"/>
        </w:rPr>
        <w:t xml:space="preserve"> yang dipadukan dengan</w:t>
      </w:r>
      <w:r w:rsidRPr="007F249A">
        <w:rPr>
          <w:rFonts w:asciiTheme="majorBidi" w:hAnsiTheme="majorBidi" w:cstheme="majorBidi"/>
          <w:sz w:val="24"/>
          <w:szCs w:val="24"/>
          <w:lang w:val="id-ID"/>
        </w:rPr>
        <w:t xml:space="preserve"> air rebusan serai terhadap penurunan  nyeri pada gout athritis dilakukan pada kedua </w:t>
      </w:r>
      <w:r w:rsidRPr="007F249A">
        <w:rPr>
          <w:rFonts w:asciiTheme="majorBidi" w:hAnsiTheme="majorBidi" w:cstheme="majorBidi"/>
          <w:sz w:val="24"/>
          <w:szCs w:val="24"/>
          <w:lang w:val="id-ID"/>
        </w:rPr>
        <w:t>responden yang</w:t>
      </w:r>
      <w:r w:rsidRPr="007F249A">
        <w:rPr>
          <w:rFonts w:asciiTheme="majorBidi" w:hAnsiTheme="majorBidi" w:cstheme="majorBidi"/>
          <w:sz w:val="24"/>
          <w:szCs w:val="24"/>
        </w:rPr>
        <w:t xml:space="preserve"> </w:t>
      </w:r>
      <w:r w:rsidRPr="007F249A">
        <w:rPr>
          <w:rFonts w:asciiTheme="majorBidi" w:hAnsiTheme="majorBidi" w:cstheme="majorBidi"/>
          <w:sz w:val="24"/>
          <w:szCs w:val="24"/>
          <w:lang w:val="id-ID"/>
        </w:rPr>
        <w:t>pertama adalah memberikan pertanyaan tentang kriteria inklusi. Hasil pengkajian kedua responden tentang kriteria inklusi tidak ada perbedaan dan 100% masuk dalam kritria inklus</w:t>
      </w:r>
      <w:r w:rsidR="001968E6" w:rsidRPr="007F249A">
        <w:rPr>
          <w:rFonts w:asciiTheme="majorBidi" w:hAnsiTheme="majorBidi" w:cstheme="majorBidi"/>
          <w:sz w:val="24"/>
          <w:szCs w:val="24"/>
          <w:lang w:val="id-ID"/>
        </w:rPr>
        <w:t>i.</w:t>
      </w:r>
    </w:p>
    <w:p w14:paraId="32C30341" w14:textId="2FE2DD66" w:rsidR="001C69E3" w:rsidRPr="007F249A" w:rsidRDefault="001C69E3" w:rsidP="001968E6">
      <w:pPr>
        <w:spacing w:after="0" w:line="276" w:lineRule="auto"/>
        <w:jc w:val="center"/>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t>Tabel 1 Karakteristik Responden</w:t>
      </w:r>
    </w:p>
    <w:tbl>
      <w:tblPr>
        <w:tblStyle w:val="TableGrid"/>
        <w:tblW w:w="8594" w:type="dxa"/>
        <w:tblInd w:w="2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197"/>
        <w:gridCol w:w="979"/>
        <w:gridCol w:w="1231"/>
        <w:gridCol w:w="983"/>
        <w:gridCol w:w="1230"/>
      </w:tblGrid>
      <w:tr w:rsidR="007F249A" w:rsidRPr="007F249A" w14:paraId="1F84ABED" w14:textId="77777777" w:rsidTr="001968E6">
        <w:trPr>
          <w:trHeight w:val="342"/>
        </w:trPr>
        <w:tc>
          <w:tcPr>
            <w:tcW w:w="974" w:type="dxa"/>
            <w:tcBorders>
              <w:top w:val="single" w:sz="4" w:space="0" w:color="auto"/>
              <w:bottom w:val="nil"/>
            </w:tcBorders>
          </w:tcPr>
          <w:p w14:paraId="02832886" w14:textId="77777777" w:rsidR="001C69E3" w:rsidRPr="007F249A" w:rsidRDefault="001C69E3" w:rsidP="005F3878">
            <w:pPr>
              <w:spacing w:after="160" w:line="276" w:lineRule="auto"/>
              <w:ind w:left="-348" w:firstLine="348"/>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No</w:t>
            </w:r>
          </w:p>
        </w:tc>
        <w:tc>
          <w:tcPr>
            <w:tcW w:w="3197" w:type="dxa"/>
            <w:tcBorders>
              <w:top w:val="single" w:sz="4" w:space="0" w:color="auto"/>
              <w:bottom w:val="nil"/>
            </w:tcBorders>
          </w:tcPr>
          <w:p w14:paraId="7CB652D9"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210" w:type="dxa"/>
            <w:gridSpan w:val="2"/>
            <w:tcBorders>
              <w:top w:val="single" w:sz="4" w:space="0" w:color="auto"/>
              <w:bottom w:val="nil"/>
            </w:tcBorders>
          </w:tcPr>
          <w:p w14:paraId="79955B8C" w14:textId="3F85849F" w:rsidR="001C69E3" w:rsidRPr="007F249A" w:rsidRDefault="003A1A7C" w:rsidP="005F3878">
            <w:pPr>
              <w:spacing w:after="160" w:line="276" w:lineRule="auto"/>
              <w:contextualSpacing/>
              <w:jc w:val="center"/>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C69E3" w:rsidRPr="007F249A">
              <w:rPr>
                <w:rFonts w:ascii="Times New Roman" w:hAnsi="Times New Roman" w:cs="Times New Roman"/>
                <w:noProof/>
                <w:kern w:val="0"/>
                <w:sz w:val="24"/>
                <w:szCs w:val="24"/>
                <w:lang w:val="id-ID"/>
              </w:rPr>
              <w:t xml:space="preserve"> 1</w:t>
            </w:r>
          </w:p>
        </w:tc>
        <w:tc>
          <w:tcPr>
            <w:tcW w:w="2213" w:type="dxa"/>
            <w:gridSpan w:val="2"/>
            <w:tcBorders>
              <w:top w:val="single" w:sz="4" w:space="0" w:color="auto"/>
              <w:bottom w:val="nil"/>
            </w:tcBorders>
          </w:tcPr>
          <w:p w14:paraId="71E5FF6B" w14:textId="18CC17EF" w:rsidR="001C69E3" w:rsidRPr="007F249A" w:rsidRDefault="003A1A7C" w:rsidP="005F3878">
            <w:pPr>
              <w:spacing w:after="160" w:line="276" w:lineRule="auto"/>
              <w:contextualSpacing/>
              <w:jc w:val="center"/>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C69E3" w:rsidRPr="007F249A">
              <w:rPr>
                <w:rFonts w:ascii="Times New Roman" w:hAnsi="Times New Roman" w:cs="Times New Roman"/>
                <w:noProof/>
                <w:kern w:val="0"/>
                <w:sz w:val="24"/>
                <w:szCs w:val="24"/>
                <w:lang w:val="id-ID"/>
              </w:rPr>
              <w:t xml:space="preserve"> 2</w:t>
            </w:r>
          </w:p>
        </w:tc>
      </w:tr>
      <w:tr w:rsidR="007F249A" w:rsidRPr="007F249A" w14:paraId="5DADDE79" w14:textId="77777777" w:rsidTr="001968E6">
        <w:trPr>
          <w:trHeight w:val="364"/>
        </w:trPr>
        <w:tc>
          <w:tcPr>
            <w:tcW w:w="974" w:type="dxa"/>
            <w:tcBorders>
              <w:top w:val="nil"/>
              <w:bottom w:val="single" w:sz="4" w:space="0" w:color="auto"/>
            </w:tcBorders>
          </w:tcPr>
          <w:p w14:paraId="3FC466E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3197" w:type="dxa"/>
            <w:tcBorders>
              <w:top w:val="nil"/>
              <w:bottom w:val="single" w:sz="4" w:space="0" w:color="auto"/>
            </w:tcBorders>
          </w:tcPr>
          <w:p w14:paraId="6CACBAE1" w14:textId="77777777" w:rsidR="001C69E3" w:rsidRPr="007F249A" w:rsidRDefault="001C69E3" w:rsidP="005F3878">
            <w:pPr>
              <w:spacing w:after="160" w:line="276" w:lineRule="auto"/>
              <w:ind w:left="-1985"/>
              <w:contextualSpacing/>
              <w:jc w:val="both"/>
              <w:rPr>
                <w:rFonts w:ascii="Times New Roman" w:hAnsi="Times New Roman" w:cs="Times New Roman"/>
                <w:noProof/>
                <w:kern w:val="0"/>
                <w:sz w:val="24"/>
                <w:szCs w:val="24"/>
                <w:lang w:val="id-ID"/>
              </w:rPr>
            </w:pPr>
          </w:p>
        </w:tc>
        <w:tc>
          <w:tcPr>
            <w:tcW w:w="979" w:type="dxa"/>
            <w:tcBorders>
              <w:top w:val="nil"/>
              <w:bottom w:val="single" w:sz="4" w:space="0" w:color="auto"/>
            </w:tcBorders>
          </w:tcPr>
          <w:p w14:paraId="398A3975"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Y</w:t>
            </w:r>
            <w:r w:rsidRPr="007F249A">
              <w:rPr>
                <w:rFonts w:ascii="Times New Roman" w:hAnsi="Times New Roman" w:cs="Times New Roman"/>
                <w:noProof/>
                <w:kern w:val="0"/>
                <w:sz w:val="24"/>
                <w:szCs w:val="24"/>
                <w:lang w:val="id-ID"/>
              </w:rPr>
              <w:t>a</w:t>
            </w:r>
          </w:p>
        </w:tc>
        <w:tc>
          <w:tcPr>
            <w:tcW w:w="1230" w:type="dxa"/>
            <w:tcBorders>
              <w:top w:val="nil"/>
              <w:bottom w:val="single" w:sz="4" w:space="0" w:color="auto"/>
            </w:tcBorders>
          </w:tcPr>
          <w:p w14:paraId="06CB10C1"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983" w:type="dxa"/>
            <w:tcBorders>
              <w:top w:val="nil"/>
              <w:bottom w:val="single" w:sz="4" w:space="0" w:color="auto"/>
            </w:tcBorders>
          </w:tcPr>
          <w:p w14:paraId="374E6806"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Y</w:t>
            </w:r>
            <w:r w:rsidRPr="007F249A">
              <w:rPr>
                <w:rFonts w:ascii="Times New Roman" w:hAnsi="Times New Roman" w:cs="Times New Roman"/>
                <w:noProof/>
                <w:kern w:val="0"/>
                <w:sz w:val="24"/>
                <w:szCs w:val="24"/>
                <w:lang w:val="id-ID"/>
              </w:rPr>
              <w:t>a</w:t>
            </w:r>
          </w:p>
        </w:tc>
        <w:tc>
          <w:tcPr>
            <w:tcW w:w="1230" w:type="dxa"/>
            <w:tcBorders>
              <w:top w:val="nil"/>
              <w:bottom w:val="single" w:sz="4" w:space="0" w:color="auto"/>
            </w:tcBorders>
          </w:tcPr>
          <w:p w14:paraId="55F97297"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T</w:t>
            </w:r>
            <w:r w:rsidRPr="007F249A">
              <w:rPr>
                <w:rFonts w:ascii="Times New Roman" w:hAnsi="Times New Roman" w:cs="Times New Roman"/>
                <w:noProof/>
                <w:kern w:val="0"/>
                <w:sz w:val="24"/>
                <w:szCs w:val="24"/>
                <w:lang w:val="id-ID"/>
              </w:rPr>
              <w:t>idak</w:t>
            </w:r>
          </w:p>
        </w:tc>
      </w:tr>
      <w:tr w:rsidR="007F249A" w:rsidRPr="007F249A" w14:paraId="44F37C21" w14:textId="77777777" w:rsidTr="001968E6">
        <w:trPr>
          <w:trHeight w:val="688"/>
        </w:trPr>
        <w:tc>
          <w:tcPr>
            <w:tcW w:w="974" w:type="dxa"/>
            <w:tcBorders>
              <w:top w:val="single" w:sz="4" w:space="0" w:color="auto"/>
            </w:tcBorders>
          </w:tcPr>
          <w:p w14:paraId="723CBD11" w14:textId="3CF6454B" w:rsidR="001C69E3" w:rsidRPr="007F249A" w:rsidRDefault="00A951CE"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3197" w:type="dxa"/>
            <w:tcBorders>
              <w:top w:val="single" w:sz="4" w:space="0" w:color="auto"/>
            </w:tcBorders>
          </w:tcPr>
          <w:p w14:paraId="1F2E31B5"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pasien bersedia menjadi responden</w:t>
            </w:r>
          </w:p>
        </w:tc>
        <w:tc>
          <w:tcPr>
            <w:tcW w:w="979" w:type="dxa"/>
            <w:tcBorders>
              <w:top w:val="single" w:sz="4" w:space="0" w:color="auto"/>
            </w:tcBorders>
            <w:vAlign w:val="center"/>
          </w:tcPr>
          <w:p w14:paraId="4A35C266" w14:textId="77777777" w:rsidR="001C69E3" w:rsidRPr="007F249A" w:rsidRDefault="001C69E3" w:rsidP="005F3878">
            <w:pPr>
              <w:numPr>
                <w:ilvl w:val="0"/>
                <w:numId w:val="1"/>
              </w:numPr>
              <w:tabs>
                <w:tab w:val="left" w:pos="218"/>
              </w:tabs>
              <w:spacing w:after="160" w:line="276" w:lineRule="auto"/>
              <w:ind w:left="310"/>
              <w:contextualSpacing/>
              <w:rPr>
                <w:rFonts w:ascii="Times New Roman" w:hAnsi="Times New Roman" w:cs="Times New Roman"/>
                <w:noProof/>
                <w:kern w:val="0"/>
                <w:sz w:val="24"/>
                <w:szCs w:val="24"/>
                <w:lang w:val="id-ID"/>
              </w:rPr>
            </w:pPr>
          </w:p>
        </w:tc>
        <w:tc>
          <w:tcPr>
            <w:tcW w:w="1230" w:type="dxa"/>
            <w:tcBorders>
              <w:top w:val="single" w:sz="4" w:space="0" w:color="auto"/>
            </w:tcBorders>
          </w:tcPr>
          <w:p w14:paraId="0B6F8E23"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tcBorders>
              <w:top w:val="single" w:sz="4" w:space="0" w:color="auto"/>
            </w:tcBorders>
            <w:vAlign w:val="center"/>
          </w:tcPr>
          <w:p w14:paraId="51AC8857"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Borders>
              <w:top w:val="single" w:sz="4" w:space="0" w:color="auto"/>
            </w:tcBorders>
          </w:tcPr>
          <w:p w14:paraId="62F7513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2FCC858E" w14:textId="77777777" w:rsidTr="001968E6">
        <w:trPr>
          <w:trHeight w:val="1076"/>
        </w:trPr>
        <w:tc>
          <w:tcPr>
            <w:tcW w:w="974" w:type="dxa"/>
          </w:tcPr>
          <w:p w14:paraId="4BEDCCF6" w14:textId="4ECD325A" w:rsidR="001C69E3" w:rsidRPr="007F249A" w:rsidRDefault="00A951CE"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3197" w:type="dxa"/>
          </w:tcPr>
          <w:p w14:paraId="7CDCE470"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kadar asam urat untuk laki-laki &gt;7 Mg/dl dan untuk perempuan &gt;6Mg/dl</w:t>
            </w:r>
          </w:p>
        </w:tc>
        <w:tc>
          <w:tcPr>
            <w:tcW w:w="979" w:type="dxa"/>
            <w:vAlign w:val="center"/>
          </w:tcPr>
          <w:p w14:paraId="41348C2E" w14:textId="77777777" w:rsidR="001C69E3" w:rsidRPr="007F249A" w:rsidRDefault="001C69E3" w:rsidP="005F3878">
            <w:pPr>
              <w:numPr>
                <w:ilvl w:val="0"/>
                <w:numId w:val="1"/>
              </w:numPr>
              <w:spacing w:after="160" w:line="276" w:lineRule="auto"/>
              <w:ind w:left="310"/>
              <w:contextualSpacing/>
              <w:rPr>
                <w:rFonts w:ascii="Times New Roman" w:hAnsi="Times New Roman" w:cs="Times New Roman"/>
                <w:noProof/>
                <w:kern w:val="0"/>
                <w:sz w:val="24"/>
                <w:szCs w:val="24"/>
                <w:lang w:val="id-ID"/>
              </w:rPr>
            </w:pPr>
          </w:p>
        </w:tc>
        <w:tc>
          <w:tcPr>
            <w:tcW w:w="1230" w:type="dxa"/>
          </w:tcPr>
          <w:p w14:paraId="17F2A55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vAlign w:val="center"/>
          </w:tcPr>
          <w:p w14:paraId="52BDD245"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Pr>
          <w:p w14:paraId="57388ED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1C69E3" w:rsidRPr="007F249A" w14:paraId="16E50EDA" w14:textId="77777777" w:rsidTr="001968E6">
        <w:trPr>
          <w:trHeight w:val="342"/>
        </w:trPr>
        <w:tc>
          <w:tcPr>
            <w:tcW w:w="974" w:type="dxa"/>
          </w:tcPr>
          <w:p w14:paraId="542C5BF2" w14:textId="311173F3" w:rsidR="001C69E3" w:rsidRPr="007F249A" w:rsidRDefault="00031D01"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3197" w:type="dxa"/>
          </w:tcPr>
          <w:p w14:paraId="44D038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Apakah skala Nyeri &gt;6 </w:t>
            </w:r>
          </w:p>
        </w:tc>
        <w:tc>
          <w:tcPr>
            <w:tcW w:w="979" w:type="dxa"/>
            <w:vAlign w:val="center"/>
          </w:tcPr>
          <w:p w14:paraId="0303C643" w14:textId="77777777" w:rsidR="001C69E3" w:rsidRPr="007F249A" w:rsidRDefault="001C69E3" w:rsidP="005F3878">
            <w:pPr>
              <w:numPr>
                <w:ilvl w:val="0"/>
                <w:numId w:val="1"/>
              </w:numPr>
              <w:spacing w:after="160" w:line="276" w:lineRule="auto"/>
              <w:ind w:left="310"/>
              <w:contextualSpacing/>
              <w:rPr>
                <w:rFonts w:ascii="Times New Roman" w:hAnsi="Times New Roman" w:cs="Times New Roman"/>
                <w:noProof/>
                <w:kern w:val="0"/>
                <w:sz w:val="24"/>
                <w:szCs w:val="24"/>
                <w:lang w:val="id-ID"/>
              </w:rPr>
            </w:pPr>
          </w:p>
        </w:tc>
        <w:tc>
          <w:tcPr>
            <w:tcW w:w="1230" w:type="dxa"/>
          </w:tcPr>
          <w:p w14:paraId="42D9A2E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vAlign w:val="center"/>
          </w:tcPr>
          <w:p w14:paraId="324B31FE"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Pr>
          <w:p w14:paraId="09C99EF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bl>
    <w:p w14:paraId="2D544D06" w14:textId="77777777" w:rsidR="001C69E3" w:rsidRPr="007F249A" w:rsidRDefault="001C69E3" w:rsidP="005F3878">
      <w:pPr>
        <w:spacing w:after="0" w:line="276" w:lineRule="auto"/>
        <w:rPr>
          <w:rFonts w:ascii="Times New Roman" w:hAnsi="Times New Roman" w:cs="Times New Roman"/>
          <w:b/>
          <w:bCs/>
          <w:noProof/>
          <w:kern w:val="0"/>
          <w:sz w:val="24"/>
          <w:szCs w:val="24"/>
        </w:rPr>
      </w:pPr>
    </w:p>
    <w:p w14:paraId="3E5BCD48" w14:textId="77777777" w:rsidR="001968E6" w:rsidRPr="007F249A" w:rsidRDefault="001968E6" w:rsidP="00A951CE">
      <w:pPr>
        <w:spacing w:line="360" w:lineRule="auto"/>
        <w:jc w:val="both"/>
        <w:rPr>
          <w:rFonts w:ascii="Times New Roman" w:hAnsi="Times New Roman" w:cs="Times New Roman"/>
          <w:noProof/>
          <w:kern w:val="0"/>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0633F678" w14:textId="678C6501" w:rsidR="001C69E3" w:rsidRPr="007F249A" w:rsidRDefault="00FF487B" w:rsidP="00A951CE">
      <w:pPr>
        <w:spacing w:line="360" w:lineRule="auto"/>
        <w:jc w:val="both"/>
        <w:rPr>
          <w:rFonts w:asciiTheme="majorBidi" w:hAnsiTheme="majorBidi" w:cstheme="majorBidi"/>
          <w:sz w:val="24"/>
          <w:szCs w:val="24"/>
        </w:rPr>
      </w:pPr>
      <w:r w:rsidRPr="007F249A">
        <w:rPr>
          <w:rFonts w:ascii="Times New Roman" w:hAnsi="Times New Roman" w:cs="Times New Roman"/>
          <w:noProof/>
          <w:kern w:val="0"/>
          <w:sz w:val="24"/>
          <w:szCs w:val="24"/>
          <w:lang w:val="id-ID"/>
        </w:rPr>
        <w:t>Dari tabel kriteria inklusi di atas dapat dilihat bahwa Tn.D dan Tn.S 100% masuk di dalam kriteria inklusi</w:t>
      </w:r>
    </w:p>
    <w:p w14:paraId="128306EE" w14:textId="2842F314" w:rsidR="001C69E3" w:rsidRPr="007F249A" w:rsidRDefault="001C69E3" w:rsidP="00A951CE">
      <w:pPr>
        <w:spacing w:line="360" w:lineRule="auto"/>
        <w:jc w:val="both"/>
        <w:rPr>
          <w:rFonts w:asciiTheme="majorBidi" w:hAnsiTheme="majorBidi" w:cstheme="majorBidi"/>
          <w:sz w:val="24"/>
          <w:szCs w:val="24"/>
          <w:lang w:val="id-ID"/>
        </w:rPr>
      </w:pPr>
      <w:r w:rsidRPr="007F249A">
        <w:rPr>
          <w:rFonts w:asciiTheme="majorBidi" w:hAnsiTheme="majorBidi" w:cstheme="majorBidi"/>
          <w:sz w:val="24"/>
          <w:szCs w:val="24"/>
          <w:lang w:val="id-ID"/>
        </w:rPr>
        <w:tab/>
        <w:t>Dari hasil pengkajian kriteria inklusi diatas, dapat dilihat bahwa kedua responden 100% masuk kriteria iklusi</w:t>
      </w:r>
      <w:r w:rsidR="00CD45FB" w:rsidRPr="007F249A">
        <w:rPr>
          <w:rFonts w:asciiTheme="majorBidi" w:hAnsiTheme="majorBidi" w:cstheme="majorBidi"/>
          <w:sz w:val="24"/>
          <w:szCs w:val="24"/>
          <w:lang w:val="id-ID"/>
        </w:rPr>
        <w:t xml:space="preserve"> </w:t>
      </w:r>
      <w:r w:rsidRPr="007F249A">
        <w:rPr>
          <w:rFonts w:asciiTheme="majorBidi" w:hAnsiTheme="majorBidi" w:cstheme="majorBidi"/>
          <w:sz w:val="24"/>
          <w:szCs w:val="24"/>
          <w:lang w:val="id-ID"/>
        </w:rPr>
        <w:t>karena sama-sama bersedia, kadar asam uat &gt;6Mg/dl dan terasa nyeri.</w:t>
      </w:r>
    </w:p>
    <w:p w14:paraId="64B32364" w14:textId="77777777" w:rsidR="001968E6" w:rsidRPr="007F249A" w:rsidRDefault="001968E6" w:rsidP="00A951CE">
      <w:pPr>
        <w:spacing w:after="0" w:line="360" w:lineRule="auto"/>
        <w:jc w:val="both"/>
        <w:rPr>
          <w:rFonts w:ascii="Times New Roman" w:hAnsi="Times New Roman" w:cs="Times New Roman"/>
          <w:b/>
          <w:bCs/>
          <w:noProof/>
          <w:kern w:val="0"/>
          <w:sz w:val="24"/>
          <w:szCs w:val="24"/>
        </w:rPr>
        <w:sectPr w:rsidR="001968E6" w:rsidRPr="007F249A" w:rsidSect="001968E6">
          <w:type w:val="continuous"/>
          <w:pgSz w:w="12240" w:h="15840" w:code="1"/>
          <w:pgMar w:top="1701" w:right="1701" w:bottom="1701" w:left="1701" w:header="720" w:footer="720" w:gutter="0"/>
          <w:cols w:num="2" w:space="720"/>
          <w:docGrid w:linePitch="360"/>
        </w:sectPr>
      </w:pPr>
    </w:p>
    <w:p w14:paraId="47AD87D1" w14:textId="7D7E6170" w:rsidR="001C69E3" w:rsidRPr="007F249A" w:rsidRDefault="001C69E3" w:rsidP="001968E6">
      <w:pPr>
        <w:spacing w:after="0" w:line="360" w:lineRule="auto"/>
        <w:jc w:val="center"/>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lastRenderedPageBreak/>
        <w:t>Tabel 2 hasil pengkajian Gout Arthritis Responden</w:t>
      </w:r>
    </w:p>
    <w:tbl>
      <w:tblPr>
        <w:tblStyle w:val="TableGrid"/>
        <w:tblpPr w:leftFromText="180" w:rightFromText="180" w:vertAnchor="text" w:horzAnchor="page" w:tblpX="1555" w:tblpY="82"/>
        <w:tblW w:w="90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4"/>
        <w:gridCol w:w="3297"/>
        <w:gridCol w:w="983"/>
        <w:gridCol w:w="1476"/>
        <w:gridCol w:w="1230"/>
        <w:gridCol w:w="1130"/>
      </w:tblGrid>
      <w:tr w:rsidR="007F249A" w:rsidRPr="007F249A" w14:paraId="26E19F07" w14:textId="77777777" w:rsidTr="001968E6">
        <w:trPr>
          <w:trHeight w:val="259"/>
        </w:trPr>
        <w:tc>
          <w:tcPr>
            <w:tcW w:w="884" w:type="dxa"/>
            <w:tcBorders>
              <w:top w:val="single" w:sz="4" w:space="0" w:color="auto"/>
              <w:bottom w:val="nil"/>
            </w:tcBorders>
          </w:tcPr>
          <w:p w14:paraId="6EBED71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No</w:t>
            </w:r>
          </w:p>
        </w:tc>
        <w:tc>
          <w:tcPr>
            <w:tcW w:w="3297" w:type="dxa"/>
            <w:tcBorders>
              <w:top w:val="single" w:sz="4" w:space="0" w:color="auto"/>
              <w:bottom w:val="nil"/>
            </w:tcBorders>
          </w:tcPr>
          <w:p w14:paraId="2A4E0CE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459" w:type="dxa"/>
            <w:gridSpan w:val="2"/>
            <w:tcBorders>
              <w:top w:val="single" w:sz="4" w:space="0" w:color="auto"/>
              <w:bottom w:val="nil"/>
            </w:tcBorders>
          </w:tcPr>
          <w:p w14:paraId="0F51F6D4" w14:textId="5A14A858" w:rsidR="001968E6" w:rsidRPr="007F249A" w:rsidRDefault="003A1A7C" w:rsidP="001968E6">
            <w:pPr>
              <w:spacing w:after="160" w:line="276" w:lineRule="auto"/>
              <w:contextualSpacing/>
              <w:jc w:val="both"/>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968E6" w:rsidRPr="007F249A">
              <w:rPr>
                <w:rFonts w:ascii="Times New Roman" w:hAnsi="Times New Roman" w:cs="Times New Roman"/>
                <w:noProof/>
                <w:kern w:val="0"/>
                <w:sz w:val="24"/>
                <w:szCs w:val="24"/>
                <w:lang w:val="id-ID"/>
              </w:rPr>
              <w:t xml:space="preserve"> 1</w:t>
            </w:r>
          </w:p>
        </w:tc>
        <w:tc>
          <w:tcPr>
            <w:tcW w:w="2360" w:type="dxa"/>
            <w:gridSpan w:val="2"/>
            <w:tcBorders>
              <w:top w:val="single" w:sz="4" w:space="0" w:color="auto"/>
              <w:bottom w:val="nil"/>
            </w:tcBorders>
          </w:tcPr>
          <w:p w14:paraId="5676CE9F" w14:textId="3173165F" w:rsidR="001968E6" w:rsidRPr="007F249A" w:rsidRDefault="003A1A7C" w:rsidP="001968E6">
            <w:pPr>
              <w:spacing w:after="160" w:line="276" w:lineRule="auto"/>
              <w:contextualSpacing/>
              <w:jc w:val="both"/>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968E6" w:rsidRPr="007F249A">
              <w:rPr>
                <w:rFonts w:ascii="Times New Roman" w:hAnsi="Times New Roman" w:cs="Times New Roman"/>
                <w:noProof/>
                <w:kern w:val="0"/>
                <w:sz w:val="24"/>
                <w:szCs w:val="24"/>
                <w:lang w:val="id-ID"/>
              </w:rPr>
              <w:t xml:space="preserve"> 2</w:t>
            </w:r>
          </w:p>
        </w:tc>
      </w:tr>
      <w:tr w:rsidR="007F249A" w:rsidRPr="007F249A" w14:paraId="6975B8E4" w14:textId="77777777" w:rsidTr="001968E6">
        <w:trPr>
          <w:trHeight w:val="274"/>
        </w:trPr>
        <w:tc>
          <w:tcPr>
            <w:tcW w:w="884" w:type="dxa"/>
            <w:tcBorders>
              <w:top w:val="nil"/>
              <w:bottom w:val="single" w:sz="4" w:space="0" w:color="auto"/>
            </w:tcBorders>
          </w:tcPr>
          <w:p w14:paraId="389E8D49"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3297" w:type="dxa"/>
            <w:tcBorders>
              <w:top w:val="nil"/>
              <w:bottom w:val="single" w:sz="4" w:space="0" w:color="auto"/>
            </w:tcBorders>
          </w:tcPr>
          <w:p w14:paraId="359EF6C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983" w:type="dxa"/>
            <w:tcBorders>
              <w:top w:val="nil"/>
              <w:bottom w:val="single" w:sz="4" w:space="0" w:color="auto"/>
            </w:tcBorders>
          </w:tcPr>
          <w:p w14:paraId="2E6DC7D2"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475" w:type="dxa"/>
            <w:tcBorders>
              <w:top w:val="nil"/>
              <w:bottom w:val="single" w:sz="4" w:space="0" w:color="auto"/>
            </w:tcBorders>
          </w:tcPr>
          <w:p w14:paraId="44979E7A"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1230" w:type="dxa"/>
            <w:tcBorders>
              <w:top w:val="nil"/>
              <w:bottom w:val="single" w:sz="4" w:space="0" w:color="auto"/>
            </w:tcBorders>
          </w:tcPr>
          <w:p w14:paraId="07A78A5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130" w:type="dxa"/>
            <w:tcBorders>
              <w:top w:val="nil"/>
              <w:bottom w:val="single" w:sz="4" w:space="0" w:color="auto"/>
            </w:tcBorders>
          </w:tcPr>
          <w:p w14:paraId="4172BAD1"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r>
      <w:tr w:rsidR="007F249A" w:rsidRPr="007F249A" w14:paraId="1079A2B0" w14:textId="77777777" w:rsidTr="001968E6">
        <w:trPr>
          <w:trHeight w:val="794"/>
        </w:trPr>
        <w:tc>
          <w:tcPr>
            <w:tcW w:w="884" w:type="dxa"/>
            <w:tcBorders>
              <w:top w:val="single" w:sz="4" w:space="0" w:color="auto"/>
            </w:tcBorders>
          </w:tcPr>
          <w:p w14:paraId="64430247"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 1</w:t>
            </w:r>
          </w:p>
        </w:tc>
        <w:tc>
          <w:tcPr>
            <w:tcW w:w="3297" w:type="dxa"/>
            <w:tcBorders>
              <w:top w:val="single" w:sz="4" w:space="0" w:color="auto"/>
            </w:tcBorders>
          </w:tcPr>
          <w:p w14:paraId="79BB5CD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terdapat bengkak di persendian</w:t>
            </w:r>
          </w:p>
        </w:tc>
        <w:tc>
          <w:tcPr>
            <w:tcW w:w="983" w:type="dxa"/>
            <w:tcBorders>
              <w:top w:val="single" w:sz="4" w:space="0" w:color="auto"/>
            </w:tcBorders>
          </w:tcPr>
          <w:p w14:paraId="23E6B340"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Borders>
              <w:top w:val="single" w:sz="4" w:space="0" w:color="auto"/>
            </w:tcBorders>
          </w:tcPr>
          <w:p w14:paraId="647768C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Borders>
              <w:top w:val="single" w:sz="4" w:space="0" w:color="auto"/>
            </w:tcBorders>
          </w:tcPr>
          <w:p w14:paraId="53FC7669"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Borders>
              <w:top w:val="single" w:sz="4" w:space="0" w:color="auto"/>
            </w:tcBorders>
          </w:tcPr>
          <w:p w14:paraId="1757703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7A5E7404" w14:textId="77777777" w:rsidTr="001968E6">
        <w:trPr>
          <w:trHeight w:val="809"/>
        </w:trPr>
        <w:tc>
          <w:tcPr>
            <w:tcW w:w="884" w:type="dxa"/>
          </w:tcPr>
          <w:p w14:paraId="2562FB3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3297" w:type="dxa"/>
          </w:tcPr>
          <w:p w14:paraId="614BB562"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ada kemerahan pada persendian</w:t>
            </w:r>
          </w:p>
        </w:tc>
        <w:tc>
          <w:tcPr>
            <w:tcW w:w="983" w:type="dxa"/>
          </w:tcPr>
          <w:p w14:paraId="307A52FC"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5FCE53FA"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09789423"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71D7AEEB"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6C461A7" w14:textId="77777777" w:rsidTr="001968E6">
        <w:trPr>
          <w:trHeight w:val="549"/>
        </w:trPr>
        <w:tc>
          <w:tcPr>
            <w:tcW w:w="884" w:type="dxa"/>
          </w:tcPr>
          <w:p w14:paraId="1495A70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3297" w:type="dxa"/>
          </w:tcPr>
          <w:p w14:paraId="4C358ED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persendian terasa panas</w:t>
            </w:r>
          </w:p>
        </w:tc>
        <w:tc>
          <w:tcPr>
            <w:tcW w:w="983" w:type="dxa"/>
          </w:tcPr>
          <w:p w14:paraId="3DB572AC"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74FCFC89"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2870FB9F"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1171D350"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03532259" w14:textId="77777777" w:rsidTr="001968E6">
        <w:trPr>
          <w:trHeight w:val="534"/>
        </w:trPr>
        <w:tc>
          <w:tcPr>
            <w:tcW w:w="884" w:type="dxa"/>
          </w:tcPr>
          <w:p w14:paraId="46E3295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3297" w:type="dxa"/>
          </w:tcPr>
          <w:p w14:paraId="13B6017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persendian terasa nyeri</w:t>
            </w:r>
          </w:p>
        </w:tc>
        <w:tc>
          <w:tcPr>
            <w:tcW w:w="983" w:type="dxa"/>
          </w:tcPr>
          <w:p w14:paraId="48630CAB"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1AE9DF2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1923A022"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06C3099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094298C7" w14:textId="77777777" w:rsidTr="001968E6">
        <w:trPr>
          <w:trHeight w:val="534"/>
        </w:trPr>
        <w:tc>
          <w:tcPr>
            <w:tcW w:w="884" w:type="dxa"/>
          </w:tcPr>
          <w:p w14:paraId="275970EC"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3297" w:type="dxa"/>
          </w:tcPr>
          <w:p w14:paraId="2D4DD73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Kadar asam urat</w:t>
            </w:r>
            <w:r w:rsidRPr="007F249A">
              <w:rPr>
                <w:rFonts w:ascii="Times New Roman" w:hAnsi="Times New Roman" w:cs="Times New Roman"/>
                <w:noProof/>
                <w:kern w:val="0"/>
                <w:sz w:val="24"/>
                <w:szCs w:val="24"/>
              </w:rPr>
              <w:t xml:space="preserve"> (l</w:t>
            </w:r>
            <w:r w:rsidRPr="007F249A">
              <w:rPr>
                <w:rFonts w:ascii="Times New Roman" w:hAnsi="Times New Roman" w:cs="Times New Roman"/>
                <w:noProof/>
                <w:kern w:val="0"/>
                <w:sz w:val="24"/>
                <w:szCs w:val="24"/>
                <w:lang w:val="id-ID"/>
              </w:rPr>
              <w:t>aki-laki</w:t>
            </w:r>
            <w:r w:rsidRPr="007F249A">
              <w:rPr>
                <w:rFonts w:ascii="Times New Roman" w:hAnsi="Times New Roman" w:cs="Times New Roman"/>
                <w:noProof/>
                <w:kern w:val="0"/>
                <w:sz w:val="24"/>
                <w:szCs w:val="24"/>
              </w:rPr>
              <w:t xml:space="preserve"> )</w:t>
            </w:r>
            <w:r w:rsidRPr="007F249A">
              <w:rPr>
                <w:rFonts w:ascii="Times New Roman" w:hAnsi="Times New Roman" w:cs="Times New Roman"/>
                <w:noProof/>
                <w:kern w:val="0"/>
                <w:sz w:val="24"/>
                <w:szCs w:val="24"/>
                <w:lang w:val="id-ID"/>
              </w:rPr>
              <w:t xml:space="preserve"> &gt;7 Mg/dl</w:t>
            </w:r>
          </w:p>
        </w:tc>
        <w:tc>
          <w:tcPr>
            <w:tcW w:w="983" w:type="dxa"/>
          </w:tcPr>
          <w:p w14:paraId="1E473746" w14:textId="77777777" w:rsidR="001968E6" w:rsidRPr="007F249A" w:rsidRDefault="001968E6" w:rsidP="001968E6">
            <w:pPr>
              <w:numPr>
                <w:ilvl w:val="0"/>
                <w:numId w:val="1"/>
              </w:numPr>
              <w:spacing w:after="160" w:line="276" w:lineRule="auto"/>
              <w:ind w:left="34"/>
              <w:contextualSpacing/>
              <w:jc w:val="both"/>
              <w:rPr>
                <w:rFonts w:ascii="Times New Roman" w:hAnsi="Times New Roman" w:cs="Times New Roman"/>
                <w:noProof/>
                <w:kern w:val="0"/>
                <w:sz w:val="24"/>
                <w:szCs w:val="24"/>
                <w:lang w:val="id-ID"/>
              </w:rPr>
            </w:pPr>
          </w:p>
        </w:tc>
        <w:tc>
          <w:tcPr>
            <w:tcW w:w="1475" w:type="dxa"/>
          </w:tcPr>
          <w:p w14:paraId="2D20326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473B49B4"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48874A8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bl>
    <w:p w14:paraId="746CEEF5" w14:textId="77777777" w:rsidR="001968E6" w:rsidRPr="007F249A" w:rsidRDefault="001968E6" w:rsidP="001968E6">
      <w:pPr>
        <w:spacing w:after="0" w:line="360" w:lineRule="auto"/>
        <w:ind w:right="-52"/>
        <w:jc w:val="both"/>
        <w:rPr>
          <w:rFonts w:ascii="Times New Roman" w:hAnsi="Times New Roman" w:cs="Times New Roman"/>
          <w:noProof/>
          <w:kern w:val="0"/>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345A8899" w14:textId="701B87C3" w:rsidR="001C69E3" w:rsidRPr="007F249A" w:rsidRDefault="00732018" w:rsidP="00A951CE">
      <w:pPr>
        <w:spacing w:after="0" w:line="360" w:lineRule="auto"/>
        <w:ind w:right="-52" w:firstLine="188"/>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Dari tabel</w:t>
      </w:r>
      <w:r w:rsidR="001968E6" w:rsidRPr="007F249A">
        <w:rPr>
          <w:rFonts w:ascii="Times New Roman" w:hAnsi="Times New Roman" w:cs="Times New Roman"/>
          <w:noProof/>
          <w:kern w:val="0"/>
          <w:sz w:val="24"/>
          <w:szCs w:val="24"/>
          <w:lang w:val="id-ID"/>
        </w:rPr>
        <w:t xml:space="preserve"> </w:t>
      </w:r>
      <w:r w:rsidRPr="007F249A">
        <w:rPr>
          <w:rFonts w:ascii="Times New Roman" w:hAnsi="Times New Roman" w:cs="Times New Roman"/>
          <w:noProof/>
          <w:kern w:val="0"/>
          <w:sz w:val="24"/>
          <w:szCs w:val="24"/>
          <w:lang w:val="id-ID"/>
        </w:rPr>
        <w:t>2 dapat kita lihat bahwa pengkajian gout athritis pada Tn.D 100% dan Tn.S 100% mempunyai masalah penyakit gout athritis.</w:t>
      </w:r>
    </w:p>
    <w:p w14:paraId="12183527" w14:textId="77777777" w:rsidR="001968E6" w:rsidRPr="007F249A" w:rsidRDefault="001968E6" w:rsidP="00A951CE">
      <w:pPr>
        <w:spacing w:line="360" w:lineRule="auto"/>
        <w:jc w:val="both"/>
        <w:rPr>
          <w:rFonts w:asciiTheme="majorBidi" w:hAnsiTheme="majorBidi" w:cstheme="majorBidi"/>
          <w:b/>
          <w:bCs/>
          <w:sz w:val="24"/>
          <w:szCs w:val="24"/>
        </w:rPr>
        <w:sectPr w:rsidR="001968E6" w:rsidRPr="007F249A" w:rsidSect="001968E6">
          <w:type w:val="continuous"/>
          <w:pgSz w:w="12240" w:h="15840" w:code="1"/>
          <w:pgMar w:top="1701" w:right="1701" w:bottom="1701" w:left="1701" w:header="720" w:footer="720" w:gutter="0"/>
          <w:cols w:num="2" w:space="720"/>
          <w:docGrid w:linePitch="360"/>
        </w:sectPr>
      </w:pPr>
    </w:p>
    <w:p w14:paraId="24912409" w14:textId="1027B3C5" w:rsidR="001C69E3" w:rsidRPr="007F249A" w:rsidRDefault="001C69E3" w:rsidP="00A951CE">
      <w:pPr>
        <w:spacing w:line="360" w:lineRule="auto"/>
        <w:jc w:val="both"/>
        <w:rPr>
          <w:rFonts w:asciiTheme="majorBidi" w:hAnsiTheme="majorBidi" w:cstheme="majorBidi"/>
          <w:b/>
          <w:bCs/>
          <w:sz w:val="24"/>
          <w:szCs w:val="24"/>
        </w:rPr>
      </w:pPr>
      <w:proofErr w:type="spellStart"/>
      <w:r w:rsidRPr="007F249A">
        <w:rPr>
          <w:rFonts w:asciiTheme="majorBidi" w:hAnsiTheme="majorBidi" w:cstheme="majorBidi"/>
          <w:b/>
          <w:bCs/>
          <w:sz w:val="24"/>
          <w:szCs w:val="24"/>
        </w:rPr>
        <w:t>Tabel</w:t>
      </w:r>
      <w:proofErr w:type="spellEnd"/>
      <w:r w:rsidRPr="007F249A">
        <w:rPr>
          <w:rFonts w:asciiTheme="majorBidi" w:hAnsiTheme="majorBidi" w:cstheme="majorBidi"/>
          <w:b/>
          <w:bCs/>
          <w:sz w:val="24"/>
          <w:szCs w:val="24"/>
        </w:rPr>
        <w:t xml:space="preserve"> 3 </w:t>
      </w:r>
      <w:proofErr w:type="spellStart"/>
      <w:r w:rsidRPr="007F249A">
        <w:rPr>
          <w:rFonts w:asciiTheme="majorBidi" w:hAnsiTheme="majorBidi" w:cstheme="majorBidi"/>
          <w:b/>
          <w:bCs/>
          <w:sz w:val="24"/>
          <w:szCs w:val="24"/>
        </w:rPr>
        <w:t>hasil</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pengkajian</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nyeri</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akut</w:t>
      </w:r>
      <w:proofErr w:type="spellEnd"/>
      <w:r w:rsidRPr="007F249A">
        <w:rPr>
          <w:rFonts w:asciiTheme="majorBidi" w:hAnsiTheme="majorBidi" w:cstheme="majorBidi"/>
          <w:b/>
          <w:bCs/>
          <w:sz w:val="24"/>
          <w:szCs w:val="24"/>
        </w:rPr>
        <w:t xml:space="preserve"> </w:t>
      </w:r>
    </w:p>
    <w:tbl>
      <w:tblPr>
        <w:tblStyle w:val="TableGrid"/>
        <w:tblW w:w="888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
        <w:gridCol w:w="2890"/>
        <w:gridCol w:w="1153"/>
        <w:gridCol w:w="1331"/>
        <w:gridCol w:w="1433"/>
        <w:gridCol w:w="1203"/>
      </w:tblGrid>
      <w:tr w:rsidR="007F249A" w:rsidRPr="007F249A" w14:paraId="27970F41" w14:textId="77777777" w:rsidTr="001968E6">
        <w:trPr>
          <w:trHeight w:val="265"/>
        </w:trPr>
        <w:tc>
          <w:tcPr>
            <w:tcW w:w="875" w:type="dxa"/>
            <w:tcBorders>
              <w:top w:val="single" w:sz="4" w:space="0" w:color="auto"/>
              <w:bottom w:val="nil"/>
            </w:tcBorders>
          </w:tcPr>
          <w:p w14:paraId="5686558F"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bookmarkStart w:id="2" w:name="_Hlk170849997"/>
            <w:r w:rsidRPr="007F249A">
              <w:rPr>
                <w:rFonts w:ascii="Times New Roman" w:hAnsi="Times New Roman" w:cs="Times New Roman"/>
                <w:noProof/>
                <w:kern w:val="0"/>
                <w:sz w:val="24"/>
                <w:szCs w:val="24"/>
                <w:lang w:val="id-ID"/>
              </w:rPr>
              <w:t>No</w:t>
            </w:r>
          </w:p>
        </w:tc>
        <w:tc>
          <w:tcPr>
            <w:tcW w:w="2890" w:type="dxa"/>
            <w:tcBorders>
              <w:top w:val="single" w:sz="4" w:space="0" w:color="auto"/>
              <w:bottom w:val="nil"/>
            </w:tcBorders>
          </w:tcPr>
          <w:p w14:paraId="7A8D3D77" w14:textId="77777777" w:rsidR="001C69E3" w:rsidRPr="007F249A" w:rsidRDefault="001C69E3" w:rsidP="005F3878">
            <w:pPr>
              <w:spacing w:after="160" w:line="276" w:lineRule="auto"/>
              <w:ind w:left="397" w:hanging="397"/>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484" w:type="dxa"/>
            <w:gridSpan w:val="2"/>
            <w:tcBorders>
              <w:top w:val="single" w:sz="4" w:space="0" w:color="auto"/>
              <w:bottom w:val="nil"/>
            </w:tcBorders>
          </w:tcPr>
          <w:p w14:paraId="177BFB5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1</w:t>
            </w:r>
          </w:p>
        </w:tc>
        <w:tc>
          <w:tcPr>
            <w:tcW w:w="2636" w:type="dxa"/>
            <w:gridSpan w:val="2"/>
            <w:tcBorders>
              <w:top w:val="single" w:sz="4" w:space="0" w:color="auto"/>
              <w:bottom w:val="nil"/>
            </w:tcBorders>
          </w:tcPr>
          <w:p w14:paraId="0A66DF74"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2</w:t>
            </w:r>
          </w:p>
        </w:tc>
      </w:tr>
      <w:tr w:rsidR="007F249A" w:rsidRPr="007F249A" w14:paraId="304684FB" w14:textId="77777777" w:rsidTr="001968E6">
        <w:trPr>
          <w:trHeight w:val="280"/>
        </w:trPr>
        <w:tc>
          <w:tcPr>
            <w:tcW w:w="875" w:type="dxa"/>
            <w:tcBorders>
              <w:top w:val="nil"/>
              <w:bottom w:val="single" w:sz="4" w:space="0" w:color="auto"/>
            </w:tcBorders>
          </w:tcPr>
          <w:p w14:paraId="6930E73C"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2890" w:type="dxa"/>
            <w:tcBorders>
              <w:top w:val="nil"/>
              <w:bottom w:val="single" w:sz="4" w:space="0" w:color="auto"/>
            </w:tcBorders>
          </w:tcPr>
          <w:p w14:paraId="1423D299"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153" w:type="dxa"/>
            <w:tcBorders>
              <w:top w:val="nil"/>
              <w:bottom w:val="single" w:sz="4" w:space="0" w:color="auto"/>
            </w:tcBorders>
          </w:tcPr>
          <w:p w14:paraId="3D52FD57"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330" w:type="dxa"/>
            <w:tcBorders>
              <w:top w:val="nil"/>
              <w:bottom w:val="single" w:sz="4" w:space="0" w:color="auto"/>
            </w:tcBorders>
          </w:tcPr>
          <w:p w14:paraId="33CDD09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1433" w:type="dxa"/>
            <w:tcBorders>
              <w:top w:val="nil"/>
              <w:bottom w:val="single" w:sz="4" w:space="0" w:color="auto"/>
            </w:tcBorders>
          </w:tcPr>
          <w:p w14:paraId="79C71BF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202" w:type="dxa"/>
            <w:tcBorders>
              <w:top w:val="nil"/>
              <w:bottom w:val="single" w:sz="4" w:space="0" w:color="auto"/>
            </w:tcBorders>
          </w:tcPr>
          <w:p w14:paraId="6688FC5E"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r>
      <w:tr w:rsidR="007F249A" w:rsidRPr="007F249A" w14:paraId="311AE4D3" w14:textId="77777777" w:rsidTr="001968E6">
        <w:trPr>
          <w:trHeight w:val="265"/>
        </w:trPr>
        <w:tc>
          <w:tcPr>
            <w:tcW w:w="875" w:type="dxa"/>
            <w:tcBorders>
              <w:top w:val="single" w:sz="4" w:space="0" w:color="auto"/>
            </w:tcBorders>
          </w:tcPr>
          <w:p w14:paraId="1C685B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2890" w:type="dxa"/>
            <w:tcBorders>
              <w:top w:val="single" w:sz="4" w:space="0" w:color="auto"/>
            </w:tcBorders>
          </w:tcPr>
          <w:p w14:paraId="6A7A5265"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Mengeluh nyeri</w:t>
            </w:r>
          </w:p>
        </w:tc>
        <w:tc>
          <w:tcPr>
            <w:tcW w:w="1153" w:type="dxa"/>
            <w:tcBorders>
              <w:top w:val="single" w:sz="4" w:space="0" w:color="auto"/>
            </w:tcBorders>
          </w:tcPr>
          <w:p w14:paraId="71B7E7DF"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Borders>
              <w:top w:val="single" w:sz="4" w:space="0" w:color="auto"/>
            </w:tcBorders>
          </w:tcPr>
          <w:p w14:paraId="37474787"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Borders>
              <w:top w:val="single" w:sz="4" w:space="0" w:color="auto"/>
            </w:tcBorders>
          </w:tcPr>
          <w:p w14:paraId="448FE713"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Borders>
              <w:top w:val="single" w:sz="4" w:space="0" w:color="auto"/>
            </w:tcBorders>
          </w:tcPr>
          <w:p w14:paraId="5FA0A65B" w14:textId="77777777" w:rsidR="001C69E3" w:rsidRPr="007F249A" w:rsidRDefault="001C69E3" w:rsidP="005F3878">
            <w:pPr>
              <w:spacing w:after="160" w:line="276" w:lineRule="auto"/>
              <w:ind w:left="-204" w:firstLine="204"/>
              <w:contextualSpacing/>
              <w:jc w:val="both"/>
              <w:rPr>
                <w:rFonts w:ascii="Times New Roman" w:hAnsi="Times New Roman" w:cs="Times New Roman"/>
                <w:noProof/>
                <w:kern w:val="0"/>
                <w:sz w:val="24"/>
                <w:szCs w:val="24"/>
                <w:lang w:val="id-ID"/>
              </w:rPr>
            </w:pPr>
          </w:p>
        </w:tc>
      </w:tr>
      <w:tr w:rsidR="007F249A" w:rsidRPr="007F249A" w14:paraId="68905B09" w14:textId="77777777" w:rsidTr="001968E6">
        <w:trPr>
          <w:trHeight w:val="280"/>
        </w:trPr>
        <w:tc>
          <w:tcPr>
            <w:tcW w:w="875" w:type="dxa"/>
          </w:tcPr>
          <w:p w14:paraId="6FC93E7A"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2890" w:type="dxa"/>
          </w:tcPr>
          <w:p w14:paraId="166EC7A2"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Tampak meringis</w:t>
            </w:r>
          </w:p>
        </w:tc>
        <w:tc>
          <w:tcPr>
            <w:tcW w:w="1153" w:type="dxa"/>
          </w:tcPr>
          <w:p w14:paraId="32ED4853"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53FC7403"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Pr>
          <w:p w14:paraId="16FB8B75"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B21BE5A"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29C892E" w14:textId="77777777" w:rsidTr="001968E6">
        <w:trPr>
          <w:trHeight w:val="546"/>
        </w:trPr>
        <w:tc>
          <w:tcPr>
            <w:tcW w:w="875" w:type="dxa"/>
          </w:tcPr>
          <w:p w14:paraId="0501480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2890" w:type="dxa"/>
          </w:tcPr>
          <w:p w14:paraId="1D3513A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Bersikap protekstif</w:t>
            </w:r>
          </w:p>
        </w:tc>
        <w:tc>
          <w:tcPr>
            <w:tcW w:w="1153" w:type="dxa"/>
          </w:tcPr>
          <w:p w14:paraId="183ECE39"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3C7A262B"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Pr>
          <w:p w14:paraId="351701B5"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EA95E89"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60EC8075" w14:textId="77777777" w:rsidTr="001968E6">
        <w:trPr>
          <w:trHeight w:val="280"/>
        </w:trPr>
        <w:tc>
          <w:tcPr>
            <w:tcW w:w="875" w:type="dxa"/>
          </w:tcPr>
          <w:p w14:paraId="5A479AA0"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2890" w:type="dxa"/>
          </w:tcPr>
          <w:p w14:paraId="0803E2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Gelisah </w:t>
            </w:r>
          </w:p>
        </w:tc>
        <w:tc>
          <w:tcPr>
            <w:tcW w:w="1153" w:type="dxa"/>
          </w:tcPr>
          <w:p w14:paraId="180455E8"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330" w:type="dxa"/>
          </w:tcPr>
          <w:p w14:paraId="796073CE"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433" w:type="dxa"/>
          </w:tcPr>
          <w:p w14:paraId="04478D77"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80AC9CC"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A5D416C" w14:textId="77777777" w:rsidTr="001968E6">
        <w:trPr>
          <w:trHeight w:val="717"/>
        </w:trPr>
        <w:tc>
          <w:tcPr>
            <w:tcW w:w="875" w:type="dxa"/>
          </w:tcPr>
          <w:p w14:paraId="6C08F12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2890" w:type="dxa"/>
          </w:tcPr>
          <w:p w14:paraId="2E194209" w14:textId="77777777" w:rsidR="001C69E3" w:rsidRPr="007F249A" w:rsidRDefault="001C69E3" w:rsidP="005F3878">
            <w:pPr>
              <w:spacing w:after="160"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Frekuensi nadi meningkat</w:t>
            </w:r>
          </w:p>
        </w:tc>
        <w:tc>
          <w:tcPr>
            <w:tcW w:w="1153" w:type="dxa"/>
          </w:tcPr>
          <w:p w14:paraId="1A072252"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1EBC6F78"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433" w:type="dxa"/>
          </w:tcPr>
          <w:p w14:paraId="3E0D139A"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16B5DFF4"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r>
      <w:tr w:rsidR="001C69E3" w:rsidRPr="007F249A" w14:paraId="20E1EECA" w14:textId="77777777" w:rsidTr="001968E6">
        <w:trPr>
          <w:trHeight w:val="436"/>
        </w:trPr>
        <w:tc>
          <w:tcPr>
            <w:tcW w:w="875" w:type="dxa"/>
          </w:tcPr>
          <w:p w14:paraId="46A3A56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6</w:t>
            </w:r>
          </w:p>
        </w:tc>
        <w:tc>
          <w:tcPr>
            <w:tcW w:w="2890" w:type="dxa"/>
          </w:tcPr>
          <w:p w14:paraId="0F0D19BE" w14:textId="77777777" w:rsidR="001C69E3" w:rsidRPr="007F249A" w:rsidRDefault="001C69E3" w:rsidP="005F3878">
            <w:pPr>
              <w:spacing w:after="160"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Sulit tidur</w:t>
            </w:r>
          </w:p>
        </w:tc>
        <w:tc>
          <w:tcPr>
            <w:tcW w:w="1153" w:type="dxa"/>
          </w:tcPr>
          <w:p w14:paraId="04A13FC8"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39188026"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433" w:type="dxa"/>
          </w:tcPr>
          <w:p w14:paraId="7BF8F6E3"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19244E70"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r>
      <w:bookmarkEnd w:id="2"/>
    </w:tbl>
    <w:p w14:paraId="67402EF8" w14:textId="64BC3D86" w:rsidR="001C69E3" w:rsidRPr="007F249A" w:rsidRDefault="001C69E3" w:rsidP="005F3878">
      <w:pPr>
        <w:pStyle w:val="ListParagraph"/>
        <w:spacing w:line="276" w:lineRule="auto"/>
        <w:ind w:left="0"/>
        <w:jc w:val="both"/>
        <w:rPr>
          <w:rFonts w:ascii="Times New Roman" w:hAnsi="Times New Roman" w:cs="Times New Roman"/>
          <w:noProof/>
          <w:kern w:val="0"/>
          <w:sz w:val="24"/>
          <w:szCs w:val="24"/>
        </w:rPr>
        <w:sectPr w:rsidR="001C69E3" w:rsidRPr="007F249A" w:rsidSect="001968E6">
          <w:type w:val="continuous"/>
          <w:pgSz w:w="12240" w:h="15840" w:code="1"/>
          <w:pgMar w:top="1701" w:right="1701" w:bottom="1701" w:left="1701" w:header="720" w:footer="720" w:gutter="0"/>
          <w:cols w:space="720"/>
          <w:docGrid w:linePitch="360"/>
        </w:sectPr>
      </w:pPr>
    </w:p>
    <w:p w14:paraId="20F1B2E7" w14:textId="77777777" w:rsidR="001C69E3" w:rsidRPr="007F249A" w:rsidRDefault="001C69E3" w:rsidP="005F3878">
      <w:pPr>
        <w:spacing w:line="276" w:lineRule="auto"/>
        <w:jc w:val="both"/>
        <w:rPr>
          <w:rFonts w:asciiTheme="majorBidi" w:hAnsiTheme="majorBidi" w:cstheme="majorBidi"/>
          <w:sz w:val="24"/>
          <w:szCs w:val="24"/>
        </w:rPr>
        <w:sectPr w:rsidR="001C69E3" w:rsidRPr="007F249A" w:rsidSect="001968E6">
          <w:type w:val="continuous"/>
          <w:pgSz w:w="12240" w:h="15840" w:code="1"/>
          <w:pgMar w:top="1701" w:right="1701" w:bottom="1701" w:left="1701" w:header="720" w:footer="720" w:gutter="0"/>
          <w:cols w:space="720"/>
          <w:docGrid w:linePitch="360"/>
        </w:sectPr>
      </w:pPr>
    </w:p>
    <w:p w14:paraId="6117B07D" w14:textId="502F56A1" w:rsidR="00133C14" w:rsidRPr="007F249A" w:rsidRDefault="00CB7CD9" w:rsidP="00A951CE">
      <w:pPr>
        <w:spacing w:line="360" w:lineRule="auto"/>
        <w:ind w:firstLine="720"/>
        <w:jc w:val="both"/>
        <w:rPr>
          <w:rFonts w:asciiTheme="majorBidi" w:hAnsiTheme="majorBidi" w:cstheme="majorBidi"/>
          <w:sz w:val="24"/>
          <w:szCs w:val="24"/>
          <w:lang w:val="id-ID"/>
        </w:rPr>
      </w:pPr>
      <w:r w:rsidRPr="007F249A">
        <w:rPr>
          <w:rFonts w:asciiTheme="majorBidi" w:hAnsiTheme="majorBidi" w:cstheme="majorBidi"/>
          <w:sz w:val="24"/>
          <w:szCs w:val="24"/>
          <w:lang w:val="id-ID"/>
        </w:rPr>
        <w:t xml:space="preserve">Dari tabel </w:t>
      </w:r>
      <w:r w:rsidR="00133C14" w:rsidRPr="007F249A">
        <w:rPr>
          <w:rFonts w:asciiTheme="majorBidi" w:hAnsiTheme="majorBidi" w:cstheme="majorBidi"/>
          <w:sz w:val="24"/>
          <w:szCs w:val="24"/>
          <w:lang w:val="id-ID"/>
        </w:rPr>
        <w:t xml:space="preserve">3 dapat dilihat bahwa pengkajian nyeri akut pada Tn.D yaitu 80 % dan Tn.S 86%. </w:t>
      </w:r>
    </w:p>
    <w:p w14:paraId="1B470749" w14:textId="77777777" w:rsidR="001968E6" w:rsidRPr="007F249A" w:rsidRDefault="001968E6" w:rsidP="00A951CE">
      <w:pPr>
        <w:spacing w:line="360" w:lineRule="auto"/>
        <w:jc w:val="both"/>
        <w:rPr>
          <w:rFonts w:ascii="Times New Roman" w:hAnsi="Times New Roman" w:cs="Times New Roman"/>
          <w:b/>
          <w:bCs/>
          <w:noProof/>
          <w:kern w:val="0"/>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p>
    <w:p w14:paraId="076056FC" w14:textId="15F5C882" w:rsidR="00133C14" w:rsidRPr="007F249A" w:rsidRDefault="00133C14" w:rsidP="001968E6">
      <w:pPr>
        <w:spacing w:line="360" w:lineRule="auto"/>
        <w:jc w:val="center"/>
        <w:rPr>
          <w:rFonts w:asciiTheme="majorBidi" w:hAnsiTheme="majorBidi" w:cstheme="majorBidi"/>
          <w:b/>
          <w:bCs/>
          <w:sz w:val="24"/>
          <w:szCs w:val="24"/>
        </w:rPr>
      </w:pPr>
      <w:r w:rsidRPr="007F249A">
        <w:rPr>
          <w:rFonts w:ascii="Times New Roman" w:hAnsi="Times New Roman" w:cs="Times New Roman"/>
          <w:b/>
          <w:bCs/>
          <w:noProof/>
          <w:kern w:val="0"/>
          <w:sz w:val="24"/>
          <w:szCs w:val="24"/>
          <w:lang w:val="id-ID"/>
        </w:rPr>
        <w:t>Tabel 4. Hasil evaluasi luaran</w:t>
      </w:r>
    </w:p>
    <w:tbl>
      <w:tblPr>
        <w:tblStyle w:val="TableGrid"/>
        <w:tblW w:w="9096"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2566"/>
        <w:gridCol w:w="932"/>
        <w:gridCol w:w="932"/>
        <w:gridCol w:w="943"/>
        <w:gridCol w:w="924"/>
        <w:gridCol w:w="932"/>
        <w:gridCol w:w="929"/>
        <w:gridCol w:w="6"/>
      </w:tblGrid>
      <w:tr w:rsidR="007F249A" w:rsidRPr="007F249A" w14:paraId="3BFE84AA" w14:textId="77777777" w:rsidTr="00A26945">
        <w:trPr>
          <w:trHeight w:val="256"/>
        </w:trPr>
        <w:tc>
          <w:tcPr>
            <w:tcW w:w="932" w:type="dxa"/>
            <w:tcBorders>
              <w:top w:val="single" w:sz="4" w:space="0" w:color="auto"/>
              <w:bottom w:val="nil"/>
            </w:tcBorders>
          </w:tcPr>
          <w:p w14:paraId="2EAB8FB7"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bookmarkStart w:id="3" w:name="_Hlk170851258"/>
            <w:r w:rsidRPr="007F249A">
              <w:rPr>
                <w:rFonts w:ascii="Times New Roman" w:hAnsi="Times New Roman" w:cs="Times New Roman"/>
                <w:noProof/>
                <w:kern w:val="0"/>
                <w:sz w:val="24"/>
                <w:szCs w:val="24"/>
                <w:lang w:val="id-ID"/>
              </w:rPr>
              <w:lastRenderedPageBreak/>
              <w:t>No</w:t>
            </w:r>
          </w:p>
        </w:tc>
        <w:tc>
          <w:tcPr>
            <w:tcW w:w="2566" w:type="dxa"/>
            <w:tcBorders>
              <w:top w:val="single" w:sz="4" w:space="0" w:color="auto"/>
              <w:bottom w:val="nil"/>
            </w:tcBorders>
          </w:tcPr>
          <w:p w14:paraId="06B532A8"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rPr>
            </w:pPr>
            <w:r w:rsidRPr="007F249A">
              <w:rPr>
                <w:rFonts w:ascii="Times New Roman" w:hAnsi="Times New Roman" w:cs="Times New Roman"/>
                <w:noProof/>
                <w:kern w:val="0"/>
                <w:sz w:val="24"/>
                <w:szCs w:val="24"/>
                <w:lang w:val="id-ID"/>
              </w:rPr>
              <w:t>Kriteria</w:t>
            </w:r>
            <w:r w:rsidRPr="007F249A">
              <w:rPr>
                <w:rFonts w:ascii="Times New Roman" w:hAnsi="Times New Roman" w:cs="Times New Roman"/>
                <w:noProof/>
                <w:kern w:val="0"/>
                <w:sz w:val="24"/>
                <w:szCs w:val="24"/>
              </w:rPr>
              <w:t xml:space="preserve"> Hasil</w:t>
            </w:r>
          </w:p>
        </w:tc>
        <w:tc>
          <w:tcPr>
            <w:tcW w:w="2807" w:type="dxa"/>
            <w:gridSpan w:val="3"/>
            <w:tcBorders>
              <w:top w:val="single" w:sz="4" w:space="0" w:color="auto"/>
              <w:bottom w:val="nil"/>
            </w:tcBorders>
          </w:tcPr>
          <w:p w14:paraId="706512F9"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1</w:t>
            </w:r>
          </w:p>
        </w:tc>
        <w:tc>
          <w:tcPr>
            <w:tcW w:w="2791" w:type="dxa"/>
            <w:gridSpan w:val="4"/>
            <w:tcBorders>
              <w:top w:val="single" w:sz="4" w:space="0" w:color="auto"/>
              <w:bottom w:val="nil"/>
            </w:tcBorders>
          </w:tcPr>
          <w:p w14:paraId="7095C048"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2</w:t>
            </w:r>
          </w:p>
        </w:tc>
      </w:tr>
      <w:tr w:rsidR="007F249A" w:rsidRPr="007F249A" w14:paraId="419EB544" w14:textId="77777777" w:rsidTr="00A26945">
        <w:trPr>
          <w:trHeight w:val="271"/>
        </w:trPr>
        <w:tc>
          <w:tcPr>
            <w:tcW w:w="932" w:type="dxa"/>
            <w:tcBorders>
              <w:top w:val="nil"/>
              <w:bottom w:val="single" w:sz="4" w:space="0" w:color="auto"/>
            </w:tcBorders>
          </w:tcPr>
          <w:p w14:paraId="2E344700"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p>
        </w:tc>
        <w:tc>
          <w:tcPr>
            <w:tcW w:w="2566" w:type="dxa"/>
            <w:tcBorders>
              <w:top w:val="nil"/>
              <w:bottom w:val="single" w:sz="4" w:space="0" w:color="auto"/>
            </w:tcBorders>
          </w:tcPr>
          <w:p w14:paraId="26948B4A"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p>
        </w:tc>
        <w:tc>
          <w:tcPr>
            <w:tcW w:w="932" w:type="dxa"/>
            <w:tcBorders>
              <w:top w:val="nil"/>
              <w:bottom w:val="single" w:sz="4" w:space="0" w:color="auto"/>
            </w:tcBorders>
          </w:tcPr>
          <w:p w14:paraId="2BB069E1"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H1</w:t>
            </w:r>
          </w:p>
        </w:tc>
        <w:tc>
          <w:tcPr>
            <w:tcW w:w="932" w:type="dxa"/>
            <w:tcBorders>
              <w:top w:val="nil"/>
              <w:bottom w:val="single" w:sz="4" w:space="0" w:color="auto"/>
            </w:tcBorders>
          </w:tcPr>
          <w:p w14:paraId="29DAA7F8"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H2</w:t>
            </w:r>
          </w:p>
        </w:tc>
        <w:tc>
          <w:tcPr>
            <w:tcW w:w="942" w:type="dxa"/>
            <w:tcBorders>
              <w:top w:val="nil"/>
              <w:bottom w:val="single" w:sz="4" w:space="0" w:color="auto"/>
            </w:tcBorders>
          </w:tcPr>
          <w:p w14:paraId="446A96A8"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H3</w:t>
            </w:r>
          </w:p>
        </w:tc>
        <w:tc>
          <w:tcPr>
            <w:tcW w:w="924" w:type="dxa"/>
            <w:tcBorders>
              <w:top w:val="nil"/>
              <w:bottom w:val="single" w:sz="4" w:space="0" w:color="auto"/>
            </w:tcBorders>
          </w:tcPr>
          <w:p w14:paraId="48228266"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H1</w:t>
            </w:r>
          </w:p>
        </w:tc>
        <w:tc>
          <w:tcPr>
            <w:tcW w:w="932" w:type="dxa"/>
            <w:tcBorders>
              <w:top w:val="nil"/>
              <w:bottom w:val="single" w:sz="4" w:space="0" w:color="auto"/>
            </w:tcBorders>
          </w:tcPr>
          <w:p w14:paraId="6EF154F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H2</w:t>
            </w:r>
          </w:p>
        </w:tc>
        <w:tc>
          <w:tcPr>
            <w:tcW w:w="935" w:type="dxa"/>
            <w:gridSpan w:val="2"/>
            <w:tcBorders>
              <w:top w:val="nil"/>
              <w:bottom w:val="single" w:sz="4" w:space="0" w:color="auto"/>
            </w:tcBorders>
          </w:tcPr>
          <w:p w14:paraId="3B54DC9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H3</w:t>
            </w:r>
          </w:p>
        </w:tc>
      </w:tr>
      <w:tr w:rsidR="007F249A" w:rsidRPr="007F249A" w14:paraId="42278DA3" w14:textId="77777777" w:rsidTr="00A26945">
        <w:trPr>
          <w:trHeight w:val="789"/>
        </w:trPr>
        <w:tc>
          <w:tcPr>
            <w:tcW w:w="932" w:type="dxa"/>
            <w:tcBorders>
              <w:top w:val="single" w:sz="4" w:space="0" w:color="auto"/>
            </w:tcBorders>
          </w:tcPr>
          <w:p w14:paraId="009CBE95"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2566" w:type="dxa"/>
            <w:tcBorders>
              <w:top w:val="single" w:sz="4" w:space="0" w:color="auto"/>
            </w:tcBorders>
          </w:tcPr>
          <w:p w14:paraId="18481B8B"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Kemampuan menuntaskan aktivitas</w:t>
            </w:r>
          </w:p>
        </w:tc>
        <w:tc>
          <w:tcPr>
            <w:tcW w:w="932" w:type="dxa"/>
            <w:tcBorders>
              <w:top w:val="single" w:sz="4" w:space="0" w:color="auto"/>
            </w:tcBorders>
          </w:tcPr>
          <w:p w14:paraId="21556CE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Borders>
              <w:top w:val="single" w:sz="4" w:space="0" w:color="auto"/>
            </w:tcBorders>
          </w:tcPr>
          <w:p w14:paraId="6540A5BC"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Borders>
              <w:top w:val="single" w:sz="4" w:space="0" w:color="auto"/>
            </w:tcBorders>
          </w:tcPr>
          <w:p w14:paraId="7C23197D"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Borders>
              <w:top w:val="single" w:sz="4" w:space="0" w:color="auto"/>
            </w:tcBorders>
          </w:tcPr>
          <w:p w14:paraId="6995C00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32" w:type="dxa"/>
            <w:tcBorders>
              <w:top w:val="single" w:sz="4" w:space="0" w:color="auto"/>
            </w:tcBorders>
          </w:tcPr>
          <w:p w14:paraId="30F5A570"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Borders>
              <w:top w:val="single" w:sz="4" w:space="0" w:color="auto"/>
            </w:tcBorders>
          </w:tcPr>
          <w:p w14:paraId="5AD8970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r>
      <w:tr w:rsidR="007F249A" w:rsidRPr="007F249A" w14:paraId="56F14EC4" w14:textId="77777777" w:rsidTr="00A26945">
        <w:trPr>
          <w:gridAfter w:val="1"/>
          <w:wAfter w:w="6" w:type="dxa"/>
          <w:trHeight w:val="530"/>
        </w:trPr>
        <w:tc>
          <w:tcPr>
            <w:tcW w:w="9090" w:type="dxa"/>
            <w:gridSpan w:val="8"/>
            <w:tcBorders>
              <w:top w:val="single" w:sz="4" w:space="0" w:color="auto"/>
            </w:tcBorders>
          </w:tcPr>
          <w:p w14:paraId="02717DB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Ket: 1=menurun, 2=cukup menurun, 3=sedang, 4=cukup meningkat, 5=meningkat</w:t>
            </w:r>
          </w:p>
        </w:tc>
      </w:tr>
      <w:tr w:rsidR="007F249A" w:rsidRPr="007F249A" w14:paraId="3B4AAECD" w14:textId="77777777" w:rsidTr="00A26945">
        <w:trPr>
          <w:trHeight w:val="271"/>
        </w:trPr>
        <w:tc>
          <w:tcPr>
            <w:tcW w:w="932" w:type="dxa"/>
          </w:tcPr>
          <w:p w14:paraId="02679B4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2566" w:type="dxa"/>
          </w:tcPr>
          <w:p w14:paraId="5BBC0C97"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Keluhan nyeri</w:t>
            </w:r>
          </w:p>
        </w:tc>
        <w:tc>
          <w:tcPr>
            <w:tcW w:w="932" w:type="dxa"/>
          </w:tcPr>
          <w:p w14:paraId="583BDFF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932" w:type="dxa"/>
          </w:tcPr>
          <w:p w14:paraId="0C0CC34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42" w:type="dxa"/>
          </w:tcPr>
          <w:p w14:paraId="60AD4B5F"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Pr>
          <w:p w14:paraId="733152A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932" w:type="dxa"/>
          </w:tcPr>
          <w:p w14:paraId="463CB40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35" w:type="dxa"/>
            <w:gridSpan w:val="2"/>
          </w:tcPr>
          <w:p w14:paraId="21D31EA0"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3 </w:t>
            </w:r>
          </w:p>
        </w:tc>
      </w:tr>
      <w:tr w:rsidR="007F249A" w:rsidRPr="007F249A" w14:paraId="5F5B0A5A" w14:textId="77777777" w:rsidTr="00A26945">
        <w:trPr>
          <w:trHeight w:val="271"/>
        </w:trPr>
        <w:tc>
          <w:tcPr>
            <w:tcW w:w="932" w:type="dxa"/>
          </w:tcPr>
          <w:p w14:paraId="3B20BDA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2566" w:type="dxa"/>
          </w:tcPr>
          <w:p w14:paraId="72194919"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Meringis </w:t>
            </w:r>
          </w:p>
        </w:tc>
        <w:tc>
          <w:tcPr>
            <w:tcW w:w="932" w:type="dxa"/>
          </w:tcPr>
          <w:p w14:paraId="4F16273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1FEB287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1B7B717C"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69BD743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24215254"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2D60384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674DB1B3" w14:textId="77777777" w:rsidTr="00A26945">
        <w:trPr>
          <w:gridAfter w:val="1"/>
          <w:wAfter w:w="6" w:type="dxa"/>
          <w:trHeight w:val="530"/>
        </w:trPr>
        <w:tc>
          <w:tcPr>
            <w:tcW w:w="9090" w:type="dxa"/>
            <w:gridSpan w:val="8"/>
          </w:tcPr>
          <w:p w14:paraId="42A8F86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Ket: 1=meningkat, 2=cukup meningkat, 3= sedang, 4=cukup menurun, 5=menurun</w:t>
            </w:r>
          </w:p>
        </w:tc>
      </w:tr>
      <w:tr w:rsidR="007F249A" w:rsidRPr="007F249A" w14:paraId="49CC9404" w14:textId="77777777" w:rsidTr="00A26945">
        <w:trPr>
          <w:trHeight w:val="271"/>
        </w:trPr>
        <w:tc>
          <w:tcPr>
            <w:tcW w:w="932" w:type="dxa"/>
          </w:tcPr>
          <w:p w14:paraId="2AA701A9"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2566" w:type="dxa"/>
          </w:tcPr>
          <w:p w14:paraId="63F77DDE"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Kesulitan tidur</w:t>
            </w:r>
          </w:p>
        </w:tc>
        <w:tc>
          <w:tcPr>
            <w:tcW w:w="932" w:type="dxa"/>
          </w:tcPr>
          <w:p w14:paraId="28A4A6CF"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4FA0220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4D461D51"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15DF7DC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39E9DEF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35" w:type="dxa"/>
            <w:gridSpan w:val="2"/>
          </w:tcPr>
          <w:p w14:paraId="5C1C6E9E"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08FBEDE1" w14:textId="77777777" w:rsidTr="00A26945">
        <w:trPr>
          <w:trHeight w:val="256"/>
        </w:trPr>
        <w:tc>
          <w:tcPr>
            <w:tcW w:w="932" w:type="dxa"/>
          </w:tcPr>
          <w:p w14:paraId="48573784"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2566" w:type="dxa"/>
          </w:tcPr>
          <w:p w14:paraId="54F9A98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Frekuensi nadi</w:t>
            </w:r>
          </w:p>
        </w:tc>
        <w:tc>
          <w:tcPr>
            <w:tcW w:w="932" w:type="dxa"/>
          </w:tcPr>
          <w:p w14:paraId="08E99370"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3C9D8A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718A2608"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5BE20228"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8799F1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3CD9C233"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70F49804" w14:textId="77777777" w:rsidTr="00A26945">
        <w:trPr>
          <w:trHeight w:val="271"/>
        </w:trPr>
        <w:tc>
          <w:tcPr>
            <w:tcW w:w="932" w:type="dxa"/>
          </w:tcPr>
          <w:p w14:paraId="43E191ED"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6</w:t>
            </w:r>
          </w:p>
        </w:tc>
        <w:tc>
          <w:tcPr>
            <w:tcW w:w="2566" w:type="dxa"/>
          </w:tcPr>
          <w:p w14:paraId="3FA80BFC"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Pola tidur</w:t>
            </w:r>
          </w:p>
        </w:tc>
        <w:tc>
          <w:tcPr>
            <w:tcW w:w="932" w:type="dxa"/>
          </w:tcPr>
          <w:p w14:paraId="2CE0A90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41C21DC8"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4EFD5520"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Pr>
          <w:p w14:paraId="67B793C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8ADFDE3"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15F19BD9"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1BFF5A99" w14:textId="77777777" w:rsidTr="00A26945">
        <w:trPr>
          <w:gridAfter w:val="1"/>
          <w:wAfter w:w="6" w:type="dxa"/>
          <w:trHeight w:val="530"/>
        </w:trPr>
        <w:tc>
          <w:tcPr>
            <w:tcW w:w="9090" w:type="dxa"/>
            <w:gridSpan w:val="8"/>
          </w:tcPr>
          <w:p w14:paraId="7278B68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Ket: 1=memburuk, 2=cukup menurun, 3=sedang, 4 cukup membaik, 5=membaik</w:t>
            </w:r>
          </w:p>
        </w:tc>
      </w:tr>
      <w:bookmarkEnd w:id="3"/>
    </w:tbl>
    <w:p w14:paraId="2FEAD9BC" w14:textId="77777777" w:rsidR="001968E6" w:rsidRPr="007F249A" w:rsidRDefault="001968E6" w:rsidP="001968E6">
      <w:pPr>
        <w:spacing w:after="0" w:line="360" w:lineRule="auto"/>
        <w:jc w:val="both"/>
        <w:rPr>
          <w:rFonts w:asciiTheme="majorBidi" w:hAnsiTheme="majorBidi" w:cstheme="majorBidi"/>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50A3BCD8" w14:textId="50672BF0" w:rsidR="00133C14" w:rsidRPr="007F249A" w:rsidRDefault="003A1A7C" w:rsidP="001968E6">
      <w:pPr>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menurut</w:t>
      </w:r>
      <w:r w:rsidR="00133C14" w:rsidRPr="007F249A">
        <w:rPr>
          <w:rFonts w:asciiTheme="majorBidi" w:hAnsiTheme="majorBidi" w:cstheme="majorBidi"/>
          <w:sz w:val="24"/>
          <w:szCs w:val="24"/>
          <w:lang w:val="id-ID"/>
        </w:rPr>
        <w:t xml:space="preserve"> tabel </w:t>
      </w:r>
      <w:r w:rsidR="00A951CE" w:rsidRPr="007F249A">
        <w:rPr>
          <w:rFonts w:asciiTheme="majorBidi" w:hAnsiTheme="majorBidi" w:cstheme="majorBidi"/>
          <w:sz w:val="24"/>
          <w:szCs w:val="24"/>
          <w:lang w:val="id-ID"/>
        </w:rPr>
        <w:t>4</w:t>
      </w:r>
      <w:r>
        <w:rPr>
          <w:rFonts w:asciiTheme="majorBidi" w:hAnsiTheme="majorBidi" w:cstheme="majorBidi"/>
          <w:sz w:val="24"/>
          <w:szCs w:val="24"/>
          <w:lang w:val="id-ID"/>
        </w:rPr>
        <w:t xml:space="preserve"> diatas</w:t>
      </w:r>
      <w:r w:rsidR="00A951CE" w:rsidRPr="007F249A">
        <w:rPr>
          <w:rFonts w:asciiTheme="majorBidi" w:hAnsiTheme="majorBidi" w:cstheme="majorBidi"/>
          <w:sz w:val="24"/>
          <w:szCs w:val="24"/>
          <w:lang w:val="id-ID"/>
        </w:rPr>
        <w:t xml:space="preserve"> </w:t>
      </w:r>
      <w:r w:rsidR="00133C14" w:rsidRPr="007F249A">
        <w:rPr>
          <w:rFonts w:asciiTheme="majorBidi" w:hAnsiTheme="majorBidi" w:cstheme="majorBidi"/>
          <w:sz w:val="24"/>
          <w:szCs w:val="24"/>
          <w:lang w:val="id-ID"/>
        </w:rPr>
        <w:t>dapat di</w:t>
      </w:r>
      <w:r>
        <w:rPr>
          <w:rFonts w:asciiTheme="majorBidi" w:hAnsiTheme="majorBidi" w:cstheme="majorBidi"/>
          <w:sz w:val="24"/>
          <w:szCs w:val="24"/>
          <w:lang w:val="id-ID"/>
        </w:rPr>
        <w:t>simpulkan</w:t>
      </w:r>
      <w:r w:rsidR="00133C14" w:rsidRPr="007F249A">
        <w:rPr>
          <w:rFonts w:asciiTheme="majorBidi" w:hAnsiTheme="majorBidi" w:cstheme="majorBidi"/>
          <w:sz w:val="24"/>
          <w:szCs w:val="24"/>
          <w:lang w:val="id-ID"/>
        </w:rPr>
        <w:t xml:space="preserve">  bahwa pada hari kedua dan ketiga, kedua responden terdapat penurunan  tingkat nyeri yang signifikan</w:t>
      </w:r>
      <w:r w:rsidR="00133C14" w:rsidRPr="007F249A">
        <w:rPr>
          <w:rFonts w:asciiTheme="majorBidi" w:hAnsiTheme="majorBidi" w:cstheme="majorBidi"/>
          <w:sz w:val="24"/>
          <w:szCs w:val="24"/>
        </w:rPr>
        <w:t>.</w:t>
      </w:r>
    </w:p>
    <w:p w14:paraId="5D6741DF" w14:textId="7D105F64" w:rsidR="009E7A8D" w:rsidRPr="007F249A" w:rsidRDefault="00CD45FB" w:rsidP="00A951CE">
      <w:pPr>
        <w:spacing w:after="0" w:line="360" w:lineRule="auto"/>
        <w:ind w:firstLine="720"/>
        <w:jc w:val="both"/>
        <w:rPr>
          <w:rFonts w:asciiTheme="majorBidi" w:hAnsiTheme="majorBidi" w:cstheme="majorBidi"/>
          <w:sz w:val="24"/>
          <w:szCs w:val="24"/>
        </w:rPr>
      </w:pPr>
      <w:proofErr w:type="spellStart"/>
      <w:r w:rsidRPr="007F249A">
        <w:rPr>
          <w:rFonts w:asciiTheme="majorBidi" w:hAnsiTheme="majorBidi" w:cstheme="majorBidi"/>
          <w:sz w:val="24"/>
          <w:szCs w:val="24"/>
        </w:rPr>
        <w:t>Selain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mengunakan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luaran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metode</w:t>
      </w:r>
      <w:proofErr w:type="spellEnd"/>
      <w:r w:rsidRPr="007F249A">
        <w:rPr>
          <w:rFonts w:asciiTheme="majorBidi" w:hAnsiTheme="majorBidi" w:cstheme="majorBidi"/>
          <w:sz w:val="24"/>
          <w:szCs w:val="24"/>
        </w:rPr>
        <w:t xml:space="preserve"> PQRST </w:t>
      </w:r>
      <w:proofErr w:type="spellStart"/>
      <w:r w:rsidRPr="007F249A">
        <w:rPr>
          <w:rFonts w:asciiTheme="majorBidi" w:hAnsiTheme="majorBidi" w:cstheme="majorBidi"/>
          <w:sz w:val="24"/>
          <w:szCs w:val="24"/>
        </w:rPr>
        <w:t>juga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digunakan</w:t>
      </w:r>
      <w:proofErr w:type="spellEnd"/>
      <w:r w:rsidRPr="007F249A">
        <w:rPr>
          <w:rFonts w:asciiTheme="majorBidi" w:hAnsiTheme="majorBidi" w:cstheme="majorBidi"/>
          <w:sz w:val="24"/>
          <w:szCs w:val="24"/>
        </w:rPr>
        <w:t xml:space="preserve"> untuk </w:t>
      </w:r>
      <w:proofErr w:type="spellStart"/>
      <w:r w:rsidRPr="007F249A">
        <w:rPr>
          <w:rFonts w:asciiTheme="majorBidi" w:hAnsiTheme="majorBidi" w:cstheme="majorBidi"/>
          <w:sz w:val="24"/>
          <w:szCs w:val="24"/>
        </w:rPr>
        <w:t>mengukur</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keefektifan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penurunan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penderita</w:t>
      </w:r>
      <w:proofErr w:type="spellEnd"/>
      <w:r w:rsidRPr="007F249A">
        <w:rPr>
          <w:rFonts w:asciiTheme="majorBidi" w:hAnsiTheme="majorBidi" w:cstheme="majorBidi"/>
          <w:sz w:val="24"/>
          <w:szCs w:val="24"/>
        </w:rPr>
        <w:t xml:space="preserve"> gout </w:t>
      </w:r>
      <w:proofErr w:type="spellStart"/>
      <w:r w:rsidRPr="007F249A">
        <w:rPr>
          <w:rFonts w:asciiTheme="majorBidi" w:hAnsiTheme="majorBidi" w:cstheme="majorBidi"/>
          <w:sz w:val="24"/>
          <w:szCs w:val="24"/>
        </w:rPr>
        <w:t>athtritis</w:t>
      </w:r>
      <w:proofErr w:type="spellEnd"/>
      <w:r w:rsidRPr="007F249A">
        <w:rPr>
          <w:rFonts w:asciiTheme="majorBidi" w:hAnsiTheme="majorBidi" w:cstheme="majorBidi"/>
          <w:sz w:val="24"/>
          <w:szCs w:val="24"/>
        </w:rPr>
        <w:t xml:space="preserve">. Di </w:t>
      </w:r>
      <w:proofErr w:type="spellStart"/>
      <w:r w:rsidRPr="007F249A">
        <w:rPr>
          <w:rFonts w:asciiTheme="majorBidi" w:hAnsiTheme="majorBidi" w:cstheme="majorBidi"/>
          <w:sz w:val="24"/>
          <w:szCs w:val="24"/>
        </w:rPr>
        <w:t>temukan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kedua</w:t>
      </w:r>
      <w:proofErr w:type="spellEnd"/>
      <w:r w:rsidRPr="007F249A">
        <w:rPr>
          <w:rFonts w:asciiTheme="majorBidi" w:hAnsiTheme="majorBidi" w:cstheme="majorBidi"/>
          <w:sz w:val="24"/>
          <w:szCs w:val="24"/>
        </w:rPr>
        <w:t xml:space="preserve"> pasien </w:t>
      </w:r>
      <w:proofErr w:type="spellStart"/>
      <w:r w:rsidRPr="007F249A">
        <w:rPr>
          <w:rFonts w:asciiTheme="majorBidi" w:hAnsiTheme="majorBidi" w:cstheme="majorBidi"/>
          <w:sz w:val="24"/>
          <w:szCs w:val="24"/>
        </w:rPr>
        <w:t>yaitu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Ketika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terasa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terus</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menerus</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proofErr w:type="gram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ketiga</w:t>
      </w:r>
      <w:proofErr w:type="spellEnd"/>
      <w:proofErr w:type="gram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terasa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hilang</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timbul</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Selain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itu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skala</w:t>
      </w:r>
      <w:proofErr w:type="spellEnd"/>
      <w:r w:rsidRPr="007F249A">
        <w:rPr>
          <w:rFonts w:asciiTheme="majorBidi" w:hAnsiTheme="majorBidi" w:cstheme="majorBidi"/>
          <w:sz w:val="24"/>
          <w:szCs w:val="24"/>
        </w:rPr>
        <w:t xml:space="preserve"> 6-8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ketiga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turun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menjadi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skala</w:t>
      </w:r>
      <w:proofErr w:type="spellEnd"/>
      <w:r w:rsidRPr="007F249A">
        <w:rPr>
          <w:rFonts w:asciiTheme="majorBidi" w:hAnsiTheme="majorBidi" w:cstheme="majorBidi"/>
          <w:sz w:val="24"/>
          <w:szCs w:val="24"/>
        </w:rPr>
        <w:t xml:space="preserve"> 2-3</w:t>
      </w:r>
      <w:r w:rsidR="009E7A8D" w:rsidRPr="007F249A">
        <w:rPr>
          <w:rFonts w:asciiTheme="majorBidi" w:hAnsiTheme="majorBidi" w:cstheme="majorBidi"/>
          <w:sz w:val="24"/>
          <w:szCs w:val="24"/>
        </w:rPr>
        <w:t>.</w:t>
      </w:r>
    </w:p>
    <w:p w14:paraId="476193B0" w14:textId="77777777" w:rsidR="001968E6" w:rsidRPr="007F249A" w:rsidRDefault="001968E6" w:rsidP="00A951CE">
      <w:pPr>
        <w:spacing w:after="0" w:line="360" w:lineRule="auto"/>
        <w:rPr>
          <w:rFonts w:asciiTheme="majorBidi" w:hAnsiTheme="majorBidi" w:cstheme="majorBidi"/>
          <w:b/>
          <w:bCs/>
          <w:sz w:val="24"/>
          <w:szCs w:val="24"/>
          <w:lang w:val="id-ID"/>
        </w:rPr>
        <w:sectPr w:rsidR="001968E6" w:rsidRPr="007F249A" w:rsidSect="00A26945">
          <w:type w:val="continuous"/>
          <w:pgSz w:w="12240" w:h="15840" w:code="1"/>
          <w:pgMar w:top="1701" w:right="1701" w:bottom="1701" w:left="1701" w:header="720" w:footer="720" w:gutter="0"/>
          <w:cols w:num="2" w:space="720"/>
          <w:docGrid w:linePitch="360"/>
        </w:sectPr>
      </w:pPr>
    </w:p>
    <w:p w14:paraId="34908954" w14:textId="77777777" w:rsidR="00133C14" w:rsidRPr="007F249A" w:rsidRDefault="00133C14" w:rsidP="00A951CE">
      <w:pPr>
        <w:spacing w:after="0" w:line="360" w:lineRule="auto"/>
        <w:rPr>
          <w:rFonts w:asciiTheme="majorBidi" w:hAnsiTheme="majorBidi" w:cstheme="majorBidi"/>
          <w:b/>
          <w:bCs/>
          <w:sz w:val="24"/>
          <w:szCs w:val="24"/>
          <w:lang w:val="id-ID"/>
        </w:rPr>
      </w:pPr>
      <w:r w:rsidRPr="007F249A">
        <w:rPr>
          <w:rFonts w:asciiTheme="majorBidi" w:hAnsiTheme="majorBidi" w:cstheme="majorBidi"/>
          <w:b/>
          <w:bCs/>
          <w:sz w:val="24"/>
          <w:szCs w:val="24"/>
          <w:lang w:val="id-ID"/>
        </w:rPr>
        <w:t>PEMBAHASAN</w:t>
      </w:r>
    </w:p>
    <w:p w14:paraId="27F133B5" w14:textId="77777777" w:rsidR="00133C14" w:rsidRPr="007F249A" w:rsidRDefault="00133C14" w:rsidP="00A951CE">
      <w:pPr>
        <w:spacing w:after="0" w:line="360" w:lineRule="auto"/>
        <w:jc w:val="both"/>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t>Hiperurisemia</w:t>
      </w:r>
    </w:p>
    <w:p w14:paraId="6B597893" w14:textId="077A08CB" w:rsidR="00133C14" w:rsidRPr="007F249A" w:rsidRDefault="00133C14" w:rsidP="00A951CE">
      <w:pPr>
        <w:spacing w:after="0" w:line="360" w:lineRule="auto"/>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lang w:val="id-ID"/>
        </w:rPr>
        <w:t xml:space="preserve">Hiperurisemia </w:t>
      </w:r>
      <w:r w:rsidR="003A1A7C">
        <w:rPr>
          <w:rFonts w:ascii="Times New Roman" w:hAnsi="Times New Roman" w:cs="Times New Roman"/>
          <w:noProof/>
          <w:kern w:val="0"/>
          <w:sz w:val="24"/>
          <w:szCs w:val="24"/>
          <w:lang w:val="id-ID"/>
        </w:rPr>
        <w:t>merupakan</w:t>
      </w:r>
      <w:r w:rsidRPr="007F249A">
        <w:rPr>
          <w:rFonts w:ascii="Times New Roman" w:hAnsi="Times New Roman" w:cs="Times New Roman"/>
          <w:noProof/>
          <w:kern w:val="0"/>
          <w:sz w:val="24"/>
          <w:szCs w:val="24"/>
          <w:lang w:val="id-ID"/>
        </w:rPr>
        <w:t xml:space="preserve"> </w:t>
      </w:r>
      <w:r w:rsidR="009E0DCE">
        <w:rPr>
          <w:rFonts w:ascii="Times New Roman" w:hAnsi="Times New Roman" w:cs="Times New Roman"/>
          <w:noProof/>
          <w:kern w:val="0"/>
          <w:sz w:val="24"/>
          <w:szCs w:val="24"/>
          <w:lang w:val="id-ID"/>
        </w:rPr>
        <w:t xml:space="preserve">kadar </w:t>
      </w:r>
      <w:r w:rsidRPr="007F249A">
        <w:rPr>
          <w:rFonts w:ascii="Times New Roman" w:hAnsi="Times New Roman" w:cs="Times New Roman"/>
          <w:noProof/>
          <w:kern w:val="0"/>
          <w:sz w:val="24"/>
          <w:szCs w:val="24"/>
          <w:lang w:val="id-ID"/>
        </w:rPr>
        <w:t xml:space="preserve">asam urat </w:t>
      </w:r>
      <w:r w:rsidR="009E0DCE">
        <w:rPr>
          <w:rFonts w:ascii="Times New Roman" w:hAnsi="Times New Roman" w:cs="Times New Roman"/>
          <w:noProof/>
          <w:kern w:val="0"/>
          <w:sz w:val="24"/>
          <w:szCs w:val="24"/>
          <w:lang w:val="id-ID"/>
        </w:rPr>
        <w:t xml:space="preserve">yang tinggi yang berada </w:t>
      </w:r>
      <w:r w:rsidRPr="007F249A">
        <w:rPr>
          <w:rFonts w:ascii="Times New Roman" w:hAnsi="Times New Roman" w:cs="Times New Roman"/>
          <w:noProof/>
          <w:kern w:val="0"/>
          <w:sz w:val="24"/>
          <w:szCs w:val="24"/>
          <w:lang w:val="id-ID"/>
        </w:rPr>
        <w:t xml:space="preserve">dalam darah dengan </w:t>
      </w:r>
      <w:r w:rsidR="009E0DCE">
        <w:rPr>
          <w:rFonts w:ascii="Times New Roman" w:hAnsi="Times New Roman" w:cs="Times New Roman"/>
          <w:noProof/>
          <w:kern w:val="0"/>
          <w:sz w:val="24"/>
          <w:szCs w:val="24"/>
          <w:lang w:val="id-ID"/>
        </w:rPr>
        <w:t>jumlah</w:t>
      </w:r>
      <w:r w:rsidRPr="007F249A">
        <w:rPr>
          <w:rFonts w:ascii="Times New Roman" w:hAnsi="Times New Roman" w:cs="Times New Roman"/>
          <w:noProof/>
          <w:kern w:val="0"/>
          <w:sz w:val="24"/>
          <w:szCs w:val="24"/>
          <w:lang w:val="id-ID"/>
        </w:rPr>
        <w:t xml:space="preserve"> lebih dari 7.5 mg/dl (Junaidi, 2012</w:t>
      </w:r>
      <w:r w:rsidRPr="007F249A">
        <w:rPr>
          <w:rFonts w:ascii="Times New Roman" w:hAnsi="Times New Roman" w:cs="Times New Roman"/>
          <w:noProof/>
          <w:kern w:val="0"/>
          <w:sz w:val="24"/>
          <w:szCs w:val="24"/>
        </w:rPr>
        <w:t>)</w:t>
      </w:r>
    </w:p>
    <w:p w14:paraId="11900353" w14:textId="77777777" w:rsidR="00133C14" w:rsidRPr="007F249A" w:rsidRDefault="00133C14" w:rsidP="00A951CE">
      <w:pPr>
        <w:spacing w:after="0" w:line="360" w:lineRule="auto"/>
        <w:jc w:val="both"/>
        <w:rPr>
          <w:rFonts w:ascii="Times New Roman" w:hAnsi="Times New Roman" w:cs="Times New Roman"/>
          <w:b/>
          <w:bCs/>
          <w:noProof/>
          <w:kern w:val="0"/>
          <w:sz w:val="24"/>
          <w:szCs w:val="24"/>
          <w:lang w:val="id-ID"/>
        </w:rPr>
      </w:pPr>
      <w:r w:rsidRPr="007F249A">
        <w:rPr>
          <w:rFonts w:ascii="Times New Roman" w:hAnsi="Times New Roman" w:cs="Times New Roman"/>
          <w:b/>
          <w:bCs/>
          <w:noProof/>
          <w:kern w:val="0"/>
          <w:sz w:val="24"/>
          <w:szCs w:val="24"/>
          <w:lang w:val="id-ID"/>
        </w:rPr>
        <w:t>Nyeri sendi</w:t>
      </w:r>
    </w:p>
    <w:p w14:paraId="5CDC40D8" w14:textId="28216119" w:rsidR="00133C14" w:rsidRPr="007F249A" w:rsidRDefault="00133C14" w:rsidP="00A951CE">
      <w:pPr>
        <w:pStyle w:val="ListParagraph"/>
        <w:spacing w:after="0" w:line="360" w:lineRule="auto"/>
        <w:ind w:left="0" w:firstLine="720"/>
        <w:jc w:val="both"/>
        <w:rPr>
          <w:rFonts w:asciiTheme="majorBidi" w:hAnsiTheme="majorBidi" w:cstheme="majorBidi"/>
          <w:sz w:val="24"/>
          <w:szCs w:val="24"/>
          <w:lang w:val="id-ID"/>
        </w:rPr>
      </w:pP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adalah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sistem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pertahanan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seorang</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manusia</w:t>
      </w:r>
      <w:proofErr w:type="spellEnd"/>
      <w:r w:rsidRPr="007F249A">
        <w:rPr>
          <w:rFonts w:asciiTheme="majorBidi" w:hAnsiTheme="majorBidi" w:cstheme="majorBidi"/>
          <w:sz w:val="24"/>
          <w:szCs w:val="24"/>
        </w:rPr>
        <w:t xml:space="preserve"> yang </w:t>
      </w:r>
      <w:proofErr w:type="spellStart"/>
      <w:r w:rsidR="009E0DCE">
        <w:rPr>
          <w:rFonts w:asciiTheme="majorBidi" w:hAnsiTheme="majorBidi" w:cstheme="majorBidi"/>
          <w:sz w:val="24"/>
          <w:szCs w:val="24"/>
        </w:rPr>
        <w:t>mampu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mengindikasi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bahwa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manusia</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tersebut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sedang</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terdapat</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masalah</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dapat</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timbul</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w:t>
      </w:r>
      <w:r w:rsidR="009E0DCE">
        <w:rPr>
          <w:rFonts w:asciiTheme="majorBidi" w:hAnsiTheme="majorBidi" w:cstheme="majorBidi"/>
          <w:sz w:val="24"/>
          <w:szCs w:val="24"/>
        </w:rPr>
        <w:t>ri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segi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psokologis</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atau</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fisik</w:t>
      </w:r>
      <w:proofErr w:type="spellEnd"/>
      <w:proofErr w:type="gramStart"/>
      <w:r w:rsidRPr="007F249A">
        <w:rPr>
          <w:rFonts w:asciiTheme="majorBidi" w:hAnsiTheme="majorBidi" w:cstheme="majorBidi"/>
          <w:sz w:val="24"/>
          <w:szCs w:val="24"/>
          <w:lang w:val="id-ID"/>
        </w:rPr>
        <w:t>.(</w:t>
      </w:r>
      <w:proofErr w:type="gramEnd"/>
      <w:r w:rsidRPr="007F249A">
        <w:rPr>
          <w:rFonts w:asciiTheme="majorBidi" w:hAnsiTheme="majorBidi" w:cstheme="majorBidi"/>
          <w:sz w:val="24"/>
          <w:szCs w:val="24"/>
          <w:lang w:val="id-ID"/>
        </w:rPr>
        <w:t>Andarmoyo 2013).</w:t>
      </w:r>
      <w:r w:rsidR="009E0DCE">
        <w:rPr>
          <w:rFonts w:asciiTheme="majorBidi" w:hAnsiTheme="majorBidi" w:cstheme="majorBidi"/>
          <w:sz w:val="24"/>
          <w:szCs w:val="24"/>
          <w:lang w:val="id-ID"/>
        </w:rPr>
        <w:t xml:space="preserve"> </w:t>
      </w:r>
      <w:proofErr w:type="spellStart"/>
      <w:r w:rsidR="009E0DCE">
        <w:rPr>
          <w:rFonts w:asciiTheme="majorBidi" w:hAnsiTheme="majorBidi" w:cstheme="majorBidi"/>
          <w:sz w:val="24"/>
          <w:szCs w:val="24"/>
        </w:rPr>
        <w:t>A</w:t>
      </w:r>
      <w:r w:rsidRPr="007F249A">
        <w:rPr>
          <w:rFonts w:asciiTheme="majorBidi" w:hAnsiTheme="majorBidi" w:cstheme="majorBidi"/>
          <w:sz w:val="24"/>
          <w:szCs w:val="24"/>
        </w:rPr>
        <w:t>sam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urat</w:t>
      </w:r>
      <w:proofErr w:type="spellEnd"/>
      <w:r w:rsidR="009E0DCE">
        <w:rPr>
          <w:rFonts w:asciiTheme="majorBidi" w:hAnsiTheme="majorBidi" w:cstheme="majorBidi"/>
          <w:sz w:val="24"/>
          <w:szCs w:val="24"/>
        </w:rPr>
        <w:t xml:space="preserve"> yang </w:t>
      </w:r>
      <w:proofErr w:type="spellStart"/>
      <w:r w:rsidR="009E0DCE">
        <w:rPr>
          <w:rFonts w:asciiTheme="majorBidi" w:hAnsiTheme="majorBidi" w:cstheme="majorBidi"/>
          <w:sz w:val="24"/>
          <w:szCs w:val="24"/>
        </w:rPr>
        <w:t>berlebih</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dalam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manusia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apabila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tidak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di</w:t>
      </w:r>
      <w:r w:rsidR="009E0DCE">
        <w:rPr>
          <w:rFonts w:asciiTheme="majorBidi" w:hAnsiTheme="majorBidi" w:cstheme="majorBidi"/>
          <w:sz w:val="24"/>
          <w:szCs w:val="24"/>
        </w:rPr>
        <w:t>tangani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maka</w:t>
      </w:r>
      <w:proofErr w:type="spellEnd"/>
      <w:r w:rsidRPr="007F249A">
        <w:rPr>
          <w:rFonts w:asciiTheme="majorBidi" w:hAnsiTheme="majorBidi" w:cstheme="majorBidi"/>
          <w:sz w:val="24"/>
          <w:szCs w:val="24"/>
        </w:rPr>
        <w:t xml:space="preserve"> </w:t>
      </w:r>
      <w:proofErr w:type="gramStart"/>
      <w:r w:rsidRPr="007F249A">
        <w:rPr>
          <w:rFonts w:asciiTheme="majorBidi" w:hAnsiTheme="majorBidi" w:cstheme="majorBidi"/>
          <w:sz w:val="24"/>
          <w:szCs w:val="24"/>
        </w:rPr>
        <w:t>akan</w:t>
      </w:r>
      <w:proofErr w:type="gram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tertimbun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persendian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dalam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bentuk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kristal</w:t>
      </w:r>
      <w:proofErr w:type="spellEnd"/>
      <w:r w:rsidRPr="007F249A">
        <w:rPr>
          <w:rFonts w:asciiTheme="majorBidi" w:hAnsiTheme="majorBidi" w:cstheme="majorBidi"/>
          <w:sz w:val="24"/>
          <w:szCs w:val="24"/>
        </w:rPr>
        <w:t xml:space="preserve">. Kristal </w:t>
      </w:r>
      <w:proofErr w:type="spellStart"/>
      <w:r w:rsidRPr="007F249A">
        <w:rPr>
          <w:rFonts w:asciiTheme="majorBidi" w:hAnsiTheme="majorBidi" w:cstheme="majorBidi"/>
          <w:sz w:val="24"/>
          <w:szCs w:val="24"/>
        </w:rPr>
        <w:t>ini</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adalah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benda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asing</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bagi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manusia</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sehingga</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dapt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memicu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respon</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imun</w:t>
      </w:r>
      <w:proofErr w:type="spellEnd"/>
      <w:r w:rsidRPr="007F249A">
        <w:rPr>
          <w:rFonts w:asciiTheme="majorBidi" w:hAnsiTheme="majorBidi" w:cstheme="majorBidi"/>
          <w:sz w:val="24"/>
          <w:szCs w:val="24"/>
        </w:rPr>
        <w:t xml:space="preserve"> untuk </w:t>
      </w:r>
      <w:proofErr w:type="spellStart"/>
      <w:r w:rsidRPr="007F249A">
        <w:rPr>
          <w:rFonts w:asciiTheme="majorBidi" w:hAnsiTheme="majorBidi" w:cstheme="majorBidi"/>
          <w:sz w:val="24"/>
          <w:szCs w:val="24"/>
        </w:rPr>
        <w:t>dihancurkan</w:t>
      </w:r>
      <w:proofErr w:type="spellEnd"/>
      <w:r w:rsidRPr="007F249A">
        <w:rPr>
          <w:rFonts w:asciiTheme="majorBidi" w:hAnsiTheme="majorBidi" w:cstheme="majorBidi"/>
          <w:sz w:val="24"/>
          <w:szCs w:val="24"/>
        </w:rPr>
        <w:t xml:space="preserve"> yang </w:t>
      </w:r>
      <w:proofErr w:type="spellStart"/>
      <w:r w:rsidRPr="007F249A">
        <w:rPr>
          <w:rFonts w:asciiTheme="majorBidi" w:hAnsiTheme="majorBidi" w:cstheme="majorBidi"/>
          <w:sz w:val="24"/>
          <w:szCs w:val="24"/>
        </w:rPr>
        <w:t>menyebabkan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peradangan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menimbulkan</w:t>
      </w:r>
      <w:proofErr w:type="spellEnd"/>
      <w:r w:rsidRPr="007F249A">
        <w:rPr>
          <w:rFonts w:asciiTheme="majorBidi" w:hAnsiTheme="majorBidi" w:cstheme="majorBidi"/>
          <w:sz w:val="24"/>
          <w:szCs w:val="24"/>
        </w:rPr>
        <w:t xml:space="preserve"> rasa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lang w:val="id-ID"/>
        </w:rPr>
        <w:t>. (sanjaya, 2014).</w:t>
      </w:r>
    </w:p>
    <w:p w14:paraId="08B0996E" w14:textId="77777777" w:rsidR="00133C14" w:rsidRPr="007F249A" w:rsidRDefault="00133C14" w:rsidP="00A951CE">
      <w:pPr>
        <w:pStyle w:val="ListParagraph"/>
        <w:spacing w:after="0" w:line="360" w:lineRule="auto"/>
        <w:ind w:left="0"/>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lastRenderedPageBreak/>
        <w:t xml:space="preserve">Bengkak </w:t>
      </w:r>
    </w:p>
    <w:p w14:paraId="79FAC735" w14:textId="4930D9CF" w:rsidR="00133C14" w:rsidRPr="007F249A" w:rsidRDefault="00133C14" w:rsidP="00A951CE">
      <w:pPr>
        <w:pStyle w:val="ListParagraph"/>
        <w:spacing w:after="0" w:line="360" w:lineRule="auto"/>
        <w:ind w:left="0" w:firstLine="720"/>
        <w:jc w:val="both"/>
        <w:rPr>
          <w:rFonts w:asciiTheme="majorBidi" w:hAnsiTheme="majorBidi" w:cstheme="majorBidi"/>
          <w:noProof/>
          <w:kern w:val="0"/>
          <w:sz w:val="28"/>
          <w:szCs w:val="28"/>
        </w:rPr>
      </w:pPr>
      <w:r w:rsidRPr="007F249A">
        <w:rPr>
          <w:rFonts w:asciiTheme="majorBidi" w:hAnsiTheme="majorBidi" w:cstheme="majorBidi"/>
          <w:sz w:val="24"/>
          <w:szCs w:val="24"/>
          <w:lang w:val="id-ID"/>
        </w:rPr>
        <w:t xml:space="preserve">Bengkak merupakan pembesaran atau protuberansi pada tubuh. </w:t>
      </w:r>
      <w:r w:rsidR="009E0DCE">
        <w:rPr>
          <w:rFonts w:asciiTheme="majorBidi" w:hAnsiTheme="majorBidi" w:cstheme="majorBidi"/>
          <w:sz w:val="24"/>
          <w:szCs w:val="24"/>
          <w:lang w:val="id-ID"/>
        </w:rPr>
        <w:t>P</w:t>
      </w:r>
      <w:r w:rsidRPr="007F249A">
        <w:rPr>
          <w:rFonts w:asciiTheme="majorBidi" w:hAnsiTheme="majorBidi" w:cstheme="majorBidi"/>
          <w:sz w:val="24"/>
          <w:szCs w:val="24"/>
          <w:lang w:val="id-ID"/>
        </w:rPr>
        <w:t>e</w:t>
      </w:r>
      <w:r w:rsidR="009E0DCE">
        <w:rPr>
          <w:rFonts w:asciiTheme="majorBidi" w:hAnsiTheme="majorBidi" w:cstheme="majorBidi"/>
          <w:sz w:val="24"/>
          <w:szCs w:val="24"/>
          <w:lang w:val="id-ID"/>
        </w:rPr>
        <w:t>nambahan</w:t>
      </w:r>
      <w:r w:rsidRPr="007F249A">
        <w:rPr>
          <w:rFonts w:asciiTheme="majorBidi" w:hAnsiTheme="majorBidi" w:cstheme="majorBidi"/>
          <w:sz w:val="24"/>
          <w:szCs w:val="24"/>
          <w:lang w:val="id-ID"/>
        </w:rPr>
        <w:t xml:space="preserve"> produksi</w:t>
      </w:r>
      <w:r w:rsidR="009E0DCE">
        <w:rPr>
          <w:rFonts w:asciiTheme="majorBidi" w:hAnsiTheme="majorBidi" w:cstheme="majorBidi"/>
          <w:sz w:val="24"/>
          <w:szCs w:val="24"/>
          <w:lang w:val="id-ID"/>
        </w:rPr>
        <w:t xml:space="preserve"> kadar</w:t>
      </w:r>
      <w:r w:rsidRPr="007F249A">
        <w:rPr>
          <w:rFonts w:asciiTheme="majorBidi" w:hAnsiTheme="majorBidi" w:cstheme="majorBidi"/>
          <w:sz w:val="24"/>
          <w:szCs w:val="24"/>
          <w:lang w:val="id-ID"/>
        </w:rPr>
        <w:t xml:space="preserve"> asam urat dalam metabolisme atau penurunan ekskresi asam urat yang terakumulasi dalam jumlah besar di dalam darah akan memicu pembentukan kristal</w:t>
      </w:r>
      <w:r w:rsidR="009E0DCE">
        <w:rPr>
          <w:rFonts w:asciiTheme="majorBidi" w:hAnsiTheme="majorBidi" w:cstheme="majorBidi"/>
          <w:sz w:val="24"/>
          <w:szCs w:val="24"/>
          <w:lang w:val="id-ID"/>
        </w:rPr>
        <w:t xml:space="preserve"> yang</w:t>
      </w:r>
      <w:r w:rsidRPr="007F249A">
        <w:rPr>
          <w:rFonts w:asciiTheme="majorBidi" w:hAnsiTheme="majorBidi" w:cstheme="majorBidi"/>
          <w:sz w:val="24"/>
          <w:szCs w:val="24"/>
          <w:lang w:val="id-ID"/>
        </w:rPr>
        <w:t xml:space="preserve"> berbentuk </w:t>
      </w:r>
      <w:r w:rsidR="009E0DCE">
        <w:rPr>
          <w:rFonts w:asciiTheme="majorBidi" w:hAnsiTheme="majorBidi" w:cstheme="majorBidi"/>
          <w:sz w:val="24"/>
          <w:szCs w:val="24"/>
          <w:lang w:val="id-ID"/>
        </w:rPr>
        <w:t xml:space="preserve">seperti </w:t>
      </w:r>
      <w:r w:rsidRPr="007F249A">
        <w:rPr>
          <w:rFonts w:asciiTheme="majorBidi" w:hAnsiTheme="majorBidi" w:cstheme="majorBidi"/>
          <w:sz w:val="24"/>
          <w:szCs w:val="24"/>
          <w:lang w:val="id-ID"/>
        </w:rPr>
        <w:t xml:space="preserve">jarum. </w:t>
      </w:r>
      <w:r w:rsidRPr="007F249A">
        <w:rPr>
          <w:rFonts w:asciiTheme="majorBidi" w:hAnsiTheme="majorBidi" w:cstheme="majorBidi"/>
          <w:sz w:val="24"/>
          <w:szCs w:val="24"/>
        </w:rPr>
        <w:t>Kristal-</w:t>
      </w:r>
      <w:proofErr w:type="spellStart"/>
      <w:r w:rsidRPr="007F249A">
        <w:rPr>
          <w:rFonts w:asciiTheme="majorBidi" w:hAnsiTheme="majorBidi" w:cstheme="majorBidi"/>
          <w:sz w:val="24"/>
          <w:szCs w:val="24"/>
        </w:rPr>
        <w:t>kristal</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tersbut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biasanya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w:t>
      </w:r>
      <w:r w:rsidR="009E0DCE">
        <w:rPr>
          <w:rFonts w:asciiTheme="majorBidi" w:hAnsiTheme="majorBidi" w:cstheme="majorBidi"/>
          <w:sz w:val="24"/>
          <w:szCs w:val="24"/>
        </w:rPr>
        <w:t>campur</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dengan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terutama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perifer</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jempol</w:t>
      </w:r>
      <w:proofErr w:type="spellEnd"/>
      <w:r w:rsidRPr="007F249A">
        <w:rPr>
          <w:rFonts w:asciiTheme="majorBidi" w:hAnsiTheme="majorBidi" w:cstheme="majorBidi"/>
          <w:sz w:val="24"/>
          <w:szCs w:val="24"/>
        </w:rPr>
        <w:t xml:space="preserve"> kaki </w:t>
      </w:r>
      <w:proofErr w:type="spellStart"/>
      <w:r w:rsidRPr="007F249A">
        <w:rPr>
          <w:rFonts w:asciiTheme="majorBidi" w:hAnsiTheme="majorBidi" w:cstheme="majorBidi"/>
          <w:sz w:val="24"/>
          <w:szCs w:val="24"/>
        </w:rPr>
        <w:t>dan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tangan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Sendi-sendi</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itu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biasanya</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terjadi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pem</w:t>
      </w:r>
      <w:r w:rsidRPr="007F249A">
        <w:rPr>
          <w:rFonts w:asciiTheme="majorBidi" w:hAnsiTheme="majorBidi" w:cstheme="majorBidi"/>
          <w:sz w:val="24"/>
          <w:szCs w:val="24"/>
        </w:rPr>
        <w:t>bengkak</w:t>
      </w:r>
      <w:r w:rsidR="009E0DCE">
        <w:rPr>
          <w:rFonts w:asciiTheme="majorBidi" w:hAnsiTheme="majorBidi" w:cstheme="majorBidi"/>
          <w:sz w:val="24"/>
          <w:szCs w:val="24"/>
        </w:rPr>
        <w:t>akan</w:t>
      </w:r>
      <w:proofErr w:type="spellEnd"/>
      <w:proofErr w:type="gramStart"/>
      <w:r w:rsidRPr="007F249A">
        <w:rPr>
          <w:rFonts w:asciiTheme="majorBidi" w:hAnsiTheme="majorBidi" w:cstheme="majorBidi"/>
          <w:sz w:val="24"/>
          <w:szCs w:val="24"/>
          <w:lang w:val="id-ID"/>
        </w:rPr>
        <w:t>.</w:t>
      </w:r>
      <w:r w:rsidRPr="007F249A">
        <w:rPr>
          <w:rFonts w:asciiTheme="majorBidi" w:hAnsiTheme="majorBidi" w:cstheme="majorBidi"/>
          <w:sz w:val="24"/>
          <w:szCs w:val="24"/>
        </w:rPr>
        <w:t>(</w:t>
      </w:r>
      <w:proofErr w:type="spellStart"/>
      <w:proofErr w:type="gramEnd"/>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24B92994" w14:textId="77777777" w:rsidR="00133C14" w:rsidRPr="007F249A" w:rsidRDefault="00133C14" w:rsidP="00A951CE">
      <w:pPr>
        <w:pStyle w:val="ListParagraph"/>
        <w:spacing w:after="0" w:line="360" w:lineRule="auto"/>
        <w:ind w:left="0"/>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t xml:space="preserve">Kemerahan </w:t>
      </w:r>
    </w:p>
    <w:p w14:paraId="0F2207EA" w14:textId="77777777" w:rsidR="00133C14" w:rsidRPr="007F249A" w:rsidRDefault="00133C14" w:rsidP="00A951CE">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noProof/>
          <w:kern w:val="0"/>
          <w:sz w:val="24"/>
          <w:szCs w:val="24"/>
        </w:rPr>
        <w:t>Kemerahan terjadi karena kosentrasi kristal yang ada di sendi, yang di sebabkan karena peningkatan kadar asam urat</w:t>
      </w:r>
      <w:proofErr w:type="gramStart"/>
      <w:r w:rsidRPr="007F249A">
        <w:rPr>
          <w:rFonts w:ascii="Times New Roman" w:hAnsi="Times New Roman" w:cs="Times New Roman"/>
          <w:noProof/>
          <w:kern w:val="0"/>
          <w:sz w:val="24"/>
          <w:szCs w:val="24"/>
        </w:rPr>
        <w:t>.</w:t>
      </w:r>
      <w:r w:rsidRPr="007F249A">
        <w:rPr>
          <w:rFonts w:asciiTheme="majorBidi" w:hAnsiTheme="majorBidi" w:cstheme="majorBidi"/>
          <w:sz w:val="24"/>
          <w:szCs w:val="24"/>
          <w:lang w:val="id-ID"/>
        </w:rPr>
        <w:t>.</w:t>
      </w:r>
      <w:proofErr w:type="gramEnd"/>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2ABE5032" w14:textId="77777777" w:rsidR="00CB7CD9" w:rsidRPr="007F249A" w:rsidRDefault="00CB7CD9" w:rsidP="00A951CE">
      <w:pPr>
        <w:spacing w:after="0" w:line="360" w:lineRule="auto"/>
        <w:jc w:val="both"/>
        <w:rPr>
          <w:rFonts w:asciiTheme="majorBidi" w:hAnsiTheme="majorBidi" w:cstheme="majorBidi"/>
          <w:b/>
          <w:bCs/>
          <w:noProof/>
          <w:kern w:val="0"/>
          <w:sz w:val="28"/>
          <w:szCs w:val="28"/>
        </w:rPr>
      </w:pPr>
      <w:r w:rsidRPr="007F249A">
        <w:rPr>
          <w:rFonts w:asciiTheme="majorBidi" w:hAnsiTheme="majorBidi" w:cstheme="majorBidi"/>
          <w:b/>
          <w:bCs/>
          <w:noProof/>
          <w:kern w:val="0"/>
          <w:sz w:val="28"/>
          <w:szCs w:val="28"/>
        </w:rPr>
        <w:t xml:space="preserve">Panas </w:t>
      </w:r>
    </w:p>
    <w:p w14:paraId="51DB82A2" w14:textId="72F52A06" w:rsidR="00593261" w:rsidRPr="007F249A" w:rsidRDefault="00CB7CD9" w:rsidP="00A26945">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noProof/>
          <w:kern w:val="0"/>
          <w:sz w:val="24"/>
          <w:szCs w:val="24"/>
        </w:rPr>
        <w:t>Panas di sebabkan karena adanya kristal yang menumpuk didalam sendi sehingga terjadi panas.</w:t>
      </w:r>
      <w:r w:rsidRPr="007F249A">
        <w:rPr>
          <w:rFonts w:asciiTheme="majorBidi" w:hAnsiTheme="majorBidi" w:cstheme="majorBidi"/>
          <w:sz w:val="24"/>
          <w:szCs w:val="24"/>
          <w:lang w:val="id-ID"/>
        </w:rPr>
        <w:t xml:space="preserve"> .</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r w:rsidRPr="007F249A">
        <w:rPr>
          <w:rFonts w:ascii="Times New Roman" w:hAnsi="Times New Roman" w:cs="Times New Roman"/>
          <w:noProof/>
          <w:kern w:val="0"/>
          <w:sz w:val="24"/>
          <w:szCs w:val="24"/>
        </w:rPr>
        <w:t>Panas di sebabkan karena adanya kristal yang menumpuk didalam sendi sehingga terjadi panas.</w:t>
      </w:r>
      <w:r w:rsidRPr="007F249A">
        <w:rPr>
          <w:rFonts w:asciiTheme="majorBidi" w:hAnsiTheme="majorBidi" w:cstheme="majorBidi"/>
          <w:sz w:val="24"/>
          <w:szCs w:val="24"/>
          <w:lang w:val="id-ID"/>
        </w:rPr>
        <w:t xml:space="preserve"> .</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4C16B975" w14:textId="1D549B6E" w:rsidR="00CB7CD9" w:rsidRPr="007F249A" w:rsidRDefault="00CB7CD9" w:rsidP="00A951CE">
      <w:pPr>
        <w:spacing w:after="0" w:line="360" w:lineRule="auto"/>
        <w:jc w:val="both"/>
        <w:rPr>
          <w:rFonts w:asciiTheme="majorBidi" w:hAnsiTheme="majorBidi" w:cstheme="majorBidi"/>
          <w:b/>
          <w:sz w:val="24"/>
          <w:szCs w:val="24"/>
        </w:rPr>
      </w:pPr>
      <w:proofErr w:type="spellStart"/>
      <w:r w:rsidRPr="007F249A">
        <w:rPr>
          <w:rFonts w:asciiTheme="majorBidi" w:hAnsiTheme="majorBidi" w:cstheme="majorBidi"/>
          <w:b/>
          <w:sz w:val="24"/>
          <w:szCs w:val="24"/>
        </w:rPr>
        <w:t>Nyeri</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Akut</w:t>
      </w:r>
      <w:proofErr w:type="spellEnd"/>
    </w:p>
    <w:p w14:paraId="20C8BE0A" w14:textId="05325BEE" w:rsidR="00031D01" w:rsidRPr="007F249A" w:rsidRDefault="00732018" w:rsidP="00A951CE">
      <w:pPr>
        <w:spacing w:after="0"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Pengertian nyeri akut  menurut PPNI (2016), </w:t>
      </w:r>
      <w:r w:rsidR="009E0DCE">
        <w:rPr>
          <w:rFonts w:ascii="Times New Roman" w:hAnsi="Times New Roman" w:cs="Times New Roman"/>
          <w:sz w:val="24"/>
          <w:szCs w:val="24"/>
          <w:lang w:val="id-ID"/>
        </w:rPr>
        <w:t>merupakan</w:t>
      </w:r>
      <w:r w:rsidRPr="007F249A">
        <w:rPr>
          <w:rFonts w:ascii="Times New Roman" w:hAnsi="Times New Roman" w:cs="Times New Roman"/>
          <w:sz w:val="24"/>
          <w:szCs w:val="24"/>
          <w:lang w:val="id-ID"/>
        </w:rPr>
        <w:t xml:space="preserve"> </w:t>
      </w:r>
      <w:r w:rsidR="009E0DCE">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 xml:space="preserve">pengalaman sensorik yang berhubungan </w:t>
      </w:r>
      <w:r w:rsidRPr="007F249A">
        <w:rPr>
          <w:rFonts w:ascii="Times New Roman" w:hAnsi="Times New Roman" w:cs="Times New Roman"/>
          <w:sz w:val="24"/>
          <w:szCs w:val="24"/>
          <w:lang w:val="id-ID"/>
        </w:rPr>
        <w:t xml:space="preserve">dengan </w:t>
      </w:r>
      <w:r w:rsidR="009E0DCE">
        <w:rPr>
          <w:rFonts w:ascii="Times New Roman" w:hAnsi="Times New Roman" w:cs="Times New Roman"/>
          <w:sz w:val="24"/>
          <w:szCs w:val="24"/>
          <w:lang w:val="id-ID"/>
        </w:rPr>
        <w:t>kerusakan</w:t>
      </w:r>
      <w:r w:rsidRPr="007F249A">
        <w:rPr>
          <w:rFonts w:ascii="Times New Roman" w:hAnsi="Times New Roman" w:cs="Times New Roman"/>
          <w:sz w:val="24"/>
          <w:szCs w:val="24"/>
          <w:lang w:val="id-ID"/>
        </w:rPr>
        <w:t xml:space="preserve"> </w:t>
      </w:r>
      <w:r w:rsidR="009E0DCE">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jaringan fungsional</w:t>
      </w:r>
      <w:r w:rsidR="009E0DCE">
        <w:rPr>
          <w:rFonts w:ascii="Times New Roman" w:hAnsi="Times New Roman" w:cs="Times New Roman"/>
          <w:sz w:val="24"/>
          <w:szCs w:val="24"/>
          <w:lang w:val="id-ID"/>
        </w:rPr>
        <w:t xml:space="preserve"> atau aktual</w:t>
      </w:r>
      <w:r w:rsidRPr="007F249A">
        <w:rPr>
          <w:rFonts w:ascii="Times New Roman" w:hAnsi="Times New Roman" w:cs="Times New Roman"/>
          <w:sz w:val="24"/>
          <w:szCs w:val="24"/>
          <w:lang w:val="id-ID"/>
        </w:rPr>
        <w:t xml:space="preserve">, dengan </w:t>
      </w:r>
      <w:r w:rsidR="009E0DCE">
        <w:rPr>
          <w:rFonts w:ascii="Times New Roman" w:hAnsi="Times New Roman" w:cs="Times New Roman"/>
          <w:sz w:val="24"/>
          <w:szCs w:val="24"/>
          <w:lang w:val="id-ID"/>
        </w:rPr>
        <w:t>intensitas waktu</w:t>
      </w:r>
      <w:r w:rsidRPr="007F249A">
        <w:rPr>
          <w:rFonts w:ascii="Times New Roman" w:hAnsi="Times New Roman" w:cs="Times New Roman"/>
          <w:sz w:val="24"/>
          <w:szCs w:val="24"/>
          <w:lang w:val="id-ID"/>
        </w:rPr>
        <w:t xml:space="preserve"> mendadak atau lambat dan berintensitas </w:t>
      </w:r>
      <w:r w:rsidR="009E0DCE">
        <w:rPr>
          <w:rFonts w:ascii="Times New Roman" w:hAnsi="Times New Roman" w:cs="Times New Roman"/>
          <w:sz w:val="24"/>
          <w:szCs w:val="24"/>
          <w:lang w:val="id-ID"/>
        </w:rPr>
        <w:t>berat</w:t>
      </w:r>
      <w:r w:rsidRPr="007F249A">
        <w:rPr>
          <w:rFonts w:ascii="Times New Roman" w:hAnsi="Times New Roman" w:cs="Times New Roman"/>
          <w:sz w:val="24"/>
          <w:szCs w:val="24"/>
          <w:lang w:val="id-ID"/>
        </w:rPr>
        <w:t xml:space="preserve"> sampai </w:t>
      </w:r>
      <w:r w:rsidR="009E0DCE">
        <w:rPr>
          <w:rFonts w:ascii="Times New Roman" w:hAnsi="Times New Roman" w:cs="Times New Roman"/>
          <w:sz w:val="24"/>
          <w:szCs w:val="24"/>
          <w:lang w:val="id-ID"/>
        </w:rPr>
        <w:t>ringan</w:t>
      </w:r>
      <w:r w:rsidRPr="007F249A">
        <w:rPr>
          <w:rFonts w:ascii="Times New Roman" w:hAnsi="Times New Roman" w:cs="Times New Roman"/>
          <w:sz w:val="24"/>
          <w:szCs w:val="24"/>
          <w:lang w:val="id-ID"/>
        </w:rPr>
        <w:t xml:space="preserve"> yang </w:t>
      </w:r>
      <w:r w:rsidR="009E0DCE">
        <w:rPr>
          <w:rFonts w:ascii="Times New Roman" w:hAnsi="Times New Roman" w:cs="Times New Roman"/>
          <w:sz w:val="24"/>
          <w:szCs w:val="24"/>
          <w:lang w:val="id-ID"/>
        </w:rPr>
        <w:t>terjadi</w:t>
      </w:r>
      <w:r w:rsidRPr="007F249A">
        <w:rPr>
          <w:rFonts w:ascii="Times New Roman" w:hAnsi="Times New Roman" w:cs="Times New Roman"/>
          <w:sz w:val="24"/>
          <w:szCs w:val="24"/>
          <w:lang w:val="id-ID"/>
        </w:rPr>
        <w:t xml:space="preserve"> kurang dari 3 bulan</w:t>
      </w:r>
      <w:r w:rsidR="00593261" w:rsidRPr="007F249A">
        <w:rPr>
          <w:rFonts w:ascii="Times New Roman" w:hAnsi="Times New Roman" w:cs="Times New Roman"/>
          <w:sz w:val="24"/>
          <w:szCs w:val="24"/>
          <w:lang w:val="id-ID"/>
        </w:rPr>
        <w:t xml:space="preserve">. </w:t>
      </w:r>
    </w:p>
    <w:p w14:paraId="633F9B80" w14:textId="097EDF0E" w:rsidR="00CB7CD9" w:rsidRPr="007F249A" w:rsidRDefault="009E0DCE" w:rsidP="00A951CE">
      <w:pPr>
        <w:spacing w:after="0" w:line="360" w:lineRule="auto"/>
        <w:ind w:firstLine="720"/>
        <w:jc w:val="both"/>
        <w:rPr>
          <w:rFonts w:asciiTheme="majorBidi" w:hAnsiTheme="majorBidi" w:cstheme="majorBidi"/>
          <w:sz w:val="24"/>
          <w:szCs w:val="24"/>
        </w:rPr>
      </w:pPr>
      <w:r>
        <w:rPr>
          <w:rFonts w:ascii="Times New Roman" w:hAnsi="Times New Roman" w:cs="Times New Roman"/>
          <w:sz w:val="24"/>
          <w:szCs w:val="24"/>
          <w:lang w:val="id-ID"/>
        </w:rPr>
        <w:t xml:space="preserve">Gejala dan tanda-tanda </w:t>
      </w:r>
      <w:r w:rsidR="00593261" w:rsidRPr="007F249A">
        <w:rPr>
          <w:rFonts w:ascii="Times New Roman" w:hAnsi="Times New Roman" w:cs="Times New Roman"/>
          <w:sz w:val="24"/>
          <w:szCs w:val="24"/>
          <w:lang w:val="id-ID"/>
        </w:rPr>
        <w:t xml:space="preserve">nyeri akut </w:t>
      </w:r>
      <w:r>
        <w:rPr>
          <w:rFonts w:ascii="Times New Roman" w:hAnsi="Times New Roman" w:cs="Times New Roman"/>
          <w:sz w:val="24"/>
          <w:szCs w:val="24"/>
          <w:lang w:val="id-ID"/>
        </w:rPr>
        <w:t>anatara lain</w:t>
      </w:r>
      <w:r w:rsidR="00593261" w:rsidRPr="007F249A">
        <w:rPr>
          <w:rFonts w:ascii="Times New Roman" w:hAnsi="Times New Roman" w:cs="Times New Roman"/>
          <w:sz w:val="24"/>
          <w:szCs w:val="24"/>
          <w:lang w:val="id-ID"/>
        </w:rPr>
        <w:t xml:space="preserve"> adalah mengeluh</w:t>
      </w:r>
      <w:r>
        <w:rPr>
          <w:rFonts w:ascii="Times New Roman" w:hAnsi="Times New Roman" w:cs="Times New Roman"/>
          <w:sz w:val="24"/>
          <w:szCs w:val="24"/>
          <w:lang w:val="id-ID"/>
        </w:rPr>
        <w:t xml:space="preserve"> </w:t>
      </w:r>
      <w:r w:rsidR="00593261" w:rsidRPr="007F249A">
        <w:rPr>
          <w:rFonts w:ascii="Times New Roman" w:hAnsi="Times New Roman" w:cs="Times New Roman"/>
          <w:sz w:val="24"/>
          <w:szCs w:val="24"/>
          <w:lang w:val="id-ID"/>
        </w:rPr>
        <w:t>nyeri, tampak meringis, gelisah dan sulit tidur.</w:t>
      </w:r>
    </w:p>
    <w:p w14:paraId="1128BF4D" w14:textId="5DD2597E" w:rsidR="00CB7CD9" w:rsidRPr="007F249A" w:rsidRDefault="00CB7CD9" w:rsidP="00A951CE">
      <w:pPr>
        <w:spacing w:after="0" w:line="360" w:lineRule="auto"/>
        <w:jc w:val="both"/>
        <w:rPr>
          <w:rFonts w:asciiTheme="majorBidi" w:hAnsiTheme="majorBidi" w:cstheme="majorBidi"/>
          <w:b/>
          <w:sz w:val="24"/>
          <w:szCs w:val="24"/>
        </w:rPr>
      </w:pPr>
      <w:proofErr w:type="spellStart"/>
      <w:r w:rsidRPr="007F249A">
        <w:rPr>
          <w:rFonts w:asciiTheme="majorBidi" w:hAnsiTheme="majorBidi" w:cstheme="majorBidi"/>
          <w:b/>
          <w:sz w:val="24"/>
          <w:szCs w:val="24"/>
        </w:rPr>
        <w:t>Efektifitas</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kompres</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hangat</w:t>
      </w:r>
      <w:proofErr w:type="spellEnd"/>
      <w:r w:rsidRPr="007F249A">
        <w:rPr>
          <w:rFonts w:asciiTheme="majorBidi" w:hAnsiTheme="majorBidi" w:cstheme="majorBidi"/>
          <w:b/>
          <w:sz w:val="24"/>
          <w:szCs w:val="24"/>
        </w:rPr>
        <w:t xml:space="preserve"> air </w:t>
      </w:r>
      <w:proofErr w:type="spellStart"/>
      <w:r w:rsidRPr="007F249A">
        <w:rPr>
          <w:rFonts w:asciiTheme="majorBidi" w:hAnsiTheme="majorBidi" w:cstheme="majorBidi"/>
          <w:b/>
          <w:sz w:val="24"/>
          <w:szCs w:val="24"/>
        </w:rPr>
        <w:t>rebusan</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serai</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terhadap</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penurunan</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nyeri</w:t>
      </w:r>
      <w:proofErr w:type="spellEnd"/>
    </w:p>
    <w:p w14:paraId="43DE71D9" w14:textId="437262B3" w:rsidR="00CB7CD9" w:rsidRPr="007F249A" w:rsidRDefault="00CB7CD9" w:rsidP="00A951CE">
      <w:pPr>
        <w:pStyle w:val="ListParagraph"/>
        <w:spacing w:after="0" w:line="360" w:lineRule="auto"/>
        <w:ind w:left="0" w:firstLine="720"/>
        <w:jc w:val="both"/>
        <w:rPr>
          <w:rFonts w:ascii="Times New Roman" w:hAnsi="Times New Roman" w:cs="Times New Roman"/>
          <w:sz w:val="24"/>
          <w:szCs w:val="24"/>
        </w:rPr>
      </w:pPr>
      <w:proofErr w:type="spellStart"/>
      <w:r w:rsidRPr="007F249A">
        <w:rPr>
          <w:rFonts w:ascii="Times New Roman" w:hAnsi="Times New Roman" w:cs="Times New Roman"/>
          <w:sz w:val="24"/>
          <w:szCs w:val="24"/>
        </w:rPr>
        <w:t>Kompres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air </w:t>
      </w:r>
      <w:proofErr w:type="spellStart"/>
      <w:r w:rsidRPr="007F249A">
        <w:rPr>
          <w:rFonts w:ascii="Times New Roman" w:hAnsi="Times New Roman" w:cs="Times New Roman"/>
          <w:sz w:val="24"/>
          <w:szCs w:val="24"/>
        </w:rPr>
        <w:t>rebusan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serai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adalah</w:t>
      </w:r>
      <w:proofErr w:type="spellEnd"/>
      <w:r w:rsidR="00732018"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suatu</w:t>
      </w:r>
      <w:proofErr w:type="spellEnd"/>
      <w:r w:rsidR="00732018"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tindakan</w:t>
      </w:r>
      <w:proofErr w:type="spellEnd"/>
      <w:r w:rsidR="00732018" w:rsidRPr="007F249A">
        <w:rPr>
          <w:rFonts w:ascii="Times New Roman" w:hAnsi="Times New Roman" w:cs="Times New Roman"/>
          <w:sz w:val="24"/>
          <w:szCs w:val="24"/>
        </w:rPr>
        <w:t xml:space="preserve"> non </w:t>
      </w:r>
      <w:proofErr w:type="spellStart"/>
      <w:r w:rsidR="00732018" w:rsidRPr="007F249A">
        <w:rPr>
          <w:rFonts w:ascii="Times New Roman" w:hAnsi="Times New Roman" w:cs="Times New Roman"/>
          <w:sz w:val="24"/>
          <w:szCs w:val="24"/>
        </w:rPr>
        <w:t>farmakologis</w:t>
      </w:r>
      <w:proofErr w:type="spellEnd"/>
      <w:r w:rsidR="00732018" w:rsidRPr="007F249A">
        <w:rPr>
          <w:rFonts w:ascii="Times New Roman" w:hAnsi="Times New Roman" w:cs="Times New Roman"/>
          <w:sz w:val="24"/>
          <w:szCs w:val="24"/>
        </w:rPr>
        <w:t xml:space="preserve"> yang </w:t>
      </w:r>
      <w:proofErr w:type="spellStart"/>
      <w:r w:rsidR="00732018" w:rsidRPr="007F249A">
        <w:rPr>
          <w:rFonts w:ascii="Times New Roman" w:hAnsi="Times New Roman" w:cs="Times New Roman"/>
          <w:sz w:val="24"/>
          <w:szCs w:val="24"/>
        </w:rPr>
        <w:t>mengkombinasikan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kompres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dengan</w:t>
      </w:r>
      <w:proofErr w:type="spellEnd"/>
      <w:r w:rsidR="00732018" w:rsidRPr="007F249A">
        <w:rPr>
          <w:rFonts w:ascii="Times New Roman" w:hAnsi="Times New Roman" w:cs="Times New Roman"/>
          <w:sz w:val="24"/>
          <w:szCs w:val="24"/>
        </w:rPr>
        <w:t xml:space="preserve"> </w:t>
      </w:r>
      <w:r w:rsidRPr="007F249A">
        <w:rPr>
          <w:rFonts w:ascii="Times New Roman" w:hAnsi="Times New Roman" w:cs="Times New Roman"/>
          <w:sz w:val="24"/>
          <w:szCs w:val="24"/>
        </w:rPr>
        <w:t xml:space="preserve">air </w:t>
      </w:r>
      <w:proofErr w:type="spellStart"/>
      <w:r w:rsidRPr="007F249A">
        <w:rPr>
          <w:rFonts w:ascii="Times New Roman" w:hAnsi="Times New Roman" w:cs="Times New Roman"/>
          <w:sz w:val="24"/>
          <w:szCs w:val="24"/>
        </w:rPr>
        <w:t>rebusan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serai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efektif</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dalam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menurunkan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pada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Go</w:t>
      </w:r>
      <w:r w:rsidR="00732018" w:rsidRPr="007F249A">
        <w:rPr>
          <w:rFonts w:ascii="Times New Roman" w:hAnsi="Times New Roman" w:cs="Times New Roman"/>
          <w:sz w:val="24"/>
          <w:szCs w:val="24"/>
        </w:rPr>
        <w:t xml:space="preserve">ut </w:t>
      </w:r>
      <w:proofErr w:type="spellStart"/>
      <w:r w:rsidRPr="007F249A">
        <w:rPr>
          <w:rFonts w:ascii="Times New Roman" w:hAnsi="Times New Roman" w:cs="Times New Roman"/>
          <w:sz w:val="24"/>
          <w:szCs w:val="24"/>
        </w:rPr>
        <w:t>A</w:t>
      </w:r>
      <w:r w:rsidR="00732018" w:rsidRPr="007F249A">
        <w:rPr>
          <w:rFonts w:ascii="Times New Roman" w:hAnsi="Times New Roman" w:cs="Times New Roman"/>
          <w:sz w:val="24"/>
          <w:szCs w:val="24"/>
        </w:rPr>
        <w:t>thritis</w:t>
      </w:r>
      <w:proofErr w:type="spellEnd"/>
      <w:r w:rsidR="00732018" w:rsidRPr="007F249A">
        <w:rPr>
          <w:rFonts w:ascii="Times New Roman" w:hAnsi="Times New Roman" w:cs="Times New Roman"/>
          <w:sz w:val="24"/>
          <w:szCs w:val="24"/>
        </w:rPr>
        <w:t>.</w:t>
      </w:r>
    </w:p>
    <w:p w14:paraId="279657E1" w14:textId="1C5D2D07" w:rsidR="00133C14" w:rsidRPr="007F249A" w:rsidRDefault="00133C14" w:rsidP="00A951CE">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sz w:val="24"/>
          <w:szCs w:val="24"/>
          <w:lang w:val="id-ID"/>
        </w:rPr>
        <w:t xml:space="preserve">Penerapan kompres </w:t>
      </w:r>
      <w:r w:rsidR="009E0DCE">
        <w:rPr>
          <w:rFonts w:ascii="Times New Roman" w:hAnsi="Times New Roman" w:cs="Times New Roman"/>
          <w:sz w:val="24"/>
          <w:szCs w:val="24"/>
          <w:lang w:val="id-ID"/>
        </w:rPr>
        <w:t xml:space="preserve">yang </w:t>
      </w:r>
      <w:r w:rsidRPr="007F249A">
        <w:rPr>
          <w:rFonts w:ascii="Times New Roman" w:hAnsi="Times New Roman" w:cs="Times New Roman"/>
          <w:sz w:val="24"/>
          <w:szCs w:val="24"/>
          <w:lang w:val="id-ID"/>
        </w:rPr>
        <w:t xml:space="preserve">hangat bertujuan untuk melebarkan pori-pori kulit, meredakan ketegangan otot, yang pada gilirannya mengurangi nyeri yang disebabkan oleh spasme atau kekakuan otot serta sendi. Selain itu, kompres hangat juga dapat memperluas </w:t>
      </w:r>
      <w:r w:rsidR="00727AC9">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pembuluh darah, yang secara efektif men</w:t>
      </w:r>
      <w:r w:rsidR="00727AC9">
        <w:rPr>
          <w:rFonts w:ascii="Times New Roman" w:hAnsi="Times New Roman" w:cs="Times New Roman"/>
          <w:sz w:val="24"/>
          <w:szCs w:val="24"/>
          <w:lang w:val="id-ID"/>
        </w:rPr>
        <w:t>ambahkan</w:t>
      </w:r>
      <w:r w:rsidRPr="007F249A">
        <w:rPr>
          <w:rFonts w:ascii="Times New Roman" w:hAnsi="Times New Roman" w:cs="Times New Roman"/>
          <w:sz w:val="24"/>
          <w:szCs w:val="24"/>
          <w:lang w:val="id-ID"/>
        </w:rPr>
        <w:t xml:space="preserve"> sirkulasi darah ke area yang mengalami nyeri (Potter, 2015) </w:t>
      </w:r>
    </w:p>
    <w:p w14:paraId="365FA726" w14:textId="3CEF59C7" w:rsidR="00CB7CD9" w:rsidRPr="007F249A" w:rsidRDefault="00727AC9" w:rsidP="00A951CE">
      <w:pPr>
        <w:pStyle w:val="ListParagraph"/>
        <w:spacing w:after="0" w:line="360" w:lineRule="auto"/>
        <w:ind w:left="0" w:firstLine="720"/>
        <w:jc w:val="both"/>
        <w:rPr>
          <w:rFonts w:ascii="Times New Roman" w:hAnsi="Times New Roman" w:cs="Times New Roman"/>
          <w:sz w:val="24"/>
          <w:szCs w:val="24"/>
        </w:rPr>
      </w:pPr>
      <w:proofErr w:type="spellStart"/>
      <w:r>
        <w:rPr>
          <w:rFonts w:asciiTheme="majorBidi" w:hAnsiTheme="majorBidi" w:cstheme="majorBidi"/>
          <w:sz w:val="24"/>
          <w:szCs w:val="24"/>
        </w:rPr>
        <w:t>Kandungan</w:t>
      </w:r>
      <w:proofErr w:type="spellEnd"/>
      <w:r>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tanaman</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serai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mengandung</w:t>
      </w:r>
      <w:proofErr w:type="spellEnd"/>
      <w:r w:rsidR="00133C14" w:rsidRPr="007F249A">
        <w:rPr>
          <w:rFonts w:asciiTheme="majorBidi" w:hAnsiTheme="majorBidi" w:cstheme="majorBidi"/>
          <w:sz w:val="24"/>
          <w:szCs w:val="24"/>
        </w:rPr>
        <w:t xml:space="preserve">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minyak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atsiri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banyak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mem</w:t>
      </w:r>
      <w:r>
        <w:rPr>
          <w:rFonts w:asciiTheme="majorBidi" w:hAnsiTheme="majorBidi" w:cstheme="majorBidi"/>
          <w:sz w:val="24"/>
          <w:szCs w:val="24"/>
        </w:rPr>
        <w:t>punyai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efek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kimiawi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dan</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efek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farmakologi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yaitu</w:t>
      </w:r>
      <w:proofErr w:type="spellEnd"/>
      <w:r w:rsidR="00133C14" w:rsidRPr="007F249A">
        <w:rPr>
          <w:rFonts w:asciiTheme="majorBidi" w:hAnsiTheme="majorBidi" w:cstheme="majorBidi"/>
          <w:sz w:val="24"/>
          <w:szCs w:val="24"/>
        </w:rPr>
        <w:t xml:space="preserve"> rasa </w:t>
      </w:r>
      <w:proofErr w:type="spellStart"/>
      <w:r>
        <w:rPr>
          <w:rFonts w:asciiTheme="majorBidi" w:hAnsiTheme="majorBidi" w:cstheme="majorBidi"/>
          <w:sz w:val="24"/>
          <w:szCs w:val="24"/>
        </w:rPr>
        <w:t>panas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pedas</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lastRenderedPageBreak/>
        <w:t>yaitu</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mengandung</w:t>
      </w:r>
      <w:proofErr w:type="spellEnd"/>
      <w:r w:rsidR="00133C14" w:rsidRPr="007F249A">
        <w:rPr>
          <w:rFonts w:asciiTheme="majorBidi" w:hAnsiTheme="majorBidi" w:cstheme="majorBidi"/>
          <w:sz w:val="24"/>
          <w:szCs w:val="24"/>
        </w:rPr>
        <w:t xml:space="preserve"> anti </w:t>
      </w:r>
      <w:proofErr w:type="spellStart"/>
      <w:r w:rsidR="00133C14" w:rsidRPr="007F249A">
        <w:rPr>
          <w:rFonts w:asciiTheme="majorBidi" w:hAnsiTheme="majorBidi" w:cstheme="majorBidi"/>
          <w:sz w:val="24"/>
          <w:szCs w:val="24"/>
        </w:rPr>
        <w:t>radang</w:t>
      </w:r>
      <w:proofErr w:type="spellEnd"/>
      <w:r w:rsidR="00133C14" w:rsidRPr="007F249A">
        <w:rPr>
          <w:rFonts w:asciiTheme="majorBidi" w:hAnsiTheme="majorBidi" w:cstheme="majorBidi"/>
          <w:sz w:val="24"/>
          <w:szCs w:val="24"/>
        </w:rPr>
        <w:t xml:space="preserve"> (anti </w:t>
      </w:r>
      <w:proofErr w:type="spellStart"/>
      <w:r w:rsidR="00133C14" w:rsidRPr="007F249A">
        <w:rPr>
          <w:rFonts w:asciiTheme="majorBidi" w:hAnsiTheme="majorBidi" w:cstheme="majorBidi"/>
          <w:sz w:val="24"/>
          <w:szCs w:val="24"/>
        </w:rPr>
        <w:t>inflamasi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dan</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menghilangkan</w:t>
      </w:r>
      <w:proofErr w:type="spellEnd"/>
      <w:r>
        <w:rPr>
          <w:rFonts w:asciiTheme="majorBidi" w:hAnsiTheme="majorBidi" w:cstheme="majorBidi"/>
          <w:sz w:val="24"/>
          <w:szCs w:val="24"/>
        </w:rPr>
        <w:t xml:space="preserve"> </w:t>
      </w:r>
      <w:r w:rsidR="00133C14" w:rsidRPr="007F249A">
        <w:rPr>
          <w:rFonts w:asciiTheme="majorBidi" w:hAnsiTheme="majorBidi" w:cstheme="majorBidi"/>
          <w:sz w:val="24"/>
          <w:szCs w:val="24"/>
        </w:rPr>
        <w:t xml:space="preserve">rasa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nyaman</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sebagai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analgesik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Marlina</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Andriani</w:t>
      </w:r>
      <w:proofErr w:type="spellEnd"/>
      <w:r w:rsidR="00133C14" w:rsidRPr="007F249A">
        <w:rPr>
          <w:rFonts w:asciiTheme="majorBidi" w:hAnsiTheme="majorBidi" w:cstheme="majorBidi"/>
          <w:sz w:val="24"/>
          <w:szCs w:val="24"/>
        </w:rPr>
        <w:t>, 2016)</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Kombinasi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penggunaan</w:t>
      </w:r>
      <w:proofErr w:type="spellEnd"/>
      <w:r w:rsidR="00133C14" w:rsidRPr="007F249A">
        <w:rPr>
          <w:rFonts w:ascii="Times New Roman" w:hAnsi="Times New Roman" w:cs="Times New Roman"/>
          <w:sz w:val="24"/>
          <w:szCs w:val="24"/>
        </w:rPr>
        <w:t xml:space="preserve"> </w:t>
      </w:r>
      <w:proofErr w:type="spellStart"/>
      <w:r>
        <w:rPr>
          <w:rFonts w:ascii="Times New Roman" w:hAnsi="Times New Roman" w:cs="Times New Roman"/>
          <w:sz w:val="24"/>
          <w:szCs w:val="24"/>
        </w:rPr>
        <w:t>tanaman</w:t>
      </w:r>
      <w:proofErr w:type="spellEnd"/>
      <w:r>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serai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dalam</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terapi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kompres</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hangat</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memiliki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potensi</w:t>
      </w:r>
      <w:proofErr w:type="spellEnd"/>
      <w:r w:rsidR="00133C14" w:rsidRPr="007F249A">
        <w:rPr>
          <w:rFonts w:ascii="Times New Roman" w:hAnsi="Times New Roman" w:cs="Times New Roman"/>
          <w:sz w:val="24"/>
          <w:szCs w:val="24"/>
        </w:rPr>
        <w:t xml:space="preserve"> untuk </w:t>
      </w:r>
      <w:proofErr w:type="spellStart"/>
      <w:r w:rsidR="00133C14" w:rsidRPr="007F249A">
        <w:rPr>
          <w:rFonts w:ascii="Times New Roman" w:hAnsi="Times New Roman" w:cs="Times New Roman"/>
          <w:sz w:val="24"/>
          <w:szCs w:val="24"/>
        </w:rPr>
        <w:t>men</w:t>
      </w:r>
      <w:r>
        <w:rPr>
          <w:rFonts w:ascii="Times New Roman" w:hAnsi="Times New Roman" w:cs="Times New Roman"/>
          <w:sz w:val="24"/>
          <w:szCs w:val="24"/>
        </w:rPr>
        <w:t>ambahka</w:t>
      </w:r>
      <w:r w:rsidR="00133C14" w:rsidRPr="007F249A">
        <w:rPr>
          <w:rFonts w:ascii="Times New Roman" w:hAnsi="Times New Roman" w:cs="Times New Roman"/>
          <w:sz w:val="24"/>
          <w:szCs w:val="24"/>
        </w:rPr>
        <w:t>n</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efek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penurunan</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xml:space="preserve">. Hal </w:t>
      </w:r>
      <w:proofErr w:type="spellStart"/>
      <w:r w:rsidR="00133C14" w:rsidRPr="007F249A">
        <w:rPr>
          <w:rFonts w:ascii="Times New Roman" w:hAnsi="Times New Roman" w:cs="Times New Roman"/>
          <w:sz w:val="24"/>
          <w:szCs w:val="24"/>
        </w:rPr>
        <w:t>ini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dikarenakan</w:t>
      </w:r>
      <w:proofErr w:type="spellEnd"/>
      <w:r w:rsidR="00133C14" w:rsidRPr="007F249A">
        <w:rPr>
          <w:rFonts w:ascii="Times New Roman" w:hAnsi="Times New Roman" w:cs="Times New Roman"/>
          <w:sz w:val="24"/>
          <w:szCs w:val="24"/>
        </w:rPr>
        <w:t xml:space="preserve"> </w:t>
      </w:r>
      <w:proofErr w:type="spellStart"/>
      <w:r>
        <w:rPr>
          <w:rFonts w:ascii="Times New Roman" w:hAnsi="Times New Roman" w:cs="Times New Roman"/>
          <w:sz w:val="24"/>
          <w:szCs w:val="24"/>
        </w:rPr>
        <w:t>tanaman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133C14" w:rsidRPr="007F249A">
        <w:rPr>
          <w:rFonts w:ascii="Times New Roman" w:hAnsi="Times New Roman" w:cs="Times New Roman"/>
          <w:sz w:val="24"/>
          <w:szCs w:val="24"/>
        </w:rPr>
        <w:t>erai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mengandung</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minyak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atsiri</w:t>
      </w:r>
      <w:proofErr w:type="spellEnd"/>
      <w:r w:rsidR="00133C14" w:rsidRPr="007F249A">
        <w:rPr>
          <w:rFonts w:ascii="Times New Roman" w:hAnsi="Times New Roman" w:cs="Times New Roman"/>
          <w:sz w:val="24"/>
          <w:szCs w:val="24"/>
        </w:rPr>
        <w:t xml:space="preserve"> yang </w:t>
      </w:r>
      <w:proofErr w:type="spellStart"/>
      <w:r w:rsidR="00133C14" w:rsidRPr="007F249A">
        <w:rPr>
          <w:rFonts w:ascii="Times New Roman" w:hAnsi="Times New Roman" w:cs="Times New Roman"/>
          <w:sz w:val="24"/>
          <w:szCs w:val="24"/>
        </w:rPr>
        <w:t>dapat</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memiliki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efek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analgesik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terhadap</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berbagai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jenis</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seperti</w:t>
      </w:r>
      <w:r>
        <w:rPr>
          <w:rFonts w:ascii="Times New Roman" w:hAnsi="Times New Roman" w:cs="Times New Roman"/>
          <w:sz w:val="24"/>
          <w:szCs w:val="24"/>
        </w:rPr>
        <w:t xml:space="preserve"> </w:t>
      </w:r>
      <w:proofErr w:type="spellStart"/>
      <w:r>
        <w:rPr>
          <w:rFonts w:ascii="Times New Roman" w:hAnsi="Times New Roman" w:cs="Times New Roman"/>
          <w:sz w:val="24"/>
          <w:szCs w:val="24"/>
        </w:rPr>
        <w:t>reumatik</w:t>
      </w:r>
      <w:proofErr w:type="spellEnd"/>
      <w:r>
        <w:rPr>
          <w:rFonts w:ascii="Times New Roman" w:hAnsi="Times New Roman" w:cs="Times New Roman"/>
          <w:sz w:val="24"/>
          <w:szCs w:val="24"/>
        </w:rPr>
        <w:t>,</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kepala</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kejang</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otot</w:t>
      </w:r>
      <w:proofErr w:type="spellEnd"/>
      <w:r w:rsidR="00133C14" w:rsidRPr="007F249A">
        <w:rPr>
          <w:rFonts w:ascii="Times New Roman" w:hAnsi="Times New Roman" w:cs="Times New Roman"/>
          <w:sz w:val="24"/>
          <w:szCs w:val="24"/>
        </w:rPr>
        <w:t>,</w:t>
      </w:r>
      <w:r>
        <w:rPr>
          <w:rFonts w:ascii="Times New Roman" w:hAnsi="Times New Roman" w:cs="Times New Roman"/>
          <w:sz w:val="24"/>
          <w:szCs w:val="24"/>
        </w:rPr>
        <w:t xml:space="preserve"> myalgia</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spasme</w:t>
      </w:r>
      <w:proofErr w:type="spellEnd"/>
      <w:r w:rsidR="00133C14" w:rsidRPr="007F249A">
        <w:rPr>
          <w:rFonts w:ascii="Times New Roman" w:hAnsi="Times New Roman" w:cs="Times New Roman"/>
          <w:sz w:val="24"/>
          <w:szCs w:val="24"/>
        </w:rPr>
        <w:t>, dan neuralgia</w:t>
      </w:r>
    </w:p>
    <w:p w14:paraId="3978DE4E" w14:textId="77777777" w:rsidR="005052C7" w:rsidRPr="007F249A" w:rsidRDefault="005052C7" w:rsidP="00A951CE">
      <w:pPr>
        <w:spacing w:after="0" w:line="360" w:lineRule="auto"/>
        <w:jc w:val="both"/>
        <w:rPr>
          <w:rFonts w:asciiTheme="majorBidi" w:hAnsiTheme="majorBidi" w:cstheme="majorBidi"/>
          <w:b/>
          <w:bCs/>
          <w:sz w:val="24"/>
          <w:szCs w:val="24"/>
        </w:rPr>
      </w:pPr>
      <w:r w:rsidRPr="007F249A">
        <w:rPr>
          <w:rFonts w:asciiTheme="majorBidi" w:hAnsiTheme="majorBidi" w:cstheme="majorBidi"/>
          <w:b/>
          <w:bCs/>
          <w:sz w:val="24"/>
          <w:szCs w:val="24"/>
        </w:rPr>
        <w:t>KESIMPULAN</w:t>
      </w:r>
    </w:p>
    <w:p w14:paraId="6CF526CE" w14:textId="39BE6798" w:rsidR="005052C7" w:rsidRPr="007F249A" w:rsidRDefault="005052C7"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Gout athritis adalah suatu penyakit dengan serangan secara mendadak yang disebabakan adanya gangguan</w:t>
      </w:r>
      <w:r w:rsidRPr="007F249A">
        <w:rPr>
          <w:rFonts w:ascii="Times New Roman" w:hAnsi="Times New Roman" w:cs="Times New Roman"/>
          <w:noProof/>
          <w:kern w:val="0"/>
          <w:sz w:val="24"/>
          <w:szCs w:val="24"/>
        </w:rPr>
        <w:t xml:space="preserve"> </w:t>
      </w:r>
      <w:r w:rsidRPr="007F249A">
        <w:rPr>
          <w:rFonts w:ascii="Times New Roman" w:hAnsi="Times New Roman" w:cs="Times New Roman"/>
          <w:noProof/>
          <w:kern w:val="0"/>
          <w:sz w:val="24"/>
          <w:szCs w:val="24"/>
          <w:lang w:val="id-ID"/>
        </w:rPr>
        <w:t xml:space="preserve">metabolisme pada tubuh. Penyakit ini ditandai dengan </w:t>
      </w:r>
      <w:r w:rsidRPr="007F249A">
        <w:rPr>
          <w:rFonts w:ascii="Times New Roman" w:hAnsi="Times New Roman" w:cs="Times New Roman"/>
          <w:sz w:val="24"/>
          <w:szCs w:val="24"/>
          <w:lang w:val="id-ID"/>
        </w:rPr>
        <w:t>gangguan gerak</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pembengkakan, kemerahan dan nyeri hebat pada lutut dan mata kaki. </w:t>
      </w:r>
    </w:p>
    <w:p w14:paraId="5899098C" w14:textId="01FED64B" w:rsidR="00EF4DA8" w:rsidRPr="007F249A" w:rsidRDefault="00EF4DA8"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Nyeri akut adalah suatu pengalaman atau perasaan yang terjadi secara tiba-tiba yang berintensitas ringan hingga berat dan terjadi kurang dari 4 bulan dengan ditandai keluhan nyeri, meringis, frekuensi nadi naik, kesulitan tidur.</w:t>
      </w:r>
    </w:p>
    <w:p w14:paraId="236E7BF1" w14:textId="0A8B2543" w:rsidR="005052C7" w:rsidRPr="007F249A" w:rsidRDefault="00EF4DA8"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 xml:space="preserve">Kompres hangat air rebusan serai adalah suatu tindakan alternatif yang </w:t>
      </w:r>
      <w:r w:rsidRPr="007F249A">
        <w:rPr>
          <w:rFonts w:ascii="Times New Roman" w:hAnsi="Times New Roman" w:cs="Times New Roman"/>
          <w:noProof/>
          <w:kern w:val="0"/>
          <w:sz w:val="24"/>
          <w:szCs w:val="24"/>
        </w:rPr>
        <w:t xml:space="preserve">dilakukan dengan </w:t>
      </w:r>
      <w:r w:rsidR="00071B02" w:rsidRPr="007F249A">
        <w:rPr>
          <w:rFonts w:ascii="Times New Roman" w:hAnsi="Times New Roman" w:cs="Times New Roman"/>
          <w:noProof/>
          <w:kern w:val="0"/>
          <w:sz w:val="24"/>
          <w:szCs w:val="24"/>
        </w:rPr>
        <w:t>mengaplikasikan air rebusan serai sebagai bahan untuk mengkompres nyeri dengan frekuensi dilakukan selama 3 kali berturut-turut.</w:t>
      </w:r>
    </w:p>
    <w:p w14:paraId="5F5763D4" w14:textId="7321D7E8" w:rsidR="00B16908" w:rsidRPr="007F249A" w:rsidRDefault="00071B02"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Pemberian kompres hangat air rebusan serai efektif untuk menurunkan nyeri akut pada penderita gout athritis dengan hasil nyeri turun dari skala 8 ke skala 2-3</w:t>
      </w:r>
      <w:r w:rsidR="00593261" w:rsidRPr="007F249A">
        <w:rPr>
          <w:rFonts w:ascii="Times New Roman" w:hAnsi="Times New Roman" w:cs="Times New Roman"/>
          <w:noProof/>
          <w:kern w:val="0"/>
          <w:sz w:val="24"/>
          <w:szCs w:val="24"/>
          <w:lang w:val="id-ID"/>
        </w:rPr>
        <w:t>.</w:t>
      </w:r>
    </w:p>
    <w:p w14:paraId="631E50A9" w14:textId="46463BEC" w:rsidR="00071B02" w:rsidRPr="007F249A" w:rsidRDefault="00071B02" w:rsidP="005F3878">
      <w:pPr>
        <w:pStyle w:val="ListParagraph"/>
        <w:spacing w:after="0" w:line="240" w:lineRule="auto"/>
        <w:ind w:left="0"/>
        <w:jc w:val="both"/>
        <w:rPr>
          <w:rFonts w:ascii="Times New Roman" w:hAnsi="Times New Roman" w:cs="Times New Roman"/>
          <w:noProof/>
          <w:kern w:val="0"/>
          <w:sz w:val="24"/>
          <w:szCs w:val="24"/>
          <w:lang w:val="id-ID"/>
        </w:rPr>
      </w:pPr>
      <w:r w:rsidRPr="007F249A">
        <w:rPr>
          <w:rFonts w:asciiTheme="majorBidi" w:hAnsiTheme="majorBidi" w:cstheme="majorBidi"/>
          <w:b/>
          <w:bCs/>
          <w:sz w:val="24"/>
          <w:szCs w:val="24"/>
          <w:lang w:val="id-ID"/>
        </w:rPr>
        <w:t>DAFTAR PUSAKA</w:t>
      </w:r>
    </w:p>
    <w:p w14:paraId="408C9F9C" w14:textId="54B642F1"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Ahmad, (2015). Cara mencegah dan mengatasi asam urat dan hipertensi. Jakarta : Rineka Cipta</w:t>
      </w:r>
    </w:p>
    <w:p w14:paraId="6DD3FB43" w14:textId="0CE1E0D9"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Andarmoyo S. Konsep dan Proses Keperawatan Nyeri. Yogyakarta: ArRuzz; 2013.</w:t>
      </w:r>
    </w:p>
    <w:p w14:paraId="785B2023" w14:textId="61D57F2A"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Andriani M. Pengaruh kompres serei hangat terhadap penurunan intensitas nyeri artritis rheumatoid pada lanjut usia. J ipteks Terap. 2016;10(1)</w:t>
      </w:r>
    </w:p>
    <w:p w14:paraId="4D672126" w14:textId="4A634BFB"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Detik.com. (2017). Angka prevalensi penyakit Gout Di Indonesia.</w:t>
      </w:r>
    </w:p>
    <w:p w14:paraId="107E94C7" w14:textId="6F3307F1"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Husnaniyah, D. 2019. Gambaran Pengetahuan Lansia tentang Diet asam Urat di Wilayah Kerja puskesmas Kertasemaya Tahun 2018. jurnal Surya, Jurnal Media Komunikasi Ilmu kesehatan.</w:t>
      </w:r>
    </w:p>
    <w:p w14:paraId="2F5A98AB"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Junaidi I. Rematik Dan Asam Urat Edisi Revisi. Jakarta: PT Bhuana Ilmu Populer; 2012.</w:t>
      </w:r>
    </w:p>
    <w:p w14:paraId="419FB375"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Potter, &amp; Perry, A. G (2015). Buku Ajar Fundamental keperawatan Konsep, Proses dan Praktik, edisi 4. Volume 2. Jakarta  EGC</w:t>
      </w:r>
    </w:p>
    <w:p w14:paraId="26B47974"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p>
    <w:p w14:paraId="50E5A343" w14:textId="77777777" w:rsidR="00031D01"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Sandjaya H. Buku Sakit Pencegah dan Penangkal Asam Urat. Yogyakarta: Mantra Books; 2014</w:t>
      </w:r>
    </w:p>
    <w:p w14:paraId="71A2FB60" w14:textId="0E6EEF79" w:rsidR="00031D01" w:rsidRPr="007F249A" w:rsidRDefault="00031D01"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heme="majorBidi" w:hAnsiTheme="majorBidi" w:cstheme="majorBidi"/>
          <w:noProof/>
          <w:sz w:val="24"/>
          <w:szCs w:val="24"/>
        </w:rPr>
        <w:lastRenderedPageBreak/>
        <w:t xml:space="preserve">PPNI. (2017). </w:t>
      </w:r>
      <w:r w:rsidRPr="007F249A">
        <w:rPr>
          <w:rFonts w:asciiTheme="majorBidi" w:hAnsiTheme="majorBidi" w:cstheme="majorBidi"/>
          <w:i/>
          <w:iCs/>
          <w:noProof/>
          <w:sz w:val="24"/>
          <w:szCs w:val="24"/>
        </w:rPr>
        <w:t>Standar Diagnosis Keperawatan Indonesia : Definisi dan Indikator Doagnostik</w:t>
      </w:r>
      <w:r w:rsidRPr="007F249A">
        <w:rPr>
          <w:rFonts w:asciiTheme="majorBidi" w:hAnsiTheme="majorBidi" w:cstheme="majorBidi"/>
          <w:noProof/>
          <w:sz w:val="24"/>
          <w:szCs w:val="24"/>
        </w:rPr>
        <w:t xml:space="preserve"> (1</w:t>
      </w:r>
      <w:r w:rsidRPr="007F249A">
        <w:rPr>
          <w:rFonts w:asciiTheme="majorBidi" w:hAnsiTheme="majorBidi" w:cstheme="majorBidi"/>
          <w:noProof/>
          <w:sz w:val="24"/>
          <w:szCs w:val="24"/>
          <w:vertAlign w:val="superscript"/>
        </w:rPr>
        <w:t>st</w:t>
      </w:r>
      <w:r w:rsidRPr="007F249A">
        <w:rPr>
          <w:rFonts w:asciiTheme="majorBidi" w:hAnsiTheme="majorBidi" w:cstheme="majorBidi"/>
          <w:noProof/>
          <w:sz w:val="24"/>
          <w:szCs w:val="24"/>
        </w:rPr>
        <w:t xml:space="preserve"> ed.). DPP PPNI.</w:t>
      </w:r>
    </w:p>
    <w:p w14:paraId="1BE7A9F2" w14:textId="14928AAA" w:rsidR="00031D01" w:rsidRPr="007F249A" w:rsidRDefault="00031D01" w:rsidP="005F3878">
      <w:pPr>
        <w:pStyle w:val="ListParagraph"/>
        <w:spacing w:line="240" w:lineRule="auto"/>
        <w:ind w:left="709" w:hanging="425"/>
        <w:jc w:val="both"/>
        <w:rPr>
          <w:rFonts w:ascii="Times New Roman" w:hAnsi="Times New Roman" w:cs="Times New Roman"/>
          <w:noProof/>
          <w:kern w:val="0"/>
          <w:sz w:val="24"/>
          <w:szCs w:val="24"/>
        </w:rPr>
      </w:pPr>
      <w:r w:rsidRPr="007F249A">
        <w:rPr>
          <w:rFonts w:asciiTheme="majorBidi" w:hAnsiTheme="majorBidi" w:cstheme="majorBidi"/>
          <w:noProof/>
          <w:sz w:val="24"/>
          <w:szCs w:val="24"/>
        </w:rPr>
        <w:t xml:space="preserve">PPNI. (2018). </w:t>
      </w:r>
      <w:r w:rsidRPr="007F249A">
        <w:rPr>
          <w:rFonts w:asciiTheme="majorBidi" w:hAnsiTheme="majorBidi" w:cstheme="majorBidi"/>
          <w:i/>
          <w:iCs/>
          <w:noProof/>
          <w:sz w:val="24"/>
          <w:szCs w:val="24"/>
        </w:rPr>
        <w:t>Standar luaran Keperawatan Indonesia : Definisi dan Kriteria Hasil Keperawatan</w:t>
      </w:r>
      <w:r w:rsidRPr="007F249A">
        <w:rPr>
          <w:rFonts w:asciiTheme="majorBidi" w:hAnsiTheme="majorBidi" w:cstheme="majorBidi"/>
          <w:noProof/>
          <w:sz w:val="24"/>
          <w:szCs w:val="24"/>
        </w:rPr>
        <w:t xml:space="preserve"> (1</w:t>
      </w:r>
      <w:r w:rsidRPr="007F249A">
        <w:rPr>
          <w:rFonts w:asciiTheme="majorBidi" w:hAnsiTheme="majorBidi" w:cstheme="majorBidi"/>
          <w:noProof/>
          <w:sz w:val="24"/>
          <w:szCs w:val="24"/>
          <w:vertAlign w:val="superscript"/>
        </w:rPr>
        <w:t>st</w:t>
      </w:r>
      <w:r w:rsidRPr="007F249A">
        <w:rPr>
          <w:rFonts w:asciiTheme="majorBidi" w:hAnsiTheme="majorBidi" w:cstheme="majorBidi"/>
          <w:noProof/>
          <w:sz w:val="24"/>
          <w:szCs w:val="24"/>
        </w:rPr>
        <w:t xml:space="preserve"> ed.). DPP PPNI</w:t>
      </w:r>
    </w:p>
    <w:p w14:paraId="294D0072"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2B52F464"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6461D37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138C9948"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E944B81"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4EB6ECD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19FB254"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640CEF01"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9775B44" w14:textId="77777777" w:rsidR="00A26945" w:rsidRPr="007F249A" w:rsidRDefault="00A26945" w:rsidP="00CB7CD9">
      <w:pPr>
        <w:pStyle w:val="ListParagraph"/>
        <w:spacing w:line="240" w:lineRule="auto"/>
        <w:ind w:left="0" w:firstLine="720"/>
        <w:jc w:val="both"/>
        <w:rPr>
          <w:rFonts w:ascii="Times New Roman" w:hAnsi="Times New Roman" w:cs="Times New Roman"/>
          <w:noProof/>
          <w:kern w:val="0"/>
          <w:sz w:val="24"/>
          <w:szCs w:val="24"/>
        </w:rPr>
        <w:sectPr w:rsidR="00A26945" w:rsidRPr="007F249A" w:rsidSect="00A26945">
          <w:type w:val="continuous"/>
          <w:pgSz w:w="12240" w:h="15840" w:code="1"/>
          <w:pgMar w:top="1701" w:right="1701" w:bottom="1701" w:left="1701" w:header="720" w:footer="720" w:gutter="0"/>
          <w:cols w:num="2" w:space="720"/>
          <w:docGrid w:linePitch="360"/>
        </w:sectPr>
      </w:pPr>
    </w:p>
    <w:p w14:paraId="4D5ECA66"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14ED753E"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EE630C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08EC1CB0"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A7C5F32"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5904DC2C"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627B7D3"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B150D3D"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201F8E0B" w14:textId="5F3FDC46" w:rsidR="005052C7" w:rsidRPr="007F249A" w:rsidRDefault="005052C7" w:rsidP="00CB7CD9">
      <w:pPr>
        <w:pStyle w:val="ListParagraph"/>
        <w:spacing w:line="240" w:lineRule="auto"/>
        <w:ind w:left="0" w:firstLine="720"/>
        <w:jc w:val="both"/>
        <w:rPr>
          <w:rFonts w:asciiTheme="majorBidi" w:hAnsiTheme="majorBidi" w:cstheme="majorBidi"/>
          <w:sz w:val="24"/>
          <w:szCs w:val="24"/>
        </w:rPr>
      </w:pPr>
    </w:p>
    <w:p w14:paraId="50AC50EC" w14:textId="3473E699" w:rsidR="00133C14" w:rsidRPr="007F249A" w:rsidRDefault="00133C14" w:rsidP="00593261">
      <w:pPr>
        <w:spacing w:line="240" w:lineRule="auto"/>
        <w:rPr>
          <w:rFonts w:asciiTheme="majorBidi" w:hAnsiTheme="majorBidi" w:cstheme="majorBidi"/>
          <w:b/>
          <w:bCs/>
          <w:sz w:val="24"/>
          <w:szCs w:val="24"/>
          <w:lang w:val="id-ID"/>
        </w:rPr>
      </w:pPr>
    </w:p>
    <w:sectPr w:rsidR="00133C14" w:rsidRPr="007F249A" w:rsidSect="00A26945">
      <w:type w:val="continuous"/>
      <w:pgSz w:w="12240" w:h="15840" w:code="1"/>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E2194"/>
    <w:multiLevelType w:val="hybridMultilevel"/>
    <w:tmpl w:val="8438D1E6"/>
    <w:lvl w:ilvl="0" w:tplc="F594DD9A">
      <w:start w:val="1"/>
      <w:numFmt w:val="decimal"/>
      <w:lvlText w:val="%1."/>
      <w:lvlJc w:val="left"/>
      <w:pPr>
        <w:ind w:left="4470" w:hanging="360"/>
      </w:pPr>
      <w:rPr>
        <w:color w:val="auto"/>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6E4E07FC"/>
    <w:multiLevelType w:val="hybridMultilevel"/>
    <w:tmpl w:val="38B29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9E3"/>
    <w:rsid w:val="00031D01"/>
    <w:rsid w:val="00071B02"/>
    <w:rsid w:val="00133C14"/>
    <w:rsid w:val="001968E6"/>
    <w:rsid w:val="001C69E3"/>
    <w:rsid w:val="001F2819"/>
    <w:rsid w:val="0029310B"/>
    <w:rsid w:val="002D5AC0"/>
    <w:rsid w:val="003A1A7C"/>
    <w:rsid w:val="004B657C"/>
    <w:rsid w:val="005052C7"/>
    <w:rsid w:val="00511B18"/>
    <w:rsid w:val="00593261"/>
    <w:rsid w:val="005A3E68"/>
    <w:rsid w:val="005F3878"/>
    <w:rsid w:val="00727AC9"/>
    <w:rsid w:val="00732018"/>
    <w:rsid w:val="007F249A"/>
    <w:rsid w:val="0085362C"/>
    <w:rsid w:val="00857081"/>
    <w:rsid w:val="00884F6B"/>
    <w:rsid w:val="008D2514"/>
    <w:rsid w:val="00920B7E"/>
    <w:rsid w:val="009B12BB"/>
    <w:rsid w:val="009E0DCE"/>
    <w:rsid w:val="009E7A8D"/>
    <w:rsid w:val="00A26945"/>
    <w:rsid w:val="00A90552"/>
    <w:rsid w:val="00A951CE"/>
    <w:rsid w:val="00B16908"/>
    <w:rsid w:val="00CB7CD9"/>
    <w:rsid w:val="00CD45FB"/>
    <w:rsid w:val="00E33280"/>
    <w:rsid w:val="00EB6CB6"/>
    <w:rsid w:val="00EF4DA8"/>
    <w:rsid w:val="00FF48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E564"/>
  <w15:chartTrackingRefBased/>
  <w15:docId w15:val="{924B092D-5297-43A2-950A-DB23E6D0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9E3"/>
    <w:rPr>
      <w:rFonts w:ascii="Calibri" w:eastAsia="Calibri" w:hAnsi="Calibri" w:cs="Arial"/>
      <w:kern w:val="2"/>
      <w14:ligatures w14:val="standardContextual"/>
    </w:rPr>
  </w:style>
  <w:style w:type="paragraph" w:styleId="Heading1">
    <w:name w:val="heading 1"/>
    <w:basedOn w:val="Normal"/>
    <w:next w:val="Normal"/>
    <w:link w:val="Heading1Char"/>
    <w:uiPriority w:val="9"/>
    <w:qFormat/>
    <w:rsid w:val="001C69E3"/>
    <w:pPr>
      <w:keepNext/>
      <w:keepLines/>
      <w:spacing w:before="480" w:after="0"/>
      <w:jc w:val="center"/>
      <w:outlineLvl w:val="0"/>
    </w:pPr>
    <w:rPr>
      <w:rFonts w:ascii="Times New Roman" w:eastAsia="SimSun" w:hAnsi="Times New Roman" w:cs="Times New Roman"/>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9E3"/>
    <w:rPr>
      <w:rFonts w:ascii="Times New Roman" w:eastAsia="SimSun" w:hAnsi="Times New Roman" w:cs="Times New Roman"/>
      <w:b/>
      <w:bCs/>
      <w:kern w:val="2"/>
      <w:sz w:val="24"/>
      <w:szCs w:val="28"/>
      <w14:ligatures w14:val="standardContextual"/>
    </w:rPr>
  </w:style>
  <w:style w:type="paragraph" w:styleId="ListParagraph">
    <w:name w:val="List Paragraph"/>
    <w:basedOn w:val="Normal"/>
    <w:link w:val="ListParagraphChar"/>
    <w:uiPriority w:val="34"/>
    <w:qFormat/>
    <w:rsid w:val="001C69E3"/>
    <w:pPr>
      <w:ind w:left="720"/>
      <w:contextualSpacing/>
    </w:pPr>
  </w:style>
  <w:style w:type="table" w:styleId="TableGrid">
    <w:name w:val="Table Grid"/>
    <w:basedOn w:val="TableNormal"/>
    <w:uiPriority w:val="59"/>
    <w:rsid w:val="001C69E3"/>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C69E3"/>
    <w:rPr>
      <w:rFonts w:ascii="Calibri" w:eastAsia="Calibri" w:hAnsi="Calibri" w:cs="Arial"/>
      <w:kern w:val="2"/>
      <w14:ligatures w14:val="standardContextual"/>
    </w:rPr>
  </w:style>
  <w:style w:type="character" w:styleId="Hyperlink">
    <w:name w:val="Hyperlink"/>
    <w:basedOn w:val="DefaultParagraphFont"/>
    <w:uiPriority w:val="99"/>
    <w:unhideWhenUsed/>
    <w:rsid w:val="00857081"/>
    <w:rPr>
      <w:color w:val="0563C1" w:themeColor="hyperlink"/>
      <w:u w:val="single"/>
    </w:rPr>
  </w:style>
  <w:style w:type="character" w:customStyle="1" w:styleId="UnresolvedMention">
    <w:name w:val="Unresolved Mention"/>
    <w:basedOn w:val="DefaultParagraphFont"/>
    <w:uiPriority w:val="99"/>
    <w:semiHidden/>
    <w:unhideWhenUsed/>
    <w:rsid w:val="00FF487B"/>
    <w:rPr>
      <w:color w:val="605E5C"/>
      <w:shd w:val="clear" w:color="auto" w:fill="E1DFDD"/>
    </w:rPr>
  </w:style>
  <w:style w:type="paragraph" w:styleId="BodyText">
    <w:name w:val="Body Text"/>
    <w:basedOn w:val="Normal"/>
    <w:link w:val="BodyTextChar"/>
    <w:uiPriority w:val="1"/>
    <w:qFormat/>
    <w:rsid w:val="00031D01"/>
    <w:pPr>
      <w:widowControl w:val="0"/>
      <w:autoSpaceDE w:val="0"/>
      <w:autoSpaceDN w:val="0"/>
      <w:spacing w:after="0" w:line="240" w:lineRule="auto"/>
    </w:pPr>
    <w:rPr>
      <w:rFonts w:ascii="Times New Roman" w:eastAsia="Times New Roman" w:hAnsi="Times New Roman" w:cs="Times New Roman"/>
      <w:kern w:val="0"/>
      <w:sz w:val="24"/>
      <w:szCs w:val="24"/>
    </w:rPr>
  </w:style>
  <w:style w:type="character" w:customStyle="1" w:styleId="BodyTextChar">
    <w:name w:val="Body Text Char"/>
    <w:basedOn w:val="DefaultParagraphFont"/>
    <w:link w:val="BodyText"/>
    <w:uiPriority w:val="1"/>
    <w:rsid w:val="00031D01"/>
    <w:rPr>
      <w:rFonts w:ascii="Times New Roman" w:eastAsia="Times New Roman" w:hAnsi="Times New Roman"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8</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oktina dwip</dc:creator>
  <cp:keywords/>
  <dc:description/>
  <cp:lastModifiedBy>ibnu facrudin</cp:lastModifiedBy>
  <cp:revision>13</cp:revision>
  <dcterms:created xsi:type="dcterms:W3CDTF">2024-07-02T14:49:00Z</dcterms:created>
  <dcterms:modified xsi:type="dcterms:W3CDTF">2024-09-06T16:12:00Z</dcterms:modified>
</cp:coreProperties>
</file>