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75B715" w14:textId="77777777" w:rsidR="00DD7D2F" w:rsidRDefault="00AE1E5A">
      <w:pPr>
        <w:spacing w:after="0" w:line="276"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Jurnal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Ilmiah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Keperawatan</w:t>
      </w:r>
      <w:proofErr w:type="spellEnd"/>
      <w:r>
        <w:rPr>
          <w:rFonts w:ascii="Times New Roman" w:hAnsi="Times New Roman" w:cs="Times New Roman"/>
          <w:sz w:val="28"/>
          <w:szCs w:val="28"/>
          <w:lang w:val="en-US"/>
        </w:rPr>
        <w:t xml:space="preserve"> dan </w:t>
      </w:r>
    </w:p>
    <w:p w14:paraId="2AFEB3B2" w14:textId="77777777" w:rsidR="00DD7D2F" w:rsidRDefault="00AE1E5A">
      <w:pPr>
        <w:spacing w:after="0" w:line="276"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Kesehatan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Alakutsar</w:t>
      </w:r>
      <w:proofErr w:type="spellEnd"/>
      <w:r>
        <w:rPr>
          <w:rFonts w:ascii="Times New Roman" w:hAnsi="Times New Roman" w:cs="Times New Roman"/>
          <w:sz w:val="28"/>
          <w:szCs w:val="28"/>
          <w:lang w:val="en-US"/>
        </w:rPr>
        <w:t xml:space="preserve"> (JIKKA)</w:t>
      </w:r>
    </w:p>
    <w:p w14:paraId="4267DE66" w14:textId="77777777" w:rsidR="00DD7D2F" w:rsidRDefault="00AE1E5A">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e-</w:t>
      </w:r>
      <w:proofErr w:type="gramStart"/>
      <w:r>
        <w:rPr>
          <w:rFonts w:ascii="Times New Roman" w:hAnsi="Times New Roman" w:cs="Times New Roman"/>
          <w:sz w:val="28"/>
          <w:szCs w:val="28"/>
          <w:lang w:val="en-US"/>
        </w:rPr>
        <w:t>ISSN :</w:t>
      </w:r>
      <w:proofErr w:type="gramEnd"/>
      <w:r>
        <w:rPr>
          <w:rFonts w:ascii="Times New Roman" w:hAnsi="Times New Roman" w:cs="Times New Roman"/>
          <w:sz w:val="28"/>
          <w:szCs w:val="28"/>
          <w:lang w:val="en-US"/>
        </w:rPr>
        <w:t xml:space="preserve"> </w:t>
      </w:r>
      <w:r>
        <w:rPr>
          <w:rFonts w:ascii="Times New Roman" w:hAnsi="Times New Roman" w:cs="Arial"/>
          <w:sz w:val="28"/>
          <w:szCs w:val="28"/>
        </w:rPr>
        <w:t>2963-9042</w:t>
      </w:r>
    </w:p>
    <w:p w14:paraId="788A4F31" w14:textId="77777777" w:rsidR="00DD7D2F" w:rsidRDefault="00AE1E5A">
      <w:pPr>
        <w:spacing w:line="240" w:lineRule="auto"/>
        <w:jc w:val="both"/>
      </w:pPr>
      <w:r>
        <w:rPr>
          <w:rFonts w:ascii="Times New Roman" w:hAnsi="Times New Roman" w:cs="Times New Roman"/>
          <w:sz w:val="28"/>
          <w:szCs w:val="28"/>
          <w:lang w:val="en-US"/>
        </w:rPr>
        <w:t xml:space="preserve">online: </w:t>
      </w:r>
      <w:hyperlink r:id="rId8" w:history="1">
        <w:r>
          <w:rPr>
            <w:rStyle w:val="Hyperlink"/>
            <w:rFonts w:ascii="Times New Roman" w:hAnsi="Times New Roman"/>
            <w:color w:val="0000FF"/>
            <w:sz w:val="28"/>
            <w:szCs w:val="28"/>
            <w:lang w:eastAsia="zh-CN"/>
          </w:rPr>
          <w:t>https://jurnal.akperalkautsar.ac.id/index.php/JIKKA</w:t>
        </w:r>
      </w:hyperlink>
    </w:p>
    <w:p w14:paraId="6FA860D7" w14:textId="77777777" w:rsidR="00DD7D2F" w:rsidRDefault="00DD7D2F">
      <w:pPr>
        <w:spacing w:after="0" w:line="276" w:lineRule="auto"/>
        <w:rPr>
          <w:rFonts w:ascii="Times New Roman" w:hAnsi="Times New Roman" w:cs="Times New Roman"/>
          <w:sz w:val="28"/>
          <w:szCs w:val="28"/>
          <w:lang w:val="en-US"/>
        </w:rPr>
      </w:pPr>
    </w:p>
    <w:p w14:paraId="53FD6F61" w14:textId="77777777" w:rsidR="00DD7D2F" w:rsidRDefault="00AE1E5A">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EFEKTIVITAS REBUSAN DAUN SIRSAK</w:t>
      </w:r>
    </w:p>
    <w:p w14:paraId="3CA6B268" w14:textId="77777777" w:rsidR="00DD7D2F" w:rsidRDefault="00AE1E5A">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UNTUK</w:t>
      </w:r>
      <w:r>
        <w:rPr>
          <w:rFonts w:ascii="Times New Roman" w:hAnsi="Times New Roman"/>
          <w:b/>
          <w:bCs/>
          <w:sz w:val="28"/>
          <w:szCs w:val="28"/>
          <w:lang w:val="fi-FI"/>
        </w:rPr>
        <w:t xml:space="preserve"> KESTABILAN</w:t>
      </w:r>
      <w:r>
        <w:rPr>
          <w:rFonts w:ascii="Times New Roman" w:hAnsi="Times New Roman"/>
          <w:b/>
          <w:bCs/>
          <w:sz w:val="28"/>
          <w:szCs w:val="28"/>
          <w:lang w:val="id-ID"/>
        </w:rPr>
        <w:t xml:space="preserve"> KADAR GLUKOSA DARAH PADA PASIEN </w:t>
      </w:r>
    </w:p>
    <w:p w14:paraId="62171546" w14:textId="77777777" w:rsidR="00DD7D2F" w:rsidRDefault="00AE1E5A">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DIABETES MELITUS TIPE 2</w:t>
      </w:r>
    </w:p>
    <w:p w14:paraId="2A9801F0" w14:textId="77777777" w:rsidR="00DD7D2F" w:rsidRDefault="00DD7D2F">
      <w:pPr>
        <w:spacing w:after="0" w:line="276" w:lineRule="auto"/>
        <w:jc w:val="center"/>
        <w:rPr>
          <w:rFonts w:ascii="Times New Roman" w:hAnsi="Times New Roman"/>
          <w:b/>
          <w:bCs/>
          <w:sz w:val="24"/>
          <w:szCs w:val="24"/>
          <w:lang w:val="id-ID"/>
        </w:rPr>
      </w:pPr>
    </w:p>
    <w:p w14:paraId="248F100F" w14:textId="77777777" w:rsidR="00DD7D2F" w:rsidRDefault="00AE1E5A">
      <w:pPr>
        <w:spacing w:after="0" w:line="240" w:lineRule="auto"/>
        <w:jc w:val="center"/>
        <w:rPr>
          <w:rFonts w:ascii="Times New Roman" w:hAnsi="Times New Roman"/>
          <w:sz w:val="24"/>
          <w:szCs w:val="24"/>
          <w:lang w:val="id-ID"/>
        </w:rPr>
      </w:pPr>
      <w:r>
        <w:rPr>
          <w:rFonts w:ascii="Times New Roman" w:hAnsi="Times New Roman"/>
          <w:sz w:val="24"/>
          <w:szCs w:val="24"/>
          <w:lang w:val="id-ID"/>
        </w:rPr>
        <w:t>Ririn Putriyani</w:t>
      </w:r>
      <w:r>
        <w:rPr>
          <w:rFonts w:ascii="Times New Roman" w:hAnsi="Times New Roman"/>
          <w:sz w:val="24"/>
          <w:szCs w:val="24"/>
          <w:vertAlign w:val="superscript"/>
          <w:lang w:val="id-ID"/>
        </w:rPr>
        <w:t>1</w:t>
      </w:r>
      <w:r>
        <w:rPr>
          <w:rFonts w:ascii="Times New Roman" w:hAnsi="Times New Roman"/>
          <w:sz w:val="24"/>
          <w:szCs w:val="24"/>
          <w:lang w:val="id-ID"/>
        </w:rPr>
        <w:t>, Luthfi Fauzy Asriyanto</w:t>
      </w:r>
      <w:r>
        <w:rPr>
          <w:rFonts w:ascii="Times New Roman" w:hAnsi="Times New Roman"/>
          <w:sz w:val="24"/>
          <w:szCs w:val="24"/>
          <w:vertAlign w:val="superscript"/>
          <w:lang w:val="id-ID"/>
        </w:rPr>
        <w:t>2</w:t>
      </w:r>
      <w:r>
        <w:rPr>
          <w:rFonts w:ascii="Times New Roman" w:hAnsi="Times New Roman"/>
          <w:sz w:val="24"/>
          <w:szCs w:val="24"/>
          <w:lang w:val="id-ID"/>
        </w:rPr>
        <w:t>, Retno Lusmiati Anisah</w:t>
      </w:r>
      <w:r>
        <w:rPr>
          <w:rFonts w:ascii="Times New Roman" w:hAnsi="Times New Roman"/>
          <w:sz w:val="24"/>
          <w:szCs w:val="24"/>
          <w:vertAlign w:val="superscript"/>
          <w:lang w:val="id-ID"/>
        </w:rPr>
        <w:t>3</w:t>
      </w:r>
    </w:p>
    <w:p w14:paraId="1F67C7F3" w14:textId="77777777" w:rsidR="00DD7D2F" w:rsidRDefault="00AE1E5A">
      <w:pPr>
        <w:spacing w:after="0" w:line="240" w:lineRule="auto"/>
        <w:jc w:val="center"/>
        <w:rPr>
          <w:rFonts w:ascii="Times New Roman" w:hAnsi="Times New Roman"/>
          <w:sz w:val="24"/>
          <w:szCs w:val="24"/>
          <w:lang w:val="en-US"/>
        </w:rPr>
      </w:pPr>
      <w:r>
        <w:rPr>
          <w:rFonts w:ascii="Times New Roman" w:hAnsi="Times New Roman"/>
          <w:sz w:val="24"/>
          <w:szCs w:val="24"/>
          <w:vertAlign w:val="superscript"/>
          <w:lang w:val="en-US"/>
        </w:rPr>
        <w:t xml:space="preserve">1,2,3 </w:t>
      </w:r>
      <w:r>
        <w:rPr>
          <w:rFonts w:ascii="Times New Roman" w:hAnsi="Times New Roman"/>
          <w:sz w:val="24"/>
          <w:szCs w:val="24"/>
          <w:lang w:val="en-US"/>
        </w:rPr>
        <w:t xml:space="preserve">Program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D-III </w:t>
      </w:r>
      <w:proofErr w:type="spellStart"/>
      <w:r>
        <w:rPr>
          <w:rFonts w:ascii="Times New Roman" w:hAnsi="Times New Roman"/>
          <w:sz w:val="24"/>
          <w:szCs w:val="24"/>
          <w:lang w:val="en-US"/>
        </w:rPr>
        <w:t>Akademi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Alkautsar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Temanggung</w:t>
      </w:r>
      <w:proofErr w:type="spellEnd"/>
    </w:p>
    <w:p w14:paraId="6B6E671A" w14:textId="77777777" w:rsidR="00DD7D2F" w:rsidRDefault="00AE1E5A">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Email: </w:t>
      </w:r>
      <w:hyperlink r:id="rId9" w:history="1">
        <w:r>
          <w:rPr>
            <w:rStyle w:val="Hyperlink"/>
            <w:rFonts w:ascii="Times New Roman" w:hAnsi="Times New Roman"/>
            <w:sz w:val="24"/>
            <w:szCs w:val="24"/>
            <w:lang w:val="en-US"/>
          </w:rPr>
          <w:t>ririnputriyani73@gmail.com</w:t>
        </w:r>
      </w:hyperlink>
      <w:r>
        <w:rPr>
          <w:rStyle w:val="Hyperlink"/>
          <w:rFonts w:ascii="Times New Roman" w:hAnsi="Times New Roman"/>
          <w:sz w:val="24"/>
          <w:szCs w:val="24"/>
          <w:u w:val="none"/>
          <w:lang w:val="en-US"/>
        </w:rPr>
        <w:t xml:space="preserve"> </w:t>
      </w:r>
      <w:r>
        <w:rPr>
          <w:rStyle w:val="Hyperlink"/>
          <w:rFonts w:ascii="Times New Roman" w:hAnsi="Times New Roman"/>
          <w:color w:val="auto"/>
          <w:sz w:val="24"/>
          <w:szCs w:val="24"/>
          <w:u w:val="none"/>
          <w:lang w:val="en-US"/>
        </w:rPr>
        <w:t>;</w:t>
      </w:r>
      <w:r>
        <w:rPr>
          <w:rStyle w:val="Hyperlink"/>
          <w:rFonts w:ascii="Times New Roman" w:hAnsi="Times New Roman"/>
          <w:sz w:val="24"/>
          <w:szCs w:val="24"/>
          <w:u w:val="none"/>
          <w:lang w:val="en-US"/>
        </w:rPr>
        <w:t xml:space="preserve"> </w:t>
      </w:r>
      <w:hyperlink r:id="rId10" w:history="1">
        <w:r>
          <w:rPr>
            <w:rStyle w:val="Hyperlink"/>
            <w:rFonts w:ascii="Times New Roman" w:hAnsi="Times New Roman"/>
            <w:sz w:val="24"/>
            <w:szCs w:val="24"/>
            <w:lang w:val="en-US"/>
          </w:rPr>
          <w:t>luthfifauzy15@gmail.com</w:t>
        </w:r>
      </w:hyperlink>
    </w:p>
    <w:p w14:paraId="595E236E" w14:textId="77777777" w:rsidR="00DD7D2F" w:rsidRDefault="00AE1E5A">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Email </w:t>
      </w:r>
      <w:proofErr w:type="spellStart"/>
      <w:proofErr w:type="gramStart"/>
      <w:r>
        <w:rPr>
          <w:rFonts w:ascii="Times New Roman" w:hAnsi="Times New Roman"/>
          <w:sz w:val="24"/>
          <w:szCs w:val="24"/>
          <w:lang w:val="en-US"/>
        </w:rPr>
        <w:t>korespondensi</w:t>
      </w:r>
      <w:proofErr w:type="spellEnd"/>
      <w:r>
        <w:rPr>
          <w:rFonts w:ascii="Times New Roman" w:hAnsi="Times New Roman"/>
          <w:sz w:val="24"/>
          <w:szCs w:val="24"/>
          <w:lang w:val="en-US"/>
        </w:rPr>
        <w:t xml:space="preserve"> :</w:t>
      </w:r>
      <w:proofErr w:type="gramEnd"/>
      <w:r>
        <w:rPr>
          <w:rFonts w:ascii="Times New Roman" w:hAnsi="Times New Roman"/>
          <w:sz w:val="24"/>
          <w:szCs w:val="24"/>
          <w:lang w:val="en-US"/>
        </w:rPr>
        <w:t xml:space="preserve"> </w:t>
      </w:r>
      <w:hyperlink r:id="rId11" w:history="1">
        <w:r>
          <w:rPr>
            <w:rStyle w:val="Hyperlink"/>
            <w:rFonts w:ascii="Times New Roman" w:hAnsi="Times New Roman"/>
            <w:sz w:val="24"/>
            <w:szCs w:val="24"/>
            <w:lang w:val="en-US"/>
          </w:rPr>
          <w:t>ririnputriyani73@gmail.com</w:t>
        </w:r>
      </w:hyperlink>
    </w:p>
    <w:p w14:paraId="7D721A8B" w14:textId="77777777" w:rsidR="00DD7D2F" w:rsidRDefault="00DD7D2F">
      <w:pPr>
        <w:spacing w:after="0" w:line="240" w:lineRule="auto"/>
        <w:jc w:val="center"/>
        <w:rPr>
          <w:rFonts w:ascii="Times New Roman" w:hAnsi="Times New Roman"/>
          <w:sz w:val="24"/>
          <w:szCs w:val="24"/>
          <w:lang w:val="en-US"/>
        </w:rPr>
      </w:pPr>
    </w:p>
    <w:p w14:paraId="126F8588" w14:textId="77777777" w:rsidR="00DD7D2F" w:rsidRDefault="00AE1E5A">
      <w:pPr>
        <w:spacing w:after="120" w:line="240" w:lineRule="auto"/>
        <w:jc w:val="center"/>
        <w:rPr>
          <w:rFonts w:ascii="Times New Roman" w:hAnsi="Times New Roman"/>
          <w:b/>
          <w:bCs/>
          <w:sz w:val="24"/>
          <w:szCs w:val="24"/>
          <w:lang w:val="en-US"/>
        </w:rPr>
      </w:pPr>
      <w:r>
        <w:rPr>
          <w:rFonts w:ascii="Times New Roman" w:hAnsi="Times New Roman"/>
          <w:b/>
          <w:bCs/>
          <w:sz w:val="24"/>
          <w:szCs w:val="24"/>
          <w:lang w:val="en-US"/>
        </w:rPr>
        <w:t>ABSTRA</w:t>
      </w:r>
      <w:r>
        <w:rPr>
          <w:rFonts w:ascii="Times New Roman" w:hAnsi="Times New Roman"/>
          <w:b/>
          <w:bCs/>
          <w:sz w:val="24"/>
          <w:szCs w:val="24"/>
          <w:lang w:val="en-US"/>
        </w:rPr>
        <w:t>K</w:t>
      </w:r>
    </w:p>
    <w:p w14:paraId="1626B7D6" w14:textId="0CA553C7" w:rsidR="00DD7D2F" w:rsidRDefault="00AE1E5A">
      <w:pPr>
        <w:spacing w:after="0" w:line="240" w:lineRule="auto"/>
        <w:jc w:val="both"/>
        <w:rPr>
          <w:rFonts w:ascii="Times New Roman" w:hAnsi="Times New Roman"/>
          <w:sz w:val="24"/>
          <w:szCs w:val="24"/>
          <w:lang w:val="en-US"/>
        </w:rPr>
      </w:pPr>
      <w:proofErr w:type="spellStart"/>
      <w:r>
        <w:rPr>
          <w:rFonts w:ascii="Times New Roman" w:hAnsi="Times New Roman"/>
          <w:b/>
          <w:bCs/>
          <w:sz w:val="24"/>
          <w:szCs w:val="24"/>
          <w:lang w:val="en-US"/>
        </w:rPr>
        <w:t>Latar</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belakang</w:t>
      </w:r>
      <w:proofErr w:type="spellEnd"/>
      <w:r>
        <w:rPr>
          <w:rFonts w:ascii="Times New Roman" w:hAnsi="Times New Roman"/>
          <w:b/>
          <w:bCs/>
          <w:sz w:val="24"/>
          <w:szCs w:val="24"/>
          <w:lang w:val="en-US"/>
        </w:rPr>
        <w:t>:</w:t>
      </w:r>
      <w:r>
        <w:rPr>
          <w:rFonts w:ascii="Times New Roman" w:hAnsi="Times New Roman"/>
          <w:sz w:val="24"/>
          <w:szCs w:val="24"/>
          <w:lang w:val="en-US"/>
        </w:rPr>
        <w:t xml:space="preserve"> Diabetes </w:t>
      </w:r>
      <w:proofErr w:type="spellStart"/>
      <w:r>
        <w:rPr>
          <w:rFonts w:ascii="Times New Roman" w:hAnsi="Times New Roman"/>
          <w:sz w:val="24"/>
          <w:szCs w:val="24"/>
          <w:lang w:val="en-US"/>
        </w:rPr>
        <w:t>Melitus</w:t>
      </w:r>
      <w:proofErr w:type="spellEnd"/>
      <w:r>
        <w:rPr>
          <w:rFonts w:ascii="Times New Roman" w:hAnsi="Times New Roman"/>
          <w:sz w:val="24"/>
          <w:szCs w:val="24"/>
          <w:lang w:val="en-US"/>
        </w:rPr>
        <w:t xml:space="preserve"> (DM)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metabolik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kronis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ditandai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peningkatan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Tingginya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kali </w:t>
      </w:r>
      <w:proofErr w:type="spellStart"/>
      <w:r>
        <w:rPr>
          <w:rFonts w:ascii="Times New Roman" w:hAnsi="Times New Roman"/>
          <w:sz w:val="24"/>
          <w:szCs w:val="24"/>
          <w:lang w:val="en-US"/>
        </w:rPr>
        <w:t>berbanding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insidensi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komplikasi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organ,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w:t>
      </w:r>
      <w:r>
        <w:rPr>
          <w:rFonts w:ascii="Times New Roman" w:hAnsi="Times New Roman"/>
          <w:sz w:val="24"/>
          <w:szCs w:val="24"/>
          <w:lang w:val="en-US"/>
        </w:rPr>
        <w:t>eningkatnya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angka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morbiditas</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mortalitas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sidR="00373A5D">
        <w:rPr>
          <w:rFonts w:ascii="Times New Roman" w:hAnsi="Times New Roman"/>
          <w:sz w:val="24"/>
          <w:szCs w:val="24"/>
          <w:lang w:val="en-US"/>
        </w:rPr>
        <w:t>Penatalaksanaan</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terhadap</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kompleksitas</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penyakit</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ini</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dapat</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dilakukan</w:t>
      </w:r>
      <w:proofErr w:type="spellEnd"/>
      <w:r w:rsidR="00373A5D">
        <w:rPr>
          <w:rFonts w:ascii="Times New Roman" w:hAnsi="Times New Roman"/>
          <w:sz w:val="24"/>
          <w:szCs w:val="24"/>
          <w:lang w:val="en-US"/>
        </w:rPr>
        <w:t xml:space="preserve"> </w:t>
      </w:r>
      <w:proofErr w:type="spellStart"/>
      <w:r w:rsidR="00373A5D">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pendekatan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farmakologis</w:t>
      </w:r>
      <w:proofErr w:type="spellEnd"/>
      <w:r>
        <w:rPr>
          <w:rFonts w:ascii="Times New Roman" w:hAnsi="Times New Roman"/>
          <w:sz w:val="24"/>
          <w:szCs w:val="24"/>
          <w:lang w:val="en-US"/>
        </w:rPr>
        <w:t xml:space="preserve"> dan non-</w:t>
      </w:r>
      <w:proofErr w:type="spellStart"/>
      <w:r>
        <w:rPr>
          <w:rFonts w:ascii="Times New Roman" w:hAnsi="Times New Roman"/>
          <w:sz w:val="24"/>
          <w:szCs w:val="24"/>
          <w:lang w:val="en-US"/>
        </w:rPr>
        <w:t>farmakologis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namun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penggunaan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obat-obatan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mengontrol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berkontribusi</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efek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samping</w:t>
      </w:r>
      <w:proofErr w:type="spellEnd"/>
      <w:r>
        <w:rPr>
          <w:rFonts w:ascii="Times New Roman" w:hAnsi="Times New Roman"/>
          <w:sz w:val="24"/>
          <w:szCs w:val="24"/>
          <w:lang w:val="en-US"/>
        </w:rPr>
        <w:t xml:space="preserve"> y</w:t>
      </w:r>
      <w:r>
        <w:rPr>
          <w:rFonts w:ascii="Times New Roman" w:hAnsi="Times New Roman"/>
          <w:sz w:val="24"/>
          <w:szCs w:val="24"/>
          <w:lang w:val="en-US"/>
        </w:rPr>
        <w:t xml:space="preserve">ang </w:t>
      </w:r>
      <w:proofErr w:type="spellStart"/>
      <w:r>
        <w:rPr>
          <w:rFonts w:ascii="Times New Roman" w:hAnsi="Times New Roman"/>
          <w:sz w:val="24"/>
          <w:szCs w:val="24"/>
          <w:lang w:val="en-US"/>
        </w:rPr>
        <w:t>cukup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tinggi</w:t>
      </w:r>
      <w:proofErr w:type="spellEnd"/>
      <w:r>
        <w:rPr>
          <w:rFonts w:ascii="Times New Roman" w:hAnsi="Times New Roman"/>
          <w:sz w:val="24"/>
          <w:szCs w:val="24"/>
          <w:lang w:val="en-US"/>
        </w:rPr>
        <w:t xml:space="preserve">. Air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alternatif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komplementer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digunakan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mengontrol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DM </w:t>
      </w:r>
      <w:proofErr w:type="spellStart"/>
      <w:r>
        <w:rPr>
          <w:rFonts w:ascii="Times New Roman" w:hAnsi="Times New Roman"/>
          <w:sz w:val="24"/>
          <w:szCs w:val="24"/>
          <w:lang w:val="en-US"/>
        </w:rPr>
        <w:t>terutama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tipe</w:t>
      </w:r>
      <w:proofErr w:type="spellEnd"/>
      <w:r>
        <w:rPr>
          <w:rFonts w:ascii="Times New Roman" w:hAnsi="Times New Roman"/>
          <w:sz w:val="24"/>
          <w:szCs w:val="24"/>
          <w:lang w:val="en-US"/>
        </w:rPr>
        <w:t xml:space="preserve"> II. </w:t>
      </w:r>
      <w:proofErr w:type="spellStart"/>
      <w:r>
        <w:rPr>
          <w:rFonts w:ascii="Times New Roman" w:hAnsi="Times New Roman"/>
          <w:b/>
          <w:bCs/>
          <w:sz w:val="24"/>
          <w:szCs w:val="24"/>
          <w:lang w:val="en-US"/>
        </w:rPr>
        <w:t>Tujuan</w:t>
      </w:r>
      <w:proofErr w:type="spellEnd"/>
      <w:r>
        <w:rPr>
          <w:rFonts w:ascii="Times New Roman" w:hAnsi="Times New Roman"/>
          <w:b/>
          <w:bCs/>
          <w:sz w:val="24"/>
          <w:szCs w:val="24"/>
          <w:lang w:val="en-US"/>
        </w:rPr>
        <w:t>:</w:t>
      </w:r>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bertujuan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mengetahui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efektivitas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kestabilan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DM </w:t>
      </w:r>
      <w:proofErr w:type="spellStart"/>
      <w:r>
        <w:rPr>
          <w:rFonts w:ascii="Times New Roman" w:hAnsi="Times New Roman"/>
          <w:sz w:val="24"/>
          <w:szCs w:val="24"/>
          <w:lang w:val="en-US"/>
        </w:rPr>
        <w:t>tipe</w:t>
      </w:r>
      <w:proofErr w:type="spellEnd"/>
      <w:r>
        <w:rPr>
          <w:rFonts w:ascii="Times New Roman" w:hAnsi="Times New Roman"/>
          <w:sz w:val="24"/>
          <w:szCs w:val="24"/>
          <w:lang w:val="en-US"/>
        </w:rPr>
        <w:t xml:space="preserve"> II.</w:t>
      </w:r>
      <w:r>
        <w:rPr>
          <w:rFonts w:ascii="Times New Roman" w:hAnsi="Times New Roman"/>
          <w:sz w:val="24"/>
          <w:szCs w:val="24"/>
          <w:lang w:val="en-US"/>
        </w:rPr>
        <w:t xml:space="preserve"> </w:t>
      </w:r>
      <w:proofErr w:type="spellStart"/>
      <w:r>
        <w:rPr>
          <w:rFonts w:ascii="Times New Roman" w:hAnsi="Times New Roman"/>
          <w:b/>
          <w:bCs/>
          <w:sz w:val="24"/>
          <w:szCs w:val="24"/>
          <w:lang w:val="en-US"/>
        </w:rPr>
        <w:t>Metode</w:t>
      </w:r>
      <w:proofErr w:type="spellEnd"/>
      <w:r>
        <w:rPr>
          <w:rFonts w:ascii="Times New Roman" w:hAnsi="Times New Roman"/>
          <w:b/>
          <w:bCs/>
          <w:sz w:val="24"/>
          <w:szCs w:val="24"/>
          <w:lang w:val="en-US"/>
        </w:rPr>
        <w:t>:</w:t>
      </w:r>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dua</w:t>
      </w:r>
      <w:proofErr w:type="spellEnd"/>
      <w:r>
        <w:rPr>
          <w:rFonts w:ascii="Times New Roman" w:hAnsi="Times New Roman"/>
          <w:sz w:val="24"/>
          <w:szCs w:val="24"/>
          <w:lang w:val="en-US"/>
        </w:rPr>
        <w:t xml:space="preserve"> orang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DM </w:t>
      </w:r>
      <w:proofErr w:type="spellStart"/>
      <w:r>
        <w:rPr>
          <w:rFonts w:ascii="Times New Roman" w:hAnsi="Times New Roman"/>
          <w:sz w:val="24"/>
          <w:szCs w:val="24"/>
          <w:lang w:val="en-US"/>
        </w:rPr>
        <w:t>tipe</w:t>
      </w:r>
      <w:proofErr w:type="spellEnd"/>
      <w:r>
        <w:rPr>
          <w:rFonts w:ascii="Times New Roman" w:hAnsi="Times New Roman"/>
          <w:sz w:val="24"/>
          <w:szCs w:val="24"/>
          <w:lang w:val="en-US"/>
        </w:rPr>
        <w:t xml:space="preserve"> II di </w:t>
      </w:r>
      <w:proofErr w:type="spellStart"/>
      <w:r>
        <w:rPr>
          <w:rFonts w:ascii="Times New Roman" w:hAnsi="Times New Roman"/>
          <w:sz w:val="24"/>
          <w:szCs w:val="24"/>
          <w:lang w:val="en-US"/>
        </w:rPr>
        <w:t>Desa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Lowungu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Kecamatan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Bejen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Setiap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subyek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intervensi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meminum</w:t>
      </w:r>
      <w:proofErr w:type="spellEnd"/>
      <w:r>
        <w:rPr>
          <w:rFonts w:ascii="Times New Roman" w:hAnsi="Times New Roman"/>
          <w:sz w:val="24"/>
          <w:szCs w:val="24"/>
          <w:lang w:val="en-US"/>
        </w:rPr>
        <w:t xml:space="preserve"> air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7 </w:t>
      </w:r>
      <w:proofErr w:type="spellStart"/>
      <w:r>
        <w:rPr>
          <w:rFonts w:ascii="Times New Roman" w:hAnsi="Times New Roman"/>
          <w:sz w:val="24"/>
          <w:szCs w:val="24"/>
          <w:lang w:val="en-US"/>
        </w:rPr>
        <w:t>hari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berturut-turut</w:t>
      </w:r>
      <w:proofErr w:type="spellEnd"/>
      <w:r>
        <w:rPr>
          <w:rFonts w:ascii="Times New Roman" w:hAnsi="Times New Roman"/>
          <w:sz w:val="24"/>
          <w:szCs w:val="24"/>
          <w:lang w:val="en-US"/>
        </w:rPr>
        <w:t>.</w:t>
      </w:r>
      <w:r w:rsidR="00347E5F">
        <w:rPr>
          <w:rFonts w:ascii="Times New Roman" w:hAnsi="Times New Roman"/>
          <w:sz w:val="24"/>
          <w:szCs w:val="24"/>
          <w:lang w:val="en-US"/>
        </w:rPr>
        <w:t xml:space="preserve"> </w:t>
      </w:r>
      <w:proofErr w:type="spellStart"/>
      <w:r w:rsidR="00347E5F">
        <w:rPr>
          <w:rFonts w:ascii="Times New Roman" w:hAnsi="Times New Roman"/>
          <w:sz w:val="24"/>
          <w:szCs w:val="24"/>
          <w:lang w:val="en-US"/>
        </w:rPr>
        <w:t>Selama</w:t>
      </w:r>
      <w:proofErr w:type="spellEnd"/>
      <w:r w:rsidR="00347E5F">
        <w:rPr>
          <w:rFonts w:ascii="Times New Roman" w:hAnsi="Times New Roman"/>
          <w:sz w:val="24"/>
          <w:szCs w:val="24"/>
          <w:lang w:val="en-US"/>
        </w:rPr>
        <w:t xml:space="preserve"> </w:t>
      </w:r>
      <w:proofErr w:type="spellStart"/>
      <w:r w:rsidR="00347E5F">
        <w:rPr>
          <w:rFonts w:ascii="Times New Roman" w:hAnsi="Times New Roman"/>
          <w:sz w:val="24"/>
          <w:szCs w:val="24"/>
          <w:lang w:val="en-US"/>
        </w:rPr>
        <w:t>intervensi</w:t>
      </w:r>
      <w:proofErr w:type="spellEnd"/>
      <w:r w:rsidR="00347E5F">
        <w:rPr>
          <w:rFonts w:ascii="Times New Roman" w:hAnsi="Times New Roman"/>
          <w:sz w:val="24"/>
          <w:szCs w:val="24"/>
          <w:lang w:val="en-US"/>
        </w:rPr>
        <w:t xml:space="preserve"> </w:t>
      </w:r>
      <w:proofErr w:type="spellStart"/>
      <w:r w:rsidR="00347E5F">
        <w:rPr>
          <w:rFonts w:ascii="Times New Roman" w:hAnsi="Times New Roman"/>
          <w:sz w:val="24"/>
          <w:szCs w:val="24"/>
          <w:lang w:val="en-US"/>
        </w:rPr>
        <w:t>kedua</w:t>
      </w:r>
      <w:proofErr w:type="spellEnd"/>
      <w:r w:rsidR="00347E5F">
        <w:rPr>
          <w:rFonts w:ascii="Times New Roman" w:hAnsi="Times New Roman"/>
          <w:sz w:val="24"/>
          <w:szCs w:val="24"/>
          <w:lang w:val="en-US"/>
        </w:rPr>
        <w:t xml:space="preserve"> </w:t>
      </w:r>
      <w:proofErr w:type="spellStart"/>
      <w:r w:rsidR="00347E5F">
        <w:rPr>
          <w:rFonts w:ascii="Times New Roman" w:hAnsi="Times New Roman"/>
          <w:sz w:val="24"/>
          <w:szCs w:val="24"/>
          <w:lang w:val="en-US"/>
        </w:rPr>
        <w:t>responden</w:t>
      </w:r>
      <w:proofErr w:type="spellEnd"/>
      <w:r w:rsidR="00347E5F">
        <w:rPr>
          <w:rFonts w:ascii="Times New Roman" w:hAnsi="Times New Roman"/>
          <w:sz w:val="24"/>
          <w:szCs w:val="24"/>
          <w:lang w:val="en-US"/>
        </w:rPr>
        <w:t xml:space="preserve"> </w:t>
      </w:r>
      <w:proofErr w:type="spellStart"/>
      <w:r w:rsidR="00347E5F">
        <w:rPr>
          <w:rFonts w:ascii="Times New Roman" w:hAnsi="Times New Roman"/>
          <w:sz w:val="24"/>
          <w:szCs w:val="24"/>
          <w:lang w:val="en-US"/>
        </w:rPr>
        <w:t>dilakukan</w:t>
      </w:r>
      <w:proofErr w:type="spellEnd"/>
      <w:r w:rsidR="00347E5F">
        <w:rPr>
          <w:rFonts w:ascii="Times New Roman" w:hAnsi="Times New Roman"/>
          <w:sz w:val="24"/>
          <w:szCs w:val="24"/>
          <w:lang w:val="en-US"/>
        </w:rPr>
        <w:t xml:space="preserve"> </w:t>
      </w:r>
      <w:proofErr w:type="spellStart"/>
      <w:r w:rsidR="00347E5F">
        <w:rPr>
          <w:rFonts w:ascii="Times New Roman" w:hAnsi="Times New Roman"/>
          <w:sz w:val="24"/>
          <w:szCs w:val="24"/>
          <w:lang w:val="en-US"/>
        </w:rPr>
        <w:t>pemeriksaan</w:t>
      </w:r>
      <w:proofErr w:type="spellEnd"/>
      <w:r w:rsidR="00347E5F">
        <w:rPr>
          <w:rFonts w:ascii="Times New Roman" w:hAnsi="Times New Roman"/>
          <w:sz w:val="24"/>
          <w:szCs w:val="24"/>
          <w:lang w:val="en-US"/>
        </w:rPr>
        <w:t xml:space="preserve"> </w:t>
      </w:r>
      <w:proofErr w:type="spellStart"/>
      <w:r w:rsidR="00306D20">
        <w:rPr>
          <w:rFonts w:ascii="Times New Roman" w:hAnsi="Times New Roman"/>
          <w:sz w:val="24"/>
          <w:szCs w:val="24"/>
          <w:lang w:val="en-US"/>
        </w:rPr>
        <w:t>glukosa</w:t>
      </w:r>
      <w:proofErr w:type="spellEnd"/>
      <w:r w:rsidR="00306D20">
        <w:rPr>
          <w:rFonts w:ascii="Times New Roman" w:hAnsi="Times New Roman"/>
          <w:sz w:val="24"/>
          <w:szCs w:val="24"/>
          <w:lang w:val="en-US"/>
        </w:rPr>
        <w:t xml:space="preserve"> </w:t>
      </w:r>
      <w:proofErr w:type="spellStart"/>
      <w:r w:rsidR="00306D20">
        <w:rPr>
          <w:rFonts w:ascii="Times New Roman" w:hAnsi="Times New Roman"/>
          <w:sz w:val="24"/>
          <w:szCs w:val="24"/>
          <w:lang w:val="en-US"/>
        </w:rPr>
        <w:t>darah</w:t>
      </w:r>
      <w:proofErr w:type="spellEnd"/>
      <w:r w:rsidR="00306D20">
        <w:rPr>
          <w:rFonts w:ascii="Times New Roman" w:hAnsi="Times New Roman"/>
          <w:sz w:val="24"/>
          <w:szCs w:val="24"/>
          <w:lang w:val="en-US"/>
        </w:rPr>
        <w:t xml:space="preserve"> </w:t>
      </w:r>
      <w:proofErr w:type="spellStart"/>
      <w:r w:rsidR="00306D20">
        <w:rPr>
          <w:rFonts w:ascii="Times New Roman" w:hAnsi="Times New Roman"/>
          <w:sz w:val="24"/>
          <w:szCs w:val="24"/>
          <w:lang w:val="en-US"/>
        </w:rPr>
        <w:t>puasa</w:t>
      </w:r>
      <w:proofErr w:type="spellEnd"/>
      <w:r w:rsidR="00306D20">
        <w:rPr>
          <w:rFonts w:ascii="Times New Roman" w:hAnsi="Times New Roman"/>
          <w:sz w:val="24"/>
          <w:szCs w:val="24"/>
          <w:lang w:val="en-US"/>
        </w:rPr>
        <w:t xml:space="preserve"> dan </w:t>
      </w:r>
      <w:proofErr w:type="spellStart"/>
      <w:r w:rsidR="00306D20">
        <w:rPr>
          <w:rFonts w:ascii="Times New Roman" w:hAnsi="Times New Roman"/>
          <w:sz w:val="24"/>
          <w:szCs w:val="24"/>
          <w:lang w:val="en-US"/>
        </w:rPr>
        <w:t>sewaktu</w:t>
      </w:r>
      <w:proofErr w:type="spellEnd"/>
      <w:r w:rsidR="00306D20">
        <w:rPr>
          <w:rFonts w:ascii="Times New Roman" w:hAnsi="Times New Roman"/>
          <w:sz w:val="24"/>
          <w:szCs w:val="24"/>
          <w:lang w:val="en-US"/>
        </w:rPr>
        <w:t xml:space="preserve"> </w:t>
      </w:r>
      <w:proofErr w:type="spellStart"/>
      <w:r w:rsidR="00306D20">
        <w:rPr>
          <w:rFonts w:ascii="Times New Roman" w:hAnsi="Times New Roman"/>
          <w:sz w:val="24"/>
          <w:szCs w:val="24"/>
          <w:lang w:val="en-US"/>
        </w:rPr>
        <w:t>dengan</w:t>
      </w:r>
      <w:proofErr w:type="spellEnd"/>
      <w:r w:rsidR="00306D20">
        <w:rPr>
          <w:rFonts w:ascii="Times New Roman" w:hAnsi="Times New Roman"/>
          <w:sz w:val="24"/>
          <w:szCs w:val="24"/>
          <w:lang w:val="en-US"/>
        </w:rPr>
        <w:t xml:space="preserve"> </w:t>
      </w:r>
      <w:proofErr w:type="spellStart"/>
      <w:r w:rsidR="00306D20">
        <w:rPr>
          <w:rFonts w:ascii="Times New Roman" w:hAnsi="Times New Roman"/>
          <w:sz w:val="24"/>
          <w:szCs w:val="24"/>
          <w:lang w:val="en-US"/>
        </w:rPr>
        <w:t>menggunakan</w:t>
      </w:r>
      <w:proofErr w:type="spellEnd"/>
      <w:r w:rsidR="00306D20">
        <w:rPr>
          <w:rFonts w:ascii="Times New Roman" w:hAnsi="Times New Roman"/>
          <w:sz w:val="24"/>
          <w:szCs w:val="24"/>
          <w:lang w:val="en-US"/>
        </w:rPr>
        <w:t xml:space="preserve"> </w:t>
      </w:r>
      <w:proofErr w:type="spellStart"/>
      <w:r w:rsidR="00306D20" w:rsidRPr="00306D20">
        <w:rPr>
          <w:rFonts w:ascii="Times New Roman" w:hAnsi="Times New Roman"/>
          <w:i/>
          <w:iCs/>
          <w:sz w:val="24"/>
          <w:szCs w:val="24"/>
          <w:lang w:val="en-US"/>
        </w:rPr>
        <w:t>gluco</w:t>
      </w:r>
      <w:proofErr w:type="spellEnd"/>
      <w:r w:rsidR="00306D20" w:rsidRPr="00306D20">
        <w:rPr>
          <w:rFonts w:ascii="Times New Roman" w:hAnsi="Times New Roman"/>
          <w:i/>
          <w:iCs/>
          <w:sz w:val="24"/>
          <w:szCs w:val="24"/>
          <w:lang w:val="en-US"/>
        </w:rPr>
        <w:t xml:space="preserve"> test</w:t>
      </w:r>
      <w:r>
        <w:rPr>
          <w:rFonts w:ascii="Times New Roman" w:hAnsi="Times New Roman"/>
          <w:sz w:val="24"/>
          <w:szCs w:val="24"/>
          <w:lang w:val="en-US"/>
        </w:rPr>
        <w:t xml:space="preserve"> </w:t>
      </w:r>
      <w:r>
        <w:rPr>
          <w:rFonts w:ascii="Times New Roman" w:hAnsi="Times New Roman"/>
          <w:b/>
          <w:bCs/>
          <w:sz w:val="24"/>
          <w:szCs w:val="24"/>
          <w:lang w:val="en-US"/>
        </w:rPr>
        <w:t>Hasil:</w:t>
      </w:r>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menunjukkan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subyek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sidR="00306D20">
        <w:rPr>
          <w:rFonts w:ascii="Times New Roman" w:hAnsi="Times New Roman"/>
          <w:sz w:val="24"/>
          <w:szCs w:val="24"/>
          <w:lang w:val="en-US"/>
        </w:rPr>
        <w:t xml:space="preserve"> </w:t>
      </w:r>
      <w:proofErr w:type="spellStart"/>
      <w:r w:rsidR="00262044">
        <w:rPr>
          <w:rFonts w:ascii="Times New Roman" w:hAnsi="Times New Roman"/>
          <w:sz w:val="24"/>
          <w:szCs w:val="24"/>
          <w:lang w:val="en-US"/>
        </w:rPr>
        <w:t>dengan</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hasil</w:t>
      </w:r>
      <w:proofErr w:type="spellEnd"/>
      <w:r w:rsidR="00262044">
        <w:rPr>
          <w:rFonts w:ascii="Times New Roman" w:hAnsi="Times New Roman"/>
          <w:sz w:val="24"/>
          <w:szCs w:val="24"/>
          <w:lang w:val="en-US"/>
        </w:rPr>
        <w:t xml:space="preserve"> GDP 141,104117 GDS 207,226,223. </w:t>
      </w:r>
      <w:proofErr w:type="spellStart"/>
      <w:r w:rsidR="00262044">
        <w:rPr>
          <w:rFonts w:ascii="Times New Roman" w:hAnsi="Times New Roman"/>
          <w:sz w:val="24"/>
          <w:szCs w:val="24"/>
          <w:lang w:val="en-US"/>
        </w:rPr>
        <w:t>Sedangkan</w:t>
      </w:r>
      <w:proofErr w:type="spellEnd"/>
      <w:r w:rsidR="00262044">
        <w:rPr>
          <w:rFonts w:ascii="Times New Roman" w:hAnsi="Times New Roman"/>
          <w:sz w:val="24"/>
          <w:szCs w:val="24"/>
          <w:lang w:val="en-US"/>
        </w:rPr>
        <w:t xml:space="preserve"> pada </w:t>
      </w:r>
      <w:proofErr w:type="spellStart"/>
      <w:r w:rsidR="00262044">
        <w:rPr>
          <w:rFonts w:ascii="Times New Roman" w:hAnsi="Times New Roman"/>
          <w:sz w:val="24"/>
          <w:szCs w:val="24"/>
          <w:lang w:val="en-US"/>
        </w:rPr>
        <w:t>responden</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kedua</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terjadi</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penurunan</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kadar</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glukosa</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darah</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namun</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tidak</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signifikan</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dengan</w:t>
      </w:r>
      <w:proofErr w:type="spellEnd"/>
      <w:r w:rsidR="00262044">
        <w:rPr>
          <w:rFonts w:ascii="Times New Roman" w:hAnsi="Times New Roman"/>
          <w:sz w:val="24"/>
          <w:szCs w:val="24"/>
          <w:lang w:val="en-US"/>
        </w:rPr>
        <w:t xml:space="preserve"> </w:t>
      </w:r>
      <w:proofErr w:type="spellStart"/>
      <w:r w:rsidR="00262044">
        <w:rPr>
          <w:rFonts w:ascii="Times New Roman" w:hAnsi="Times New Roman"/>
          <w:sz w:val="24"/>
          <w:szCs w:val="24"/>
          <w:lang w:val="en-US"/>
        </w:rPr>
        <w:t>hasil</w:t>
      </w:r>
      <w:proofErr w:type="spellEnd"/>
      <w:r w:rsidR="00262044">
        <w:rPr>
          <w:rFonts w:ascii="Times New Roman" w:hAnsi="Times New Roman"/>
          <w:sz w:val="24"/>
          <w:szCs w:val="24"/>
          <w:lang w:val="en-US"/>
        </w:rPr>
        <w:t xml:space="preserve"> GDP 115,176,174 GDS 289,300,225.</w:t>
      </w:r>
      <w:r>
        <w:rPr>
          <w:rFonts w:ascii="Times New Roman" w:hAnsi="Times New Roman"/>
          <w:sz w:val="24"/>
          <w:szCs w:val="24"/>
          <w:lang w:val="en-US"/>
        </w:rPr>
        <w:t xml:space="preserve"> </w:t>
      </w:r>
      <w:r>
        <w:rPr>
          <w:rFonts w:ascii="Times New Roman" w:hAnsi="Times New Roman"/>
          <w:b/>
          <w:bCs/>
          <w:sz w:val="24"/>
          <w:szCs w:val="24"/>
          <w:lang w:val="en-US"/>
        </w:rPr>
        <w:t>Kesimpulan</w:t>
      </w:r>
      <w:r>
        <w:rPr>
          <w:rFonts w:ascii="Times New Roman" w:hAnsi="Times New Roman"/>
          <w:b/>
          <w:bCs/>
          <w:sz w:val="24"/>
          <w:szCs w:val="24"/>
          <w:lang w:val="en-US"/>
        </w:rPr>
        <w:t>:</w:t>
      </w:r>
      <w:r>
        <w:rPr>
          <w:rFonts w:ascii="Times New Roman" w:hAnsi="Times New Roman"/>
          <w:sz w:val="24"/>
          <w:szCs w:val="24"/>
          <w:lang w:val="en-US"/>
        </w:rPr>
        <w:t xml:space="preserve"> </w:t>
      </w:r>
      <w:proofErr w:type="spellStart"/>
      <w:r>
        <w:rPr>
          <w:rFonts w:ascii="Times New Roman" w:hAnsi="Times New Roman"/>
          <w:sz w:val="24"/>
          <w:szCs w:val="24"/>
          <w:lang w:val="en-US"/>
        </w:rPr>
        <w:t>konsumsi</w:t>
      </w:r>
      <w:proofErr w:type="spellEnd"/>
      <w:r>
        <w:rPr>
          <w:rFonts w:ascii="Times New Roman" w:hAnsi="Times New Roman"/>
          <w:sz w:val="24"/>
          <w:szCs w:val="24"/>
          <w:lang w:val="en-US"/>
        </w:rPr>
        <w:t xml:space="preserve"> air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berpotensi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menstabilkan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diabetes </w:t>
      </w:r>
      <w:proofErr w:type="spellStart"/>
      <w:r>
        <w:rPr>
          <w:rFonts w:ascii="Times New Roman" w:hAnsi="Times New Roman"/>
          <w:sz w:val="24"/>
          <w:szCs w:val="24"/>
          <w:lang w:val="en-US"/>
        </w:rPr>
        <w:t>melitus</w:t>
      </w:r>
      <w:proofErr w:type="spellEnd"/>
      <w:r>
        <w:rPr>
          <w:rFonts w:ascii="Times New Roman" w:hAnsi="Times New Roman"/>
          <w:sz w:val="24"/>
          <w:szCs w:val="24"/>
          <w:lang w:val="en-US"/>
        </w:rPr>
        <w:t>.</w:t>
      </w:r>
    </w:p>
    <w:p w14:paraId="456174A0" w14:textId="77777777" w:rsidR="00DD7D2F" w:rsidRDefault="00AE1E5A">
      <w:pPr>
        <w:spacing w:after="0" w:line="240" w:lineRule="auto"/>
        <w:jc w:val="both"/>
        <w:rPr>
          <w:rFonts w:ascii="Times New Roman" w:hAnsi="Times New Roman"/>
          <w:sz w:val="24"/>
          <w:szCs w:val="24"/>
          <w:lang w:val="fi-FI"/>
        </w:rPr>
      </w:pPr>
      <w:r>
        <w:rPr>
          <w:rFonts w:ascii="Times New Roman" w:hAnsi="Times New Roman"/>
          <w:b/>
          <w:bCs/>
          <w:sz w:val="24"/>
          <w:szCs w:val="24"/>
          <w:lang w:val="fi-FI"/>
        </w:rPr>
        <w:t xml:space="preserve">Kata kunci : </w:t>
      </w:r>
      <w:r w:rsidRPr="00373A5D">
        <w:rPr>
          <w:rFonts w:ascii="Times New Roman" w:hAnsi="Times New Roman"/>
          <w:sz w:val="24"/>
          <w:szCs w:val="24"/>
          <w:lang w:val="fi-FI"/>
        </w:rPr>
        <w:t>Diabetes Melitus</w:t>
      </w:r>
      <w:r w:rsidRPr="00373A5D">
        <w:rPr>
          <w:rFonts w:ascii="Times New Roman" w:hAnsi="Times New Roman"/>
          <w:sz w:val="24"/>
          <w:szCs w:val="24"/>
          <w:lang w:val="fi-FI"/>
        </w:rPr>
        <w:t>,</w:t>
      </w:r>
      <w:r>
        <w:rPr>
          <w:rFonts w:ascii="Times New Roman" w:hAnsi="Times New Roman"/>
          <w:sz w:val="24"/>
          <w:szCs w:val="24"/>
          <w:lang w:val="fi-FI"/>
        </w:rPr>
        <w:t xml:space="preserve"> glukosa darah, daun sirsak.</w:t>
      </w:r>
    </w:p>
    <w:p w14:paraId="30085167" w14:textId="77777777" w:rsidR="00DD7D2F" w:rsidRDefault="00DD7D2F">
      <w:pPr>
        <w:spacing w:after="0" w:line="240" w:lineRule="auto"/>
        <w:jc w:val="both"/>
        <w:rPr>
          <w:rFonts w:ascii="Times New Roman" w:hAnsi="Times New Roman"/>
          <w:sz w:val="24"/>
          <w:szCs w:val="24"/>
          <w:lang w:val="fi-FI"/>
        </w:rPr>
      </w:pPr>
    </w:p>
    <w:p w14:paraId="6FFAF9FC" w14:textId="77777777" w:rsidR="00DD7D2F" w:rsidRDefault="00AE1E5A" w:rsidP="00D64950">
      <w:pPr>
        <w:spacing w:after="0" w:line="240" w:lineRule="auto"/>
        <w:jc w:val="center"/>
        <w:rPr>
          <w:rFonts w:ascii="Times New Roman" w:hAnsi="Times New Roman"/>
          <w:b/>
          <w:bCs/>
          <w:i/>
          <w:iCs/>
          <w:color w:val="000000" w:themeColor="text1"/>
          <w:sz w:val="24"/>
          <w:szCs w:val="24"/>
          <w:lang w:val="en-US"/>
        </w:rPr>
      </w:pPr>
      <w:r>
        <w:rPr>
          <w:rFonts w:ascii="Times New Roman" w:hAnsi="Times New Roman"/>
          <w:b/>
          <w:bCs/>
          <w:i/>
          <w:iCs/>
          <w:color w:val="000000" w:themeColor="text1"/>
          <w:sz w:val="24"/>
          <w:szCs w:val="24"/>
          <w:lang w:val="en-US"/>
        </w:rPr>
        <w:t>Abstract</w:t>
      </w:r>
    </w:p>
    <w:p w14:paraId="36BAD800" w14:textId="77777777" w:rsidR="00D64950" w:rsidRPr="00D64950" w:rsidRDefault="00D64950" w:rsidP="00D649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1F1F1F"/>
          <w:sz w:val="24"/>
          <w:szCs w:val="24"/>
          <w:lang w:val="en" w:eastAsia="en-ID"/>
        </w:rPr>
      </w:pPr>
      <w:r w:rsidRPr="00D64950">
        <w:rPr>
          <w:rFonts w:ascii="Times New Roman" w:eastAsia="Times New Roman" w:hAnsi="Times New Roman" w:cs="Times New Roman"/>
          <w:b/>
          <w:bCs/>
          <w:i/>
          <w:iCs/>
          <w:color w:val="1F1F1F"/>
          <w:sz w:val="24"/>
          <w:szCs w:val="24"/>
          <w:lang w:val="en" w:eastAsia="en-ID"/>
        </w:rPr>
        <w:t>Background</w:t>
      </w:r>
      <w:r w:rsidRPr="00D64950">
        <w:rPr>
          <w:rFonts w:ascii="Times New Roman" w:eastAsia="Times New Roman" w:hAnsi="Times New Roman" w:cs="Times New Roman"/>
          <w:i/>
          <w:iCs/>
          <w:color w:val="1F1F1F"/>
          <w:sz w:val="24"/>
          <w:szCs w:val="24"/>
          <w:lang w:val="en" w:eastAsia="en-ID"/>
        </w:rPr>
        <w:t xml:space="preserve">: Diabetes Mellitus (DM) is a chronic metabolic disorder characterized by increased blood glucose levels. High blood glucose levels are often directly proportional to the incidence of complications from various organ systems, as well as increased disease morbidity and mortality rates. Management of the complexity of this disease can be carried out through pharmacological and non-pharmacological approaches, however the use of drugs to control blood glucose levels contributes to quite high side effects. Soursop leaf boiled water is an alternative complementary therapy that can be used to control blood glucose levels in DM sufferers, especially type II. </w:t>
      </w:r>
      <w:r w:rsidRPr="00D64950">
        <w:rPr>
          <w:rFonts w:ascii="Times New Roman" w:eastAsia="Times New Roman" w:hAnsi="Times New Roman" w:cs="Times New Roman"/>
          <w:b/>
          <w:bCs/>
          <w:i/>
          <w:iCs/>
          <w:color w:val="1F1F1F"/>
          <w:sz w:val="24"/>
          <w:szCs w:val="24"/>
          <w:lang w:val="en" w:eastAsia="en-ID"/>
        </w:rPr>
        <w:t>Objective</w:t>
      </w:r>
      <w:r w:rsidRPr="00D64950">
        <w:rPr>
          <w:rFonts w:ascii="Times New Roman" w:eastAsia="Times New Roman" w:hAnsi="Times New Roman" w:cs="Times New Roman"/>
          <w:i/>
          <w:iCs/>
          <w:color w:val="1F1F1F"/>
          <w:sz w:val="24"/>
          <w:szCs w:val="24"/>
          <w:lang w:val="en" w:eastAsia="en-ID"/>
        </w:rPr>
        <w:t xml:space="preserve">: This study aims to determine the effectiveness of soursop leaf decoction on the stability of blood glucose levels in type II DM sufferers. </w:t>
      </w:r>
      <w:r w:rsidRPr="00D64950">
        <w:rPr>
          <w:rFonts w:ascii="Times New Roman" w:eastAsia="Times New Roman" w:hAnsi="Times New Roman" w:cs="Times New Roman"/>
          <w:b/>
          <w:bCs/>
          <w:i/>
          <w:iCs/>
          <w:color w:val="1F1F1F"/>
          <w:sz w:val="24"/>
          <w:szCs w:val="24"/>
          <w:lang w:val="en" w:eastAsia="en-ID"/>
        </w:rPr>
        <w:t>Method</w:t>
      </w:r>
      <w:r w:rsidRPr="00D64950">
        <w:rPr>
          <w:rFonts w:ascii="Times New Roman" w:eastAsia="Times New Roman" w:hAnsi="Times New Roman" w:cs="Times New Roman"/>
          <w:i/>
          <w:iCs/>
          <w:color w:val="1F1F1F"/>
          <w:sz w:val="24"/>
          <w:szCs w:val="24"/>
          <w:lang w:val="en" w:eastAsia="en-ID"/>
        </w:rPr>
        <w:t xml:space="preserve">: </w:t>
      </w:r>
      <w:r w:rsidRPr="00D64950">
        <w:rPr>
          <w:rFonts w:ascii="Times New Roman" w:eastAsia="Times New Roman" w:hAnsi="Times New Roman" w:cs="Times New Roman"/>
          <w:i/>
          <w:iCs/>
          <w:color w:val="1F1F1F"/>
          <w:sz w:val="24"/>
          <w:szCs w:val="24"/>
          <w:lang w:val="en" w:eastAsia="en-ID"/>
        </w:rPr>
        <w:lastRenderedPageBreak/>
        <w:t xml:space="preserve">This research is a case study of two people suffering from type II DM in </w:t>
      </w:r>
      <w:proofErr w:type="spellStart"/>
      <w:r w:rsidRPr="00D64950">
        <w:rPr>
          <w:rFonts w:ascii="Times New Roman" w:eastAsia="Times New Roman" w:hAnsi="Times New Roman" w:cs="Times New Roman"/>
          <w:i/>
          <w:iCs/>
          <w:color w:val="1F1F1F"/>
          <w:sz w:val="24"/>
          <w:szCs w:val="24"/>
          <w:lang w:val="en" w:eastAsia="en-ID"/>
        </w:rPr>
        <w:t>Lowungu</w:t>
      </w:r>
      <w:proofErr w:type="spellEnd"/>
      <w:r w:rsidRPr="00D64950">
        <w:rPr>
          <w:rFonts w:ascii="Times New Roman" w:eastAsia="Times New Roman" w:hAnsi="Times New Roman" w:cs="Times New Roman"/>
          <w:i/>
          <w:iCs/>
          <w:color w:val="1F1F1F"/>
          <w:sz w:val="24"/>
          <w:szCs w:val="24"/>
          <w:lang w:val="en" w:eastAsia="en-ID"/>
        </w:rPr>
        <w:t xml:space="preserve"> Village, </w:t>
      </w:r>
      <w:proofErr w:type="spellStart"/>
      <w:r w:rsidRPr="00D64950">
        <w:rPr>
          <w:rFonts w:ascii="Times New Roman" w:eastAsia="Times New Roman" w:hAnsi="Times New Roman" w:cs="Times New Roman"/>
          <w:i/>
          <w:iCs/>
          <w:color w:val="1F1F1F"/>
          <w:sz w:val="24"/>
          <w:szCs w:val="24"/>
          <w:lang w:val="en" w:eastAsia="en-ID"/>
        </w:rPr>
        <w:t>Bejen</w:t>
      </w:r>
      <w:proofErr w:type="spellEnd"/>
      <w:r w:rsidRPr="00D64950">
        <w:rPr>
          <w:rFonts w:ascii="Times New Roman" w:eastAsia="Times New Roman" w:hAnsi="Times New Roman" w:cs="Times New Roman"/>
          <w:i/>
          <w:iCs/>
          <w:color w:val="1F1F1F"/>
          <w:sz w:val="24"/>
          <w:szCs w:val="24"/>
          <w:lang w:val="en" w:eastAsia="en-ID"/>
        </w:rPr>
        <w:t xml:space="preserve"> District. Each case study subject was given intervention in the form of drinking boiled water from soursop leaves for 7 consecutive days. During the second intervention, respondents were checked for fasting and temporary blood glucose using a glucose test. </w:t>
      </w:r>
      <w:r w:rsidRPr="00D64950">
        <w:rPr>
          <w:rFonts w:ascii="Times New Roman" w:eastAsia="Times New Roman" w:hAnsi="Times New Roman" w:cs="Times New Roman"/>
          <w:b/>
          <w:bCs/>
          <w:i/>
          <w:iCs/>
          <w:color w:val="1F1F1F"/>
          <w:sz w:val="24"/>
          <w:szCs w:val="24"/>
          <w:lang w:val="en" w:eastAsia="en-ID"/>
        </w:rPr>
        <w:t>Results</w:t>
      </w:r>
      <w:r w:rsidRPr="00D64950">
        <w:rPr>
          <w:rFonts w:ascii="Times New Roman" w:eastAsia="Times New Roman" w:hAnsi="Times New Roman" w:cs="Times New Roman"/>
          <w:i/>
          <w:iCs/>
          <w:color w:val="1F1F1F"/>
          <w:sz w:val="24"/>
          <w:szCs w:val="24"/>
          <w:lang w:val="en" w:eastAsia="en-ID"/>
        </w:rPr>
        <w:t xml:space="preserve">: the research showed that the blood glucose levels of the first case study subjects had decreased with GDP results of 141,104117 GDS 207,226,223. Meanwhile, in the second respondent there was a decrease in blood glucose levels but it was not significant with GDP results of 115,176,174 GDS 289,300,225. </w:t>
      </w:r>
      <w:r w:rsidRPr="00D64950">
        <w:rPr>
          <w:rFonts w:ascii="Times New Roman" w:eastAsia="Times New Roman" w:hAnsi="Times New Roman" w:cs="Times New Roman"/>
          <w:b/>
          <w:bCs/>
          <w:i/>
          <w:iCs/>
          <w:color w:val="1F1F1F"/>
          <w:sz w:val="24"/>
          <w:szCs w:val="24"/>
          <w:lang w:val="en" w:eastAsia="en-ID"/>
        </w:rPr>
        <w:t>Conclusion</w:t>
      </w:r>
      <w:r w:rsidRPr="00D64950">
        <w:rPr>
          <w:rFonts w:ascii="Times New Roman" w:eastAsia="Times New Roman" w:hAnsi="Times New Roman" w:cs="Times New Roman"/>
          <w:i/>
          <w:iCs/>
          <w:color w:val="1F1F1F"/>
          <w:sz w:val="24"/>
          <w:szCs w:val="24"/>
          <w:lang w:val="en" w:eastAsia="en-ID"/>
        </w:rPr>
        <w:t>: consumption of soursop leaf boiled water has the potential to stabilize blood glucose in diabetes mellitus sufferers.</w:t>
      </w:r>
    </w:p>
    <w:p w14:paraId="00A38FC1" w14:textId="2C834D25" w:rsidR="00DD7D2F" w:rsidRPr="00D64950" w:rsidRDefault="00D649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color w:val="1F1F1F"/>
          <w:sz w:val="24"/>
          <w:szCs w:val="24"/>
          <w:lang w:val="en-ID" w:eastAsia="en-ID"/>
        </w:rPr>
      </w:pPr>
      <w:r w:rsidRPr="00D64950">
        <w:rPr>
          <w:rFonts w:ascii="Times New Roman" w:eastAsia="Times New Roman" w:hAnsi="Times New Roman" w:cs="Times New Roman"/>
          <w:b/>
          <w:bCs/>
          <w:i/>
          <w:iCs/>
          <w:color w:val="1F1F1F"/>
          <w:sz w:val="24"/>
          <w:szCs w:val="24"/>
          <w:lang w:val="en" w:eastAsia="en-ID"/>
        </w:rPr>
        <w:t>Key words</w:t>
      </w:r>
      <w:r w:rsidRPr="00D64950">
        <w:rPr>
          <w:rFonts w:ascii="Times New Roman" w:eastAsia="Times New Roman" w:hAnsi="Times New Roman" w:cs="Times New Roman"/>
          <w:i/>
          <w:iCs/>
          <w:color w:val="1F1F1F"/>
          <w:sz w:val="24"/>
          <w:szCs w:val="24"/>
          <w:lang w:val="en" w:eastAsia="en-ID"/>
        </w:rPr>
        <w:t xml:space="preserve">: Diabetes Mellitus, blood glucose, soursop </w:t>
      </w:r>
      <w:proofErr w:type="gramStart"/>
      <w:r w:rsidRPr="00D64950">
        <w:rPr>
          <w:rFonts w:ascii="Times New Roman" w:eastAsia="Times New Roman" w:hAnsi="Times New Roman" w:cs="Times New Roman"/>
          <w:i/>
          <w:iCs/>
          <w:color w:val="1F1F1F"/>
          <w:sz w:val="24"/>
          <w:szCs w:val="24"/>
          <w:lang w:val="en" w:eastAsia="en-ID"/>
        </w:rPr>
        <w:t>leaves.</w:t>
      </w:r>
      <w:r w:rsidR="00AE1E5A">
        <w:rPr>
          <w:rFonts w:ascii="Times New Roman" w:eastAsia="Times New Roman" w:hAnsi="Times New Roman" w:cs="Times New Roman"/>
          <w:i/>
          <w:iCs/>
          <w:color w:val="202124"/>
          <w:sz w:val="24"/>
          <w:szCs w:val="24"/>
          <w:lang w:val="en" w:eastAsia="zh-CN"/>
        </w:rPr>
        <w:t>.</w:t>
      </w:r>
      <w:proofErr w:type="gramEnd"/>
    </w:p>
    <w:p w14:paraId="1CB8F7CB" w14:textId="77777777" w:rsidR="00DD7D2F" w:rsidRDefault="00DD7D2F">
      <w:pPr>
        <w:spacing w:after="0" w:line="360" w:lineRule="auto"/>
        <w:rPr>
          <w:rFonts w:ascii="Times New Roman" w:hAnsi="Times New Roman"/>
          <w:b/>
          <w:bCs/>
          <w:sz w:val="28"/>
          <w:szCs w:val="28"/>
          <w:lang w:val="en-US"/>
        </w:rPr>
      </w:pPr>
    </w:p>
    <w:p w14:paraId="78EA1357" w14:textId="77777777" w:rsidR="00DD7D2F" w:rsidRDefault="00DD7D2F">
      <w:pPr>
        <w:spacing w:after="0" w:line="360" w:lineRule="auto"/>
        <w:jc w:val="center"/>
        <w:rPr>
          <w:rFonts w:ascii="Times New Roman" w:hAnsi="Times New Roman"/>
          <w:b/>
          <w:bCs/>
          <w:sz w:val="28"/>
          <w:szCs w:val="28"/>
          <w:lang w:val="en-US"/>
        </w:rPr>
      </w:pPr>
    </w:p>
    <w:p w14:paraId="5D7E462A" w14:textId="77777777" w:rsidR="00DD7D2F" w:rsidRDefault="00DD7D2F">
      <w:pPr>
        <w:spacing w:after="0" w:line="360" w:lineRule="auto"/>
        <w:rPr>
          <w:rFonts w:ascii="Times New Roman" w:hAnsi="Times New Roman"/>
          <w:b/>
          <w:bCs/>
          <w:sz w:val="28"/>
          <w:szCs w:val="28"/>
          <w:lang w:val="en-US"/>
        </w:rPr>
        <w:sectPr w:rsidR="00DD7D2F">
          <w:pgSz w:w="11906" w:h="16838"/>
          <w:pgMar w:top="1440" w:right="1440" w:bottom="1440" w:left="1440" w:header="708" w:footer="708" w:gutter="0"/>
          <w:cols w:space="708"/>
          <w:docGrid w:linePitch="360"/>
        </w:sectPr>
      </w:pPr>
    </w:p>
    <w:p w14:paraId="474A3338" w14:textId="77777777" w:rsidR="00DD7D2F" w:rsidRDefault="00AE1E5A">
      <w:pPr>
        <w:spacing w:after="0" w:line="360" w:lineRule="auto"/>
        <w:rPr>
          <w:rFonts w:ascii="Times New Roman" w:hAnsi="Times New Roman"/>
          <w:b/>
          <w:bCs/>
          <w:sz w:val="24"/>
          <w:szCs w:val="24"/>
          <w:lang w:val="en-US"/>
        </w:rPr>
      </w:pPr>
      <w:r>
        <w:rPr>
          <w:rFonts w:ascii="Times New Roman" w:hAnsi="Times New Roman"/>
          <w:b/>
          <w:bCs/>
          <w:sz w:val="24"/>
          <w:szCs w:val="24"/>
          <w:lang w:val="en-US"/>
        </w:rPr>
        <w:t>LATAR BELAKANG</w:t>
      </w:r>
    </w:p>
    <w:p w14:paraId="184D31E7" w14:textId="0B6098EB"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Diabetes Melitus (DM) merupakan penyakit gangguan metabolik kronis yang menjadi ancaman kesehatan secara global.</w:t>
      </w:r>
      <w:r>
        <w:rPr>
          <w:rFonts w:ascii="Times New Roman" w:hAnsi="Times New Roman"/>
          <w:sz w:val="24"/>
          <w:szCs w:val="24"/>
          <w:lang w:val="en-US"/>
        </w:rPr>
        <w:t xml:space="preserve"> </w:t>
      </w:r>
      <w:r>
        <w:rPr>
          <w:rFonts w:ascii="Times New Roman" w:hAnsi="Times New Roman"/>
          <w:i/>
          <w:iCs/>
          <w:sz w:val="24"/>
          <w:szCs w:val="24"/>
          <w:lang w:val="en-US"/>
        </w:rPr>
        <w:t xml:space="preserve">The </w:t>
      </w:r>
      <w:r>
        <w:rPr>
          <w:rFonts w:ascii="Times New Roman" w:hAnsi="Times New Roman"/>
          <w:i/>
          <w:iCs/>
          <w:sz w:val="24"/>
          <w:szCs w:val="24"/>
          <w:lang w:val="id-ID"/>
        </w:rPr>
        <w:t xml:space="preserve">International </w:t>
      </w:r>
      <w:r>
        <w:rPr>
          <w:rFonts w:ascii="Times New Roman" w:hAnsi="Times New Roman"/>
          <w:i/>
          <w:iCs/>
          <w:sz w:val="24"/>
          <w:szCs w:val="24"/>
          <w:lang w:val="id-ID"/>
        </w:rPr>
        <w:t>Diabetes Federation</w:t>
      </w:r>
      <w:r>
        <w:rPr>
          <w:rFonts w:ascii="Times New Roman" w:hAnsi="Times New Roman"/>
          <w:sz w:val="24"/>
          <w:szCs w:val="24"/>
          <w:lang w:val="en-US"/>
        </w:rPr>
        <w:t xml:space="preserve"> </w:t>
      </w:r>
      <w:proofErr w:type="spellStart"/>
      <w:r>
        <w:rPr>
          <w:rFonts w:ascii="Times New Roman" w:hAnsi="Times New Roman"/>
          <w:sz w:val="24"/>
          <w:szCs w:val="24"/>
          <w:lang w:val="en-US"/>
        </w:rPr>
        <w:t>menyebutkan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r>
        <w:rPr>
          <w:rFonts w:ascii="Times New Roman" w:hAnsi="Times New Roman"/>
          <w:sz w:val="24"/>
          <w:szCs w:val="24"/>
          <w:lang w:val="id-ID"/>
        </w:rPr>
        <w:t>jumlah penderita DM di seluruh dunia mengalami peningkatan</w:t>
      </w:r>
      <w:r>
        <w:rPr>
          <w:rFonts w:ascii="Times New Roman" w:hAnsi="Times New Roman"/>
          <w:sz w:val="24"/>
          <w:szCs w:val="24"/>
          <w:lang w:val="id-ID"/>
        </w:rPr>
        <w:t xml:space="preserve"> menjadi lebih dari 592 j</w:t>
      </w:r>
      <w:r>
        <w:rPr>
          <w:rFonts w:ascii="Times New Roman" w:hAnsi="Times New Roman"/>
          <w:sz w:val="24"/>
          <w:szCs w:val="24"/>
          <w:lang w:val="id-ID"/>
        </w:rPr>
        <w:t>uta pada kategori usia 20-79 tahun di tahun 2035</w:t>
      </w:r>
      <w:r>
        <w:rPr>
          <w:rFonts w:ascii="Times New Roman" w:hAnsi="Times New Roman"/>
          <w:color w:val="000000"/>
          <w:sz w:val="24"/>
          <w:szCs w:val="24"/>
          <w:lang w:val="id-ID"/>
        </w:rPr>
        <w:t xml:space="preserve"> (Mankan et al., 2017)</w:t>
      </w:r>
      <w:r>
        <w:rPr>
          <w:rFonts w:ascii="Times New Roman" w:hAnsi="Times New Roman"/>
          <w:sz w:val="24"/>
          <w:szCs w:val="24"/>
          <w:lang w:val="id-ID"/>
        </w:rPr>
        <w:t xml:space="preserve">. Hasil Survei Riset Kesehatan Dasar (RISKESDAS) tahun 2018 menyebutkan prevalensi penderita DM di Indonesia pada usia ≥ 15 tahun berdasarkan konsensus PERKENI (2015) sebesar 10,9% dari </w:t>
      </w:r>
      <w:r>
        <w:rPr>
          <w:rFonts w:ascii="Times New Roman" w:hAnsi="Times New Roman"/>
          <w:sz w:val="24"/>
          <w:szCs w:val="24"/>
          <w:lang w:val="id-ID"/>
        </w:rPr>
        <w:t xml:space="preserve">total seluruh penduduk Indonesia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{"citationItems":[{"id":"ITEM-1","itemData":{"ISBN":"9786023731305","abstract":"Badan Penelitian dan Pengembangan Kesehatan (Balitbangkes) merupakan salah satu unit eselon 1 di Kementerian Kesehatan yang </w:instrText>
      </w:r>
      <w:r>
        <w:rPr>
          <w:rFonts w:ascii="Times New Roman" w:hAnsi="Times New Roman"/>
          <w:sz w:val="24"/>
          <w:szCs w:val="24"/>
          <w:lang w:val="id-ID"/>
        </w:rPr>
        <w:instrText>mempunyai visi sebagai pengawal kebijakan dan legitimator program pembangunan kesehatan berbasis bukti. Visi tersebut memberikan gambaran bahwa melalui kegiatan penelitian, Balitbangkes mempunyai peran juga dalam menata arah kebijakan, program, dan kegiata</w:instrText>
      </w:r>
      <w:r>
        <w:rPr>
          <w:rFonts w:ascii="Times New Roman" w:hAnsi="Times New Roman"/>
          <w:sz w:val="24"/>
          <w:szCs w:val="24"/>
          <w:lang w:val="id-ID"/>
        </w:rPr>
        <w:instrText>n pembangunan kesehatan. Dengan demikian salah satu misi dari Balitbangkes adalah menghasilkan rekomendasi untuk pembangunan kesehatan1. Dalam menyusun arah pembangunan kesehatan diperlukan data yang berkualitas.","author":[{"dropping-particle":"","family"</w:instrText>
      </w:r>
      <w:r>
        <w:rPr>
          <w:rFonts w:ascii="Times New Roman" w:hAnsi="Times New Roman"/>
          <w:sz w:val="24"/>
          <w:szCs w:val="24"/>
          <w:lang w:val="id-ID"/>
        </w:rPr>
        <w:instrText>:"Riskesdas Jawa Tengah","given":"","non-dropping-particle":"","parse-names":false,"suffix":""}],"container-title":"Kementerian Kesehatan RI","id":"ITEM-1","issued":{"date-parts":[["2018"]]},"number-of-pages":"88-94","title":"Riskesdas Provinsi Jawa Tengah</w:instrText>
      </w:r>
      <w:r>
        <w:rPr>
          <w:rFonts w:ascii="Times New Roman" w:hAnsi="Times New Roman"/>
          <w:sz w:val="24"/>
          <w:szCs w:val="24"/>
          <w:lang w:val="id-ID"/>
        </w:rPr>
        <w:instrText>","type":"book"},"uris":["http://www.mendeley.com/documents/?uuid=4535bfb3-ab84-44dd-91de-52f678366364"]}],"mendeley":{"formattedCitation":"(Riskesdas Jawa Tengah, 2018)","plainTextFormattedCitation":"(Riskesdas Jawa Tengah, 2018)","previouslyFormattedCita</w:instrText>
      </w:r>
      <w:r>
        <w:rPr>
          <w:rFonts w:ascii="Times New Roman" w:hAnsi="Times New Roman"/>
          <w:sz w:val="24"/>
          <w:szCs w:val="24"/>
          <w:lang w:val="id-ID"/>
        </w:rPr>
        <w:instrText>tion":"(Riskesdas Jawa Tengah,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(Riskesdas Jawa Tengah, 2018)</w:t>
      </w:r>
      <w:r>
        <w:rPr>
          <w:rFonts w:ascii="Times New Roman" w:hAnsi="Times New Roman"/>
          <w:sz w:val="24"/>
          <w:szCs w:val="24"/>
          <w:lang w:val="id-ID"/>
        </w:rPr>
        <w:fldChar w:fldCharType="end"/>
      </w:r>
      <w:r>
        <w:rPr>
          <w:rFonts w:ascii="Times New Roman" w:hAnsi="Times New Roman"/>
          <w:sz w:val="24"/>
          <w:szCs w:val="24"/>
          <w:lang w:val="id-ID"/>
        </w:rPr>
        <w:t>; sedangkan prevalensi penderita DM di Kabupaten Temanggung pada t</w:t>
      </w:r>
      <w:r>
        <w:rPr>
          <w:rFonts w:ascii="Times New Roman" w:hAnsi="Times New Roman"/>
          <w:sz w:val="24"/>
          <w:szCs w:val="24"/>
          <w:lang w:val="id-ID"/>
        </w:rPr>
        <w:t xml:space="preserve">ahun 2022 mencapai </w:t>
      </w:r>
      <w:r>
        <w:rPr>
          <w:rFonts w:ascii="Times New Roman" w:hAnsi="Times New Roman" w:cs="Times New Roman"/>
          <w:sz w:val="24"/>
          <w:szCs w:val="24"/>
          <w:lang w:val="id-ID"/>
        </w:rPr>
        <w:t>±</w:t>
      </w:r>
      <w:r>
        <w:rPr>
          <w:rFonts w:ascii="Times New Roman" w:hAnsi="Times New Roman"/>
          <w:sz w:val="24"/>
          <w:szCs w:val="24"/>
          <w:lang w:val="id-ID"/>
        </w:rPr>
        <w:t xml:space="preserve"> 12.745 kasus. Jumlah ini mengalami peningkatan cukup signifikan dari tahun 2020 dengan jumlah sekitar 8.084 kasus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{"citationItems":[{"id":"ITEM-1","itemData":{"author":[{"dropping-particle":"","family":"Temanggung","</w:instrText>
      </w:r>
      <w:r>
        <w:rPr>
          <w:rFonts w:ascii="Times New Roman" w:hAnsi="Times New Roman"/>
          <w:sz w:val="24"/>
          <w:szCs w:val="24"/>
          <w:lang w:val="id-ID"/>
        </w:rPr>
        <w:instrText>given":"Dinas Kesehatan Kabupaten","non-dropping-particle":"","parse-names":false,"suffix":""}],"id":"ITEM-1","issued":{"date-parts":[["2022"]]},"title":"Data Kesehatan Kabupaten Temanggung","type":"article"},"uris":["http://www.mendeley.com/documents/?uui</w:instrText>
      </w:r>
      <w:r>
        <w:rPr>
          <w:rFonts w:ascii="Times New Roman" w:hAnsi="Times New Roman"/>
          <w:sz w:val="24"/>
          <w:szCs w:val="24"/>
          <w:lang w:val="id-ID"/>
        </w:rPr>
        <w:instrText>d=328ff2d9-c32e-4145-b6e2-fe993cc64a14"]}],"mendeley":{"formattedCitation":"(Temanggung, 2022)","plainTextFormattedCitation":"(Temanggung, 2022)","previouslyFormattedCitation":"(Temanggung, 2022)"},"properties":{"noteIndex":0},"schema":"https://github.com/</w:instrText>
      </w:r>
      <w:r>
        <w:rPr>
          <w:rFonts w:ascii="Times New Roman" w:hAnsi="Times New Roman"/>
          <w:sz w:val="24"/>
          <w:szCs w:val="24"/>
          <w:lang w:val="id-ID"/>
        </w:rPr>
        <w:instrText>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(Temanggung, 2022)</w:t>
      </w:r>
      <w:r>
        <w:rPr>
          <w:rFonts w:ascii="Times New Roman" w:hAnsi="Times New Roman"/>
          <w:sz w:val="24"/>
          <w:szCs w:val="24"/>
          <w:lang w:val="id-ID"/>
        </w:rPr>
        <w:fldChar w:fldCharType="end"/>
      </w:r>
      <w:r>
        <w:rPr>
          <w:rFonts w:ascii="Times New Roman" w:hAnsi="Times New Roman"/>
          <w:sz w:val="24"/>
          <w:szCs w:val="24"/>
          <w:lang w:val="id-ID"/>
        </w:rPr>
        <w:t>.</w:t>
      </w:r>
    </w:p>
    <w:p w14:paraId="470D80E4"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Salah satu karakteristik klinis DM adalah peningkatan kadar glukosa darah (hiperglikemia). Kondisi hiperglikemia kronis dapat mencetuskan komplikasi pada berbagai sistem</w:t>
      </w:r>
      <w:r>
        <w:rPr>
          <w:rFonts w:ascii="Times New Roman" w:hAnsi="Times New Roman"/>
          <w:sz w:val="24"/>
          <w:szCs w:val="24"/>
          <w:lang w:val="id-ID"/>
        </w:rPr>
        <w:t xml:space="preserve"> organ tubuh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{"citationItems":[{"id":"ITEM-1","itemData":{"ISBN":"9786021332252","abstract":"El propósito del presente estudio fue conocer la percepción del adolescente que estudia preparatoria, sobre la funcionalidad familiar de la fami</w:instrText>
      </w:r>
      <w:r>
        <w:rPr>
          <w:rFonts w:ascii="Times New Roman" w:hAnsi="Times New Roman"/>
          <w:sz w:val="24"/>
          <w:szCs w:val="24"/>
          <w:lang w:val="id-ID"/>
        </w:rPr>
        <w:instrText>lia a la cual pertenece y determinar si existían diferencias de tal funcionalidad con las variables edad, sexo, y tipo de familia. El estudio se basó en el Marco de Organización Sistèmico de Marie Luise Friedemann (1994), que describe a la familia desde la</w:instrText>
      </w:r>
      <w:r>
        <w:rPr>
          <w:rFonts w:ascii="Times New Roman" w:hAnsi="Times New Roman"/>
          <w:sz w:val="24"/>
          <w:szCs w:val="24"/>
          <w:lang w:val="id-ID"/>
        </w:rPr>
        <w:instrText xml:space="preserve"> perspectiva sistèmica donde los individuos son vistos como subsistemas del sistema familiar total, en el cual se logra la funcionalidad a través de la congruencia de cuatro procesos familiares y que son susceptibles de ser afectados, coherencia, individua</w:instrText>
      </w:r>
      <w:r>
        <w:rPr>
          <w:rFonts w:ascii="Times New Roman" w:hAnsi="Times New Roman"/>
          <w:sz w:val="24"/>
          <w:szCs w:val="24"/>
          <w:lang w:val="id-ID"/>
        </w:rPr>
        <w:instrText>ción, cambio del sistema y mantenimiento del sistema. El","author":[{"dropping-particle":"","family":"Decroli","given":"Eva","non-dropping-particle":"","parse-names":false,"suffix":""}],"id":"ITEM-1","issue":"1","issued":{"date-parts":[["2019"]]},"number-o</w:instrText>
      </w:r>
      <w:r>
        <w:rPr>
          <w:rFonts w:ascii="Times New Roman" w:hAnsi="Times New Roman"/>
          <w:sz w:val="24"/>
          <w:szCs w:val="24"/>
          <w:lang w:val="id-ID"/>
        </w:rPr>
        <w:instrText>f-pages":"1-14","title":"DIABETES MELITUS TIPE 2","type":"book"},"uris":["http://www.mendeley.com/documents/?uuid=1dd81031-8059-45c4-88a4-fa2fd5dd6475"]}],"mendeley":{"formattedCitation":"(Decroli, 2019)","plainTextFormattedCitation":"(Decroli, 2019)","pre</w:instrText>
      </w:r>
      <w:r>
        <w:rPr>
          <w:rFonts w:ascii="Times New Roman" w:hAnsi="Times New Roman"/>
          <w:sz w:val="24"/>
          <w:szCs w:val="24"/>
          <w:lang w:val="id-ID"/>
        </w:rPr>
        <w:instrText>viouslyFormattedCitation":"(Decroli, 2019)"},"properties":{"noteIndex":0},"schema":"https://github.com/citation-style-language/schema/raw/master/csl-citation.json"}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(Decroli, 2019)</w:t>
      </w:r>
      <w:r>
        <w:rPr>
          <w:rFonts w:ascii="Times New Roman" w:hAnsi="Times New Roman"/>
          <w:sz w:val="24"/>
          <w:szCs w:val="24"/>
          <w:lang w:val="id-ID"/>
        </w:rPr>
        <w:fldChar w:fldCharType="end"/>
      </w:r>
      <w:r>
        <w:rPr>
          <w:rFonts w:ascii="Times New Roman" w:hAnsi="Times New Roman"/>
          <w:sz w:val="24"/>
          <w:szCs w:val="24"/>
          <w:lang w:val="id-ID"/>
        </w:rPr>
        <w:t>, misalnya retinopati, neuropati, nefropati, gangguan kardiovaskuler, sert</w:t>
      </w:r>
      <w:r>
        <w:rPr>
          <w:rFonts w:ascii="Times New Roman" w:hAnsi="Times New Roman"/>
          <w:sz w:val="24"/>
          <w:szCs w:val="24"/>
          <w:lang w:val="id-ID"/>
        </w:rPr>
        <w:t xml:space="preserve">a masalah integumen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{"citationItems":[{"id":"ITEM-1","itemData":{"author":[{"dropping-particle":"","family":"Febrinasari","given":"Dkk","non-dropping-particle":"","parse-names":false,"suffix":""}],"container-title":"Surakarta: UNS Press"</w:instrText>
      </w:r>
      <w:r>
        <w:rPr>
          <w:rFonts w:ascii="Times New Roman" w:hAnsi="Times New Roman"/>
          <w:sz w:val="24"/>
          <w:szCs w:val="24"/>
          <w:lang w:val="id-ID"/>
        </w:rPr>
        <w:instrText>,"id":"ITEM-1","issue":"November","issued":{"date-parts":[["2020"]]},"title":"Buku Saku Diabetes Melitus untuk Awam (Cetakan 1, Edisi 1).","type":"chapter"},"uris":["http://www.mendeley.com/documents/?uuid=c43e95bc-fbe4-42c8-87e0-0dfdf0afa916"]}],"mendeley</w:instrText>
      </w:r>
      <w:r>
        <w:rPr>
          <w:rFonts w:ascii="Times New Roman" w:hAnsi="Times New Roman"/>
          <w:sz w:val="24"/>
          <w:szCs w:val="24"/>
          <w:lang w:val="id-ID"/>
        </w:rPr>
        <w:instrText>":{"formattedCitation":"(Febrinasari, 2020)","plainTextFormattedCitation":"(Febrinasari, 2020)","previouslyFormattedCitation":"(Febrinasari, 2020)"},"properties":{"noteIndex":0},"schema":"https://github.com/citation-style-language/schema/raw/master/csl-cit</w:instrText>
      </w:r>
      <w:r>
        <w:rPr>
          <w:rFonts w:ascii="Times New Roman" w:hAnsi="Times New Roman"/>
          <w:sz w:val="24"/>
          <w:szCs w:val="24"/>
          <w:lang w:val="id-ID"/>
        </w:rPr>
        <w:instrText>ation.json"}</w:instrText>
      </w:r>
      <w:r>
        <w:rPr>
          <w:rFonts w:ascii="Times New Roman" w:hAnsi="Times New Roman"/>
          <w:sz w:val="24"/>
          <w:szCs w:val="24"/>
          <w:lang w:val="id-ID"/>
        </w:rPr>
        <w:fldChar w:fldCharType="separate"/>
      </w:r>
      <w:r>
        <w:rPr>
          <w:rFonts w:ascii="Times New Roman" w:hAnsi="Times New Roman"/>
          <w:sz w:val="24"/>
          <w:szCs w:val="24"/>
          <w:lang w:val="id-ID"/>
        </w:rPr>
        <w:t>(Febrinasari, 2020)</w:t>
      </w:r>
      <w:r>
        <w:rPr>
          <w:rFonts w:ascii="Times New Roman" w:hAnsi="Times New Roman"/>
          <w:sz w:val="24"/>
          <w:szCs w:val="24"/>
          <w:lang w:val="id-ID"/>
        </w:rPr>
        <w:fldChar w:fldCharType="end"/>
      </w:r>
      <w:r>
        <w:rPr>
          <w:rFonts w:ascii="Times New Roman" w:hAnsi="Times New Roman"/>
          <w:sz w:val="24"/>
          <w:szCs w:val="24"/>
          <w:lang w:val="id-ID"/>
        </w:rPr>
        <w:t xml:space="preserve">. Penyakit kardiovaskuler, amputasi, kebutaan, dan gagal ginjal merupakan komplikasi yang sering kali terjadi pada penderita DM dan menjadi penyebab tingginya angka morbiditas dan mortalitas penyakit DM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w:instrText>
      </w:r>
      <w:r>
        <w:rPr>
          <w:rFonts w:ascii="Times New Roman" w:hAnsi="Times New Roman"/>
          <w:sz w:val="24"/>
          <w:szCs w:val="24"/>
          <w:lang w:val="id-ID"/>
        </w:rPr>
        <w:instrText>{"citationItems":[{"id":"ITEM-1","itemData":{"DOI":"10.1161/ATVBAHA.117.310221","ISSN":"15244636","PMID":"29282247","abstract":"In summary, recent reports published in ATVB have used a broad range of innovative cellular to animal model to uman subject mate</w:instrText>
      </w:r>
      <w:r>
        <w:rPr>
          <w:rFonts w:ascii="Times New Roman" w:hAnsi="Times New Roman"/>
          <w:sz w:val="24"/>
          <w:szCs w:val="24"/>
          <w:lang w:val="id-ID"/>
        </w:rPr>
        <w:instrText>rials to broaden our understanding of the mechanisms linked to the pathogenesis of diabetes mellitus and its complications. Because the epidemic of diabetes mellitus continues unabated, to date, these reports serve to stimulate identification of new mechan</w:instrText>
      </w:r>
      <w:r>
        <w:rPr>
          <w:rFonts w:ascii="Times New Roman" w:hAnsi="Times New Roman"/>
          <w:sz w:val="24"/>
          <w:szCs w:val="24"/>
          <w:lang w:val="id-ID"/>
        </w:rPr>
        <w:instrText>isms and therapeutic avenues and opportunities. Here, at ATVB, we are committed to furthering the breadth of knowledge in the study of diabetes mellitus, its causes, and its cardiovascular and microvascular sequelae.","author":[{"dropping-particle":"","fam</w:instrText>
      </w:r>
      <w:r>
        <w:rPr>
          <w:rFonts w:ascii="Times New Roman" w:hAnsi="Times New Roman"/>
          <w:sz w:val="24"/>
          <w:szCs w:val="24"/>
          <w:lang w:val="id-ID"/>
        </w:rPr>
        <w:instrText>ily":"Schmidt","given":"Ann Marie","non-dropping-particle":"","parse-names":false,"suffix":""}],"container-title":"Arteriosclerosis, Thrombosis, and Vascular Biology","id":"ITEM-1","issue":"1","issued":{"date-parts":[["2018"]]},"page":"e1-e8","title":"High</w:instrText>
      </w:r>
      <w:r>
        <w:rPr>
          <w:rFonts w:ascii="Times New Roman" w:hAnsi="Times New Roman"/>
          <w:sz w:val="24"/>
          <w:szCs w:val="24"/>
          <w:lang w:val="id-ID"/>
        </w:rPr>
        <w:instrText>lighting Diabetes Mellitus","type":"article-journal","volume":"38"},"uris":["http://www.mendeley.com/documents/?uuid=e6aeaadb-6f0b-4931-86cd-2c41456c9f58"]}],"mendeley":{"formattedCitation":"(Schmidt, 2018)","plainTextFormattedCitation":"(Schmidt, 2018)","</w:instrText>
      </w:r>
      <w:r>
        <w:rPr>
          <w:rFonts w:ascii="Times New Roman" w:hAnsi="Times New Roman"/>
          <w:sz w:val="24"/>
          <w:szCs w:val="24"/>
          <w:lang w:val="id-ID"/>
        </w:rPr>
        <w:instrText>previouslyFormattedCitation":"(Schmidt,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(Schmidt, 2018)</w:t>
      </w:r>
      <w:r>
        <w:rPr>
          <w:rFonts w:ascii="Times New Roman" w:hAnsi="Times New Roman"/>
          <w:sz w:val="24"/>
          <w:szCs w:val="24"/>
          <w:lang w:val="id-ID"/>
        </w:rPr>
        <w:fldChar w:fldCharType="end"/>
      </w:r>
      <w:r>
        <w:rPr>
          <w:rFonts w:ascii="Times New Roman" w:hAnsi="Times New Roman"/>
          <w:sz w:val="24"/>
          <w:szCs w:val="24"/>
          <w:lang w:val="id-ID"/>
        </w:rPr>
        <w:t>.</w:t>
      </w:r>
    </w:p>
    <w:p w14:paraId="5FF35334"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Penatalaksanaan DM ditujukan pada upaya-upaya untuk mengurangi keluha</w:t>
      </w:r>
      <w:r>
        <w:rPr>
          <w:rFonts w:ascii="Times New Roman" w:hAnsi="Times New Roman"/>
          <w:sz w:val="24"/>
          <w:szCs w:val="24"/>
          <w:lang w:val="id-ID"/>
        </w:rPr>
        <w:t xml:space="preserve">n, menurunkan risiko komplikasi akut dan kronis, serta menurunkan morbiditas dan mortalitas penyakit DM yang muncul akibat hiperglikemia </w:t>
      </w:r>
      <w:r>
        <w:rPr>
          <w:rFonts w:ascii="Times New Roman" w:hAnsi="Times New Roman"/>
          <w:color w:val="000000"/>
          <w:sz w:val="24"/>
          <w:szCs w:val="24"/>
          <w:lang w:val="id-ID"/>
        </w:rPr>
        <w:t>(Mankan dkk., 2017)</w:t>
      </w:r>
      <w:r>
        <w:rPr>
          <w:rFonts w:ascii="Times New Roman" w:hAnsi="Times New Roman"/>
          <w:sz w:val="24"/>
          <w:szCs w:val="24"/>
          <w:lang w:val="id-ID"/>
        </w:rPr>
        <w:t>. Tatalaksana DM secara komprehensif dikelompokkan dalam 5 pilar utama, yaitu edukasi hidup sehat, p</w:t>
      </w:r>
      <w:r>
        <w:rPr>
          <w:rFonts w:ascii="Times New Roman" w:hAnsi="Times New Roman"/>
          <w:sz w:val="24"/>
          <w:szCs w:val="24"/>
          <w:lang w:val="id-ID"/>
        </w:rPr>
        <w:t xml:space="preserve">emantauan kadar glukosa darah, terapi nutrisi medis, terapi farmakologis, dan latihan fisik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{"citationItems":[{"id":"ITEM-1","itemData":{"ISBN":"978-602-53035-5-5","abstract":"This pocket guide is a brief summary of the Global Initiative</w:instrText>
      </w:r>
      <w:r>
        <w:rPr>
          <w:rFonts w:ascii="Times New Roman" w:hAnsi="Times New Roman"/>
          <w:sz w:val="24"/>
          <w:szCs w:val="24"/>
          <w:lang w:val="id-ID"/>
        </w:rPr>
        <w:instrText xml:space="preserve"> for Asthma 2019 report for primary health care providers.","author":[{"dropping-particle":"","family":"Soelistijo","given":"Soebagio","non-dropping-particle":"","parse-names":false,"suffix":""}],"container-title":"Global Initiative for Asthma","id":"ITEM-</w:instrText>
      </w:r>
      <w:r>
        <w:rPr>
          <w:rFonts w:ascii="Times New Roman" w:hAnsi="Times New Roman"/>
          <w:sz w:val="24"/>
          <w:szCs w:val="24"/>
          <w:lang w:val="id-ID"/>
        </w:rPr>
        <w:instrText>1","issued":{"date-parts":[["2021"]]},"page":"46","title":"Pedoman Pengelolaan dan Pencegahan Diabetes Melitus Tipe 2 Dewasa di Indonesia 2021","type":"article-journal"},"uris":["http://www.mendeley.com/documents/?uuid=fa9e3d0f-66d8-4129-9af0-700e6fca7be2"</w:instrText>
      </w:r>
      <w:r>
        <w:rPr>
          <w:rFonts w:ascii="Times New Roman" w:hAnsi="Times New Roman"/>
          <w:sz w:val="24"/>
          <w:szCs w:val="24"/>
          <w:lang w:val="id-ID"/>
        </w:rPr>
        <w:instrText>]}],"mendeley":{"formattedCitation":"(Soelistijo, 2021)","plainTextFormattedCitation":"(Soelistijo, 2021)","previouslyFormattedCitation":"(Soelistijo, 2021)"},"properties":{"noteIndex":0},"schema":"https://github.com/citation-style-language/schema/raw/mast</w:instrText>
      </w:r>
      <w:r>
        <w:rPr>
          <w:rFonts w:ascii="Times New Roman" w:hAnsi="Times New Roman"/>
          <w:sz w:val="24"/>
          <w:szCs w:val="24"/>
          <w:lang w:val="id-ID"/>
        </w:rPr>
        <w:instrText>er/csl-citation.json"}</w:instrText>
      </w:r>
      <w:r>
        <w:rPr>
          <w:rFonts w:ascii="Times New Roman" w:hAnsi="Times New Roman"/>
          <w:sz w:val="24"/>
          <w:szCs w:val="24"/>
          <w:lang w:val="id-ID"/>
        </w:rPr>
        <w:fldChar w:fldCharType="separate"/>
      </w:r>
      <w:r>
        <w:rPr>
          <w:rFonts w:ascii="Times New Roman" w:hAnsi="Times New Roman"/>
          <w:sz w:val="24"/>
          <w:szCs w:val="24"/>
          <w:lang w:val="id-ID"/>
        </w:rPr>
        <w:t>(Soelistijo, 2021)</w:t>
      </w:r>
      <w:r>
        <w:rPr>
          <w:rFonts w:ascii="Times New Roman" w:hAnsi="Times New Roman"/>
          <w:sz w:val="24"/>
          <w:szCs w:val="24"/>
          <w:lang w:val="id-ID"/>
        </w:rPr>
        <w:fldChar w:fldCharType="end"/>
      </w:r>
      <w:r>
        <w:rPr>
          <w:rFonts w:ascii="Times New Roman" w:hAnsi="Times New Roman"/>
          <w:sz w:val="24"/>
          <w:szCs w:val="24"/>
          <w:lang w:val="id-ID"/>
        </w:rPr>
        <w:t xml:space="preserve">. Terapi farmakologis menjadi pilar perawatan yang paling sering digunakan pada penderita DM, namun </w:t>
      </w:r>
      <w:r>
        <w:rPr>
          <w:rFonts w:ascii="Times New Roman" w:hAnsi="Times New Roman"/>
          <w:color w:val="000000" w:themeColor="text1"/>
          <w:sz w:val="24"/>
          <w:szCs w:val="24"/>
          <w:shd w:val="clear" w:color="auto" w:fill="FFFFFF" w:themeFill="background1"/>
          <w:lang w:val="id-ID"/>
        </w:rPr>
        <w:t xml:space="preserve">penggunaan obat-obatan pengontrol gula darah dalam jangka panjang memiliki efek samping yang tinggi, </w:t>
      </w:r>
      <w:r>
        <w:rPr>
          <w:rFonts w:ascii="Times New Roman" w:hAnsi="Times New Roman"/>
          <w:sz w:val="24"/>
          <w:szCs w:val="24"/>
          <w:lang w:val="id-ID"/>
        </w:rPr>
        <w:t xml:space="preserve">yaitu hipoglikemi, peningkatan berat badan, dan ketoasidosis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{"citationItems":[{"id":"ITEM-1","itemData":{"DOI":"10.2337/cd20-as01","ISSN":"08918929","PMID":"31975748","author":[{"dropping-particle":"","family":"Johnson","given":"Eric L.</w:instrText>
      </w:r>
      <w:r>
        <w:rPr>
          <w:rFonts w:ascii="Times New Roman" w:hAnsi="Times New Roman"/>
          <w:sz w:val="24"/>
          <w:szCs w:val="24"/>
          <w:lang w:val="id-ID"/>
        </w:rPr>
        <w:instrText>","non-dropping-particle":"","parse-names":false,"suffix":""},{"dropping-particle":"","family":"Feldman","given":"Hope","non-dropping-particle":"","parse-names":false,"suffix":""},{"dropping-particle":"","family":"Butts","given":"Amy","non-dropping-particl</w:instrText>
      </w:r>
      <w:r>
        <w:rPr>
          <w:rFonts w:ascii="Times New Roman" w:hAnsi="Times New Roman"/>
          <w:sz w:val="24"/>
          <w:szCs w:val="24"/>
          <w:lang w:val="id-ID"/>
        </w:rPr>
        <w:instrText>e":"","parse-names":false,"suffix":""},{"dropping-particle":"","family":"Chamberlain","given":"James","non-dropping-particle":"","parse-names":false,"suffix":""},{"dropping-particle":"","family":"Collins","given":"Billy","non-dropping-particle":"","parse-n</w:instrText>
      </w:r>
      <w:r>
        <w:rPr>
          <w:rFonts w:ascii="Times New Roman" w:hAnsi="Times New Roman"/>
          <w:sz w:val="24"/>
          <w:szCs w:val="24"/>
          <w:lang w:val="id-ID"/>
        </w:rPr>
        <w:instrText>ames":false,"suffix":""},{"dropping-particle":"","family":"Doyle-Delgado","given":"Kacie","non-dropping-particle":"","parse-names":false,"suffix":""},{"dropping-particle":"","family":"Dugan","given":"Joy","non-dropping-particle":"","parse-names":false,"suf</w:instrText>
      </w:r>
      <w:r>
        <w:rPr>
          <w:rFonts w:ascii="Times New Roman" w:hAnsi="Times New Roman"/>
          <w:sz w:val="24"/>
          <w:szCs w:val="24"/>
          <w:lang w:val="id-ID"/>
        </w:rPr>
        <w:instrText>fix":""},{"dropping-particle":"","family":"Leal","given":"Sandra","non-dropping-particle":"","parse-names":false,"suffix":""},{"dropping-particle":"","family":"Rhinehart","given":"Andrew S.","non-dropping-particle":"","parse-names":false,"suffix":""},{"dro</w:instrText>
      </w:r>
      <w:r>
        <w:rPr>
          <w:rFonts w:ascii="Times New Roman" w:hAnsi="Times New Roman"/>
          <w:sz w:val="24"/>
          <w:szCs w:val="24"/>
          <w:lang w:val="id-ID"/>
        </w:rPr>
        <w:instrText>pping-particle":"","family":"Shubrook","given":"Jay H.","non-dropping-particle":"","parse-names":false,"suffix":""},{"dropping-particle":"","family":"Trujillo","given":"Jennifer","non-dropping-particle":"","parse-names":false,"suffix":""}],"container-title</w:instrText>
      </w:r>
      <w:r>
        <w:rPr>
          <w:rFonts w:ascii="Times New Roman" w:hAnsi="Times New Roman"/>
          <w:sz w:val="24"/>
          <w:szCs w:val="24"/>
          <w:lang w:val="id-ID"/>
        </w:rPr>
        <w:instrText>":"Clinical Diabetes","id":"ITEM-1","issue":"1","issued":{"date-parts":[["2020"]]},"page":"10-38","title":"Standards of medical care in diabetes—2020 abridged for primary care providers","type":"article-journal","volume":"38"},"uris":["http://www.mendeley.</w:instrText>
      </w:r>
      <w:r>
        <w:rPr>
          <w:rFonts w:ascii="Times New Roman" w:hAnsi="Times New Roman"/>
          <w:sz w:val="24"/>
          <w:szCs w:val="24"/>
          <w:lang w:val="id-ID"/>
        </w:rPr>
        <w:instrText>com/documents/?uuid=aab0f6a8-6ba3-4b1c-81e6-6f91446b5dc9"]}],"mendeley":{"formattedCitation":"(Johnson et al., 2020)","manualFormatting":"(Johnson dkk., 2020)","plainTextFormattedCitation":"(Johnson et al., 2020)","previouslyFormattedCitation":"(Johnson et</w:instrText>
      </w:r>
      <w:r>
        <w:rPr>
          <w:rFonts w:ascii="Times New Roman" w:hAnsi="Times New Roman"/>
          <w:sz w:val="24"/>
          <w:szCs w:val="24"/>
          <w:lang w:val="id-ID"/>
        </w:rPr>
        <w:instrText xml:space="preserve">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(Johnson dkk., 2020)</w:t>
      </w:r>
      <w:r>
        <w:rPr>
          <w:rFonts w:ascii="Times New Roman" w:hAnsi="Times New Roman"/>
          <w:sz w:val="24"/>
          <w:szCs w:val="24"/>
          <w:lang w:val="id-ID"/>
        </w:rPr>
        <w:fldChar w:fldCharType="end"/>
      </w:r>
      <w:r>
        <w:rPr>
          <w:rFonts w:ascii="Times New Roman" w:hAnsi="Times New Roman"/>
          <w:sz w:val="24"/>
          <w:szCs w:val="24"/>
          <w:lang w:val="id-ID"/>
        </w:rPr>
        <w:t>.</w:t>
      </w:r>
    </w:p>
    <w:p w14:paraId="5B514FBC"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Terapi komplementer dapat menjadi alternatif terapi bagi penderita DM untuk mengurangi efek sampin</w:t>
      </w:r>
      <w:r>
        <w:rPr>
          <w:rFonts w:ascii="Times New Roman" w:hAnsi="Times New Roman"/>
          <w:sz w:val="24"/>
          <w:szCs w:val="24"/>
          <w:lang w:val="id-ID"/>
        </w:rPr>
        <w:t>g terapi farmakologis, salah satunya adalah daun sirsak (</w:t>
      </w:r>
      <w:r>
        <w:rPr>
          <w:rFonts w:ascii="Times New Roman" w:hAnsi="Times New Roman"/>
          <w:i/>
          <w:iCs/>
          <w:sz w:val="24"/>
          <w:szCs w:val="24"/>
          <w:lang w:val="id-ID"/>
        </w:rPr>
        <w:t>Annona Muricata L</w:t>
      </w:r>
      <w:r>
        <w:rPr>
          <w:rFonts w:ascii="Times New Roman" w:hAnsi="Times New Roman"/>
          <w:sz w:val="24"/>
          <w:szCs w:val="24"/>
          <w:lang w:val="id-ID"/>
        </w:rPr>
        <w:t xml:space="preserve">.)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{"citationItems":[{"id":"ITEM-1","itemData":{"author":[{"dropping-particle":"","family":"Hasibuan","given":"Arini Salsabila","non-dropping-particle":"","parse-n</w:instrText>
      </w:r>
      <w:r>
        <w:rPr>
          <w:rFonts w:ascii="Times New Roman" w:hAnsi="Times New Roman"/>
          <w:sz w:val="24"/>
          <w:szCs w:val="24"/>
          <w:lang w:val="id-ID"/>
        </w:rPr>
        <w:instrText>ames":false,"suffix":""},{"dropping-particle":"","family":"Pratiwi","given":"Dwika Ardelya","non-dropping-particle":"","parse-names":false,"suffix":""},{"dropping-particle":"","family":"Barus","given":"Maharani Br","non-dropping-particle":"","parse-names":</w:instrText>
      </w:r>
      <w:r>
        <w:rPr>
          <w:rFonts w:ascii="Times New Roman" w:hAnsi="Times New Roman"/>
          <w:sz w:val="24"/>
          <w:szCs w:val="24"/>
          <w:lang w:val="id-ID"/>
        </w:rPr>
        <w:instrText>false,"suffix":""}],"id":"ITEM-1","issue":"3","issued":{"date-parts":[["2023"]]},"title":"Studi Literatur : Berbagai Daun Tumbuhan Indonesia Sebagai Antidiabetes","type":"article-journal","volume":"1"},"uris":["http://www.mendeley.com/documents/?uuid=60f6f</w:instrText>
      </w:r>
      <w:r>
        <w:rPr>
          <w:rFonts w:ascii="Times New Roman" w:hAnsi="Times New Roman"/>
          <w:sz w:val="24"/>
          <w:szCs w:val="24"/>
          <w:lang w:val="id-ID"/>
        </w:rPr>
        <w:instrText>a52-8c1f-45c3-a2c3-d330e8b8474c"]}],"mendeley":{"formattedCitation":"(Hasibuan et al., 2023)","plainTextFormattedCitation":"(Hasibuan et al., 2023)","previouslyFormattedCitation":"(Hasibuan et al., 2023)"},"properties":{"noteIndex":0},"schema":"https://git</w:instrText>
      </w:r>
      <w:r>
        <w:rPr>
          <w:rFonts w:ascii="Times New Roman" w:hAnsi="Times New Roman"/>
          <w:sz w:val="24"/>
          <w:szCs w:val="24"/>
          <w:lang w:val="id-ID"/>
        </w:rPr>
        <w:instrTex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(Hasibuan et al., 2023)</w:t>
      </w:r>
      <w:r>
        <w:rPr>
          <w:rFonts w:ascii="Times New Roman" w:hAnsi="Times New Roman"/>
          <w:sz w:val="24"/>
          <w:szCs w:val="24"/>
          <w:lang w:val="id-ID"/>
        </w:rPr>
        <w:fldChar w:fldCharType="end"/>
      </w:r>
      <w:r>
        <w:rPr>
          <w:rFonts w:ascii="Times New Roman" w:hAnsi="Times New Roman"/>
          <w:sz w:val="24"/>
          <w:szCs w:val="24"/>
          <w:lang w:val="id-ID"/>
        </w:rPr>
        <w:t xml:space="preserve">. Kandungan </w:t>
      </w:r>
      <w:r>
        <w:rPr>
          <w:rFonts w:ascii="Times New Roman" w:hAnsi="Times New Roman"/>
          <w:i/>
          <w:iCs/>
          <w:sz w:val="24"/>
          <w:szCs w:val="24"/>
          <w:lang w:val="id-ID"/>
        </w:rPr>
        <w:t>flavanoid</w:t>
      </w:r>
      <w:r>
        <w:rPr>
          <w:rFonts w:ascii="Times New Roman" w:hAnsi="Times New Roman"/>
          <w:sz w:val="24"/>
          <w:szCs w:val="24"/>
          <w:lang w:val="id-ID"/>
        </w:rPr>
        <w:t xml:space="preserve"> berfungsi sebagai antioksidan dan meregenerasi sel beta (β) pankreas yang rusak; </w:t>
      </w:r>
      <w:r>
        <w:rPr>
          <w:rFonts w:ascii="Times New Roman" w:hAnsi="Times New Roman"/>
          <w:i/>
          <w:iCs/>
          <w:sz w:val="24"/>
          <w:szCs w:val="24"/>
          <w:lang w:val="id-ID"/>
        </w:rPr>
        <w:t>quercentin</w:t>
      </w:r>
      <w:r>
        <w:rPr>
          <w:rFonts w:ascii="Times New Roman" w:hAnsi="Times New Roman"/>
          <w:sz w:val="24"/>
          <w:szCs w:val="24"/>
          <w:lang w:val="id-ID"/>
        </w:rPr>
        <w:t xml:space="preserve"> berfungsi menghambat pemecahan glukosa menjadi </w:t>
      </w:r>
      <w:r>
        <w:rPr>
          <w:rFonts w:ascii="Times New Roman" w:hAnsi="Times New Roman"/>
          <w:sz w:val="24"/>
          <w:szCs w:val="24"/>
          <w:lang w:val="id-ID"/>
        </w:rPr>
        <w:t xml:space="preserve">monosakarida; sedangkan </w:t>
      </w:r>
      <w:r>
        <w:rPr>
          <w:rFonts w:ascii="Times New Roman" w:hAnsi="Times New Roman"/>
          <w:i/>
          <w:iCs/>
          <w:sz w:val="24"/>
          <w:szCs w:val="24"/>
          <w:lang w:val="id-ID"/>
        </w:rPr>
        <w:t>tanin</w:t>
      </w:r>
      <w:r>
        <w:rPr>
          <w:rFonts w:ascii="Times New Roman" w:hAnsi="Times New Roman"/>
          <w:sz w:val="24"/>
          <w:szCs w:val="24"/>
          <w:lang w:val="id-ID"/>
        </w:rPr>
        <w:t xml:space="preserve"> berfungsi menghambat penyerapan glukosa pada usus halus sehingga mencegah kondisi hiperglikemia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{"citationItems":[{"id":"ITEM-1","itemData":{"author":[{"dropping-particle":"","family":"Ayuningtiyas, Musyarra</w:instrText>
      </w:r>
      <w:r>
        <w:rPr>
          <w:rFonts w:ascii="Times New Roman" w:hAnsi="Times New Roman"/>
          <w:sz w:val="24"/>
          <w:szCs w:val="24"/>
          <w:lang w:val="id-ID"/>
        </w:rPr>
        <w:instrText>fah","given":"Setyowati","non-dropping-particle":"","parse-names":false,"suffix":""}],"id":"ITEM-1","issued":{"date-parts":[["2022"]]},"page":"475-480","title":"Jurnal Penelitian Perawat Profesional","type":"article-journal","volume":"4"},"uris":["http://w</w:instrText>
      </w:r>
      <w:r>
        <w:rPr>
          <w:rFonts w:ascii="Times New Roman" w:hAnsi="Times New Roman"/>
          <w:sz w:val="24"/>
          <w:szCs w:val="24"/>
          <w:lang w:val="id-ID"/>
        </w:rPr>
        <w:instrText>ww.mendeley.com/documents/?uuid=ff5de37d-f509-436e-8732-78c3f9680402"]}],"mendeley":{"formattedCitation":"(Ayuningtiyas, Musyarrafah, 2022)","plainTextFormattedCitation":"(Ayuningtiyas, Musyarrafah, 2022)","previouslyFormattedCitation":"(Ayuningtiyas, Musy</w:instrText>
      </w:r>
      <w:r>
        <w:rPr>
          <w:rFonts w:ascii="Times New Roman" w:hAnsi="Times New Roman"/>
          <w:sz w:val="24"/>
          <w:szCs w:val="24"/>
          <w:lang w:val="id-ID"/>
        </w:rPr>
        <w:instrText>arrafah,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(Ayuningtiyas, Musyarrafah, 2022)</w:t>
      </w:r>
      <w:r>
        <w:rPr>
          <w:rFonts w:ascii="Times New Roman" w:hAnsi="Times New Roman"/>
          <w:sz w:val="24"/>
          <w:szCs w:val="24"/>
          <w:lang w:val="id-ID"/>
        </w:rPr>
        <w:fldChar w:fldCharType="end"/>
      </w:r>
      <w:r>
        <w:rPr>
          <w:rFonts w:ascii="Times New Roman" w:hAnsi="Times New Roman"/>
          <w:sz w:val="24"/>
          <w:szCs w:val="24"/>
          <w:lang w:val="id-ID"/>
        </w:rPr>
        <w:t>.</w:t>
      </w:r>
    </w:p>
    <w:p w14:paraId="62A1566D" w14:textId="1588FF8E" w:rsidR="00DD7D2F" w:rsidRDefault="00AE1E5A">
      <w:pPr>
        <w:spacing w:after="0" w:line="276" w:lineRule="auto"/>
        <w:ind w:firstLine="432"/>
        <w:jc w:val="both"/>
        <w:rPr>
          <w:rFonts w:ascii="Times New Roman" w:hAnsi="Times New Roman"/>
          <w:sz w:val="24"/>
          <w:szCs w:val="24"/>
          <w:lang w:val="en-US"/>
        </w:rPr>
      </w:pPr>
      <w:r>
        <w:rPr>
          <w:rFonts w:ascii="Times New Roman" w:hAnsi="Times New Roman"/>
          <w:sz w:val="24"/>
          <w:szCs w:val="24"/>
          <w:lang w:val="id-ID"/>
        </w:rPr>
        <w:t>Penelitian mengenai keefektifan air rebusan daun sirsak untuk menurunkan kadar glu</w:t>
      </w:r>
      <w:r>
        <w:rPr>
          <w:rFonts w:ascii="Times New Roman" w:hAnsi="Times New Roman"/>
          <w:sz w:val="24"/>
          <w:szCs w:val="24"/>
          <w:lang w:val="id-ID"/>
        </w:rPr>
        <w:t xml:space="preserve">kosa darah telah dilakukan oleh peneliti sebelumnya. Studi yang dilakukan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{"citationItems":[{"id":"ITEM-1","itemData":{"author":[{"dropping-particle":"","family":"Darfiani","given":"Putri","non-dropping-particle":"","parse-names":false,"</w:instrText>
      </w:r>
      <w:r>
        <w:rPr>
          <w:rFonts w:ascii="Times New Roman" w:hAnsi="Times New Roman"/>
          <w:sz w:val="24"/>
          <w:szCs w:val="24"/>
          <w:lang w:val="id-ID"/>
        </w:rPr>
        <w:instrText>suffix":""},{"dropping-particle":"","family":"Morika","given":"Honesty Diana","non-dropping-particle":"","parse-names":false,"suffix":""},{"dropping-particle":"","family":"Studi","given":"Program","non-dropping-particle":"","parse-names":false,"suffix":""}</w:instrText>
      </w:r>
      <w:r>
        <w:rPr>
          <w:rFonts w:ascii="Times New Roman" w:hAnsi="Times New Roman"/>
          <w:sz w:val="24"/>
          <w:szCs w:val="24"/>
          <w:lang w:val="id-ID"/>
        </w:rPr>
        <w:instrText>,{"dropping-particle":"","family":"Keperawatan","given":"Sarjana","non-dropping-particle":"","parse-names":false,"suffix":""},{"dropping-particle":"","family":"Saintika","given":"Stikes Syedza","non-dropping-particle":"","parse-names":false,"suffix":""},{"</w:instrText>
      </w:r>
      <w:r>
        <w:rPr>
          <w:rFonts w:ascii="Times New Roman" w:hAnsi="Times New Roman"/>
          <w:sz w:val="24"/>
          <w:szCs w:val="24"/>
          <w:lang w:val="id-ID"/>
        </w:rPr>
        <w:instrText>dropping-particle":"","family":"Studi","given":"Program","non-dropping-particle":"","parse-names":false,"suffix":""},{"dropping-particle":"","family":"Keperawatan","given":"Sarjana","non-dropping-particle":"","parse-names":false,"suffix":""},{"dropping-par</w:instrText>
      </w:r>
      <w:r>
        <w:rPr>
          <w:rFonts w:ascii="Times New Roman" w:hAnsi="Times New Roman"/>
          <w:sz w:val="24"/>
          <w:szCs w:val="24"/>
          <w:lang w:val="id-ID"/>
        </w:rPr>
        <w:instrText>ticle":"","family":"Saintika","given":"Stikes Syedza","non-dropping-particle":"","parse-names":false,"suffix":""}],"id":"ITEM-1","issue":"1","issued":{"date-parts":[["2021"]]},"title":"Program Studi Sarjana Keperawatan , Stikes Syedza Saintika","type":"art</w:instrText>
      </w:r>
      <w:r>
        <w:rPr>
          <w:rFonts w:ascii="Times New Roman" w:hAnsi="Times New Roman"/>
          <w:sz w:val="24"/>
          <w:szCs w:val="24"/>
          <w:lang w:val="id-ID"/>
        </w:rPr>
        <w:instrText>icle-journal","volume":"6"},"uris":["http://www.mendeley.com/documents/?uuid=7dfd182c-ca72-4156-aca5-3f6c3a643167"]}],"mendeley":{"formattedCitation":"(Darfiani et al., 2021)","plainTextFormattedCitation":"(Darfiani et al., 2021)","previouslyFormattedCitat</w:instrText>
      </w:r>
      <w:r>
        <w:rPr>
          <w:rFonts w:ascii="Times New Roman" w:hAnsi="Times New Roman"/>
          <w:sz w:val="24"/>
          <w:szCs w:val="24"/>
          <w:lang w:val="id-ID"/>
        </w:rPr>
        <w:instrText>ion":"(Darfiani et al.,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Darfiani et al. (2021)</w:t>
      </w:r>
      <w:r>
        <w:rPr>
          <w:rFonts w:ascii="Times New Roman" w:hAnsi="Times New Roman"/>
          <w:sz w:val="24"/>
          <w:szCs w:val="24"/>
          <w:lang w:val="id-ID"/>
        </w:rPr>
        <w:fldChar w:fldCharType="end"/>
      </w:r>
      <w:r>
        <w:rPr>
          <w:rFonts w:ascii="Times New Roman" w:hAnsi="Times New Roman"/>
          <w:sz w:val="24"/>
          <w:szCs w:val="24"/>
          <w:lang w:val="id-ID"/>
        </w:rPr>
        <w:t xml:space="preserve"> menunjukan bahwa daun sirsak dapat menurunkan kadar glukosa darah pada penderit</w:t>
      </w:r>
      <w:r>
        <w:rPr>
          <w:rFonts w:ascii="Times New Roman" w:hAnsi="Times New Roman"/>
          <w:sz w:val="24"/>
          <w:szCs w:val="24"/>
          <w:lang w:val="id-ID"/>
        </w:rPr>
        <w:t xml:space="preserve">a DM.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oleh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{"citationItems":[{"id":"ITEM-1","itemData":{"author":[{"dropping-particle":"","family":"Ayuningtiyas, Musyarrafah","given":"Setyowati","non-dropping-particle":"","parse-names":false,"suffix":""}],"id":"ITEM-1","is</w:instrText>
      </w:r>
      <w:r>
        <w:rPr>
          <w:rFonts w:ascii="Times New Roman" w:hAnsi="Times New Roman"/>
          <w:sz w:val="24"/>
          <w:szCs w:val="24"/>
          <w:lang w:val="id-ID"/>
        </w:rPr>
        <w:instrText>sued":{"date-parts":[["2022"]]},"page":"475-480","title":"Jurnal Penelitian Perawat Profesional","type":"article-journal","volume":"4"},"uris":["http://www.mendeley.com/documents/?uuid=ff5de37d-f509-436e-8732-78c3f9680402"]}],"mendeley":{"formattedCitation</w:instrText>
      </w:r>
      <w:r>
        <w:rPr>
          <w:rFonts w:ascii="Times New Roman" w:hAnsi="Times New Roman"/>
          <w:sz w:val="24"/>
          <w:szCs w:val="24"/>
          <w:lang w:val="id-ID"/>
        </w:rPr>
        <w:instrText>":"(Ayuningtiyas, Musyarrafah, 2022)","manualFormatting":" Ayuningtiyas dkk, (2022)","plainTextFormattedCitation":"(Ayuningtiyas, Musyarrafah, 2022)","previouslyFormattedCitation":"(Ayuningtiyas, Musyarrafah, 2022)"},"properties":{"noteIndex":0},"schema":"</w:instrText>
      </w:r>
      <w:r>
        <w:rPr>
          <w:rFonts w:ascii="Times New Roman" w:hAnsi="Times New Roman"/>
          <w:sz w:val="24"/>
          <w:szCs w:val="24"/>
          <w:lang w:val="id-ID"/>
        </w:rPr>
        <w:instrText>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 xml:space="preserve"> Ayuningtiyas dkk, (2022)</w:t>
      </w:r>
      <w:r>
        <w:rPr>
          <w:rFonts w:ascii="Times New Roman" w:hAnsi="Times New Roman"/>
          <w:sz w:val="24"/>
          <w:szCs w:val="24"/>
          <w:lang w:val="id-ID"/>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menunjukan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w:t>
      </w:r>
      <w:r w:rsidR="00B81918">
        <w:rPr>
          <w:rFonts w:ascii="Times New Roman" w:hAnsi="Times New Roman"/>
          <w:sz w:val="24"/>
          <w:szCs w:val="24"/>
          <w:lang w:val="en-US"/>
        </w:rPr>
        <w:t>k</w:t>
      </w:r>
      <w:r>
        <w:rPr>
          <w:rFonts w:ascii="Times New Roman" w:hAnsi="Times New Roman"/>
          <w:sz w:val="24"/>
          <w:szCs w:val="24"/>
          <w:lang w:val="en-US"/>
        </w:rPr>
        <w:t>onsumsi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menurunkan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penggunaannya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berdampingan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farma</w:t>
      </w:r>
      <w:r>
        <w:rPr>
          <w:rFonts w:ascii="Times New Roman" w:hAnsi="Times New Roman"/>
          <w:sz w:val="24"/>
          <w:szCs w:val="24"/>
          <w:lang w:val="en-US"/>
        </w:rPr>
        <w:t>kologi</w:t>
      </w:r>
      <w:proofErr w:type="spellEnd"/>
      <w:r>
        <w:rPr>
          <w:rFonts w:ascii="Times New Roman" w:hAnsi="Times New Roman"/>
          <w:sz w:val="24"/>
          <w:szCs w:val="24"/>
          <w:lang w:val="en-US"/>
        </w:rPr>
        <w:t>.</w:t>
      </w:r>
    </w:p>
    <w:p w14:paraId="323BBA83"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Merujuk pada bukti empiris mengenai manfaat daun sirsak, peneliti tertarik melakukan penelitian terhadap efektivitas air rebusan daun sirsak untuk menstabilkan kadar glukosa darah pada penderita DM.</w:t>
      </w:r>
    </w:p>
    <w:p w14:paraId="69B50C2C" w14:textId="77777777" w:rsidR="00DD7D2F" w:rsidRDefault="00DD7D2F">
      <w:pPr>
        <w:spacing w:after="0" w:line="276" w:lineRule="auto"/>
        <w:jc w:val="both"/>
        <w:rPr>
          <w:rFonts w:ascii="Times New Roman" w:hAnsi="Times New Roman"/>
          <w:color w:val="FF0000"/>
          <w:sz w:val="24"/>
          <w:szCs w:val="24"/>
          <w:lang w:val="id-ID"/>
        </w:rPr>
      </w:pPr>
    </w:p>
    <w:p w14:paraId="25833290" w14:textId="77777777" w:rsidR="00DD7D2F" w:rsidRDefault="00AE1E5A">
      <w:pPr>
        <w:spacing w:after="0" w:line="276" w:lineRule="auto"/>
        <w:jc w:val="both"/>
        <w:rPr>
          <w:rFonts w:ascii="Times New Roman" w:hAnsi="Times New Roman"/>
          <w:b/>
          <w:bCs/>
          <w:sz w:val="24"/>
          <w:szCs w:val="24"/>
          <w:lang w:val="id-ID"/>
        </w:rPr>
      </w:pPr>
      <w:r>
        <w:rPr>
          <w:rFonts w:ascii="Times New Roman" w:hAnsi="Times New Roman"/>
          <w:b/>
          <w:bCs/>
          <w:sz w:val="24"/>
          <w:szCs w:val="24"/>
          <w:lang w:val="id-ID"/>
        </w:rPr>
        <w:t>METODE</w:t>
      </w:r>
    </w:p>
    <w:p w14:paraId="59D61C81"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Penelitian ini adalah studi kualitatif dengan strategi </w:t>
      </w:r>
      <w:r>
        <w:rPr>
          <w:rFonts w:ascii="Times New Roman" w:hAnsi="Times New Roman"/>
          <w:i/>
          <w:iCs/>
          <w:sz w:val="24"/>
          <w:szCs w:val="24"/>
          <w:lang w:val="id-ID"/>
        </w:rPr>
        <w:t>case study research</w:t>
      </w:r>
      <w:r>
        <w:rPr>
          <w:rFonts w:ascii="Times New Roman" w:hAnsi="Times New Roman"/>
          <w:sz w:val="24"/>
          <w:szCs w:val="24"/>
          <w:lang w:val="id-ID"/>
        </w:rPr>
        <w:t xml:space="preserve"> atau studi kasus. Peneliti menggunakan desain deskriptif evaluatif yang berfokus pada upaya untuk mengevaluasi efektivitas air rebusan daun sirsak terhadap kestabilan kadar glukosa </w:t>
      </w:r>
      <w:r>
        <w:rPr>
          <w:rFonts w:ascii="Times New Roman" w:hAnsi="Times New Roman"/>
          <w:sz w:val="24"/>
          <w:szCs w:val="24"/>
          <w:lang w:val="id-ID"/>
        </w:rPr>
        <w:t xml:space="preserve">darah pada penderita DM. </w:t>
      </w:r>
    </w:p>
    <w:p w14:paraId="600944CA"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Subjek studi kasus dalam penelitian ini berjumlah 2 orang dengan kriteria inklusi berikut: 1) Individu yang terdiagnosis DM berdasarkan diagnosa dokter; 2) Penderita DM berusia ≥ 40 tahun; dan 3) Kadar glukosa darah sewaktu ≥ 200 </w:t>
      </w:r>
      <w:r>
        <w:rPr>
          <w:rFonts w:ascii="Times New Roman" w:hAnsi="Times New Roman"/>
          <w:sz w:val="24"/>
          <w:szCs w:val="24"/>
          <w:lang w:val="id-ID"/>
        </w:rPr>
        <w:t>mg/dL. Selain kriteria inklusi, peneliti juga menetapkan kriteria eksklusi yaitu: 1) Penderita DM menunjukkan tanda-tanda komplikasi ketoasidosis diabetik seperti peningkatan frekuensi pernapasan dan penurunan kesadaran  2) Penderita DM menunjukkan kadar g</w:t>
      </w:r>
      <w:r>
        <w:rPr>
          <w:rFonts w:ascii="Times New Roman" w:hAnsi="Times New Roman"/>
          <w:sz w:val="24"/>
          <w:szCs w:val="24"/>
          <w:lang w:val="id-ID"/>
        </w:rPr>
        <w:t>lukosa darah lebih dari 600 mg/dL; 3) Penderita DM sedang menggunakan terapi insulin; dan 4) Penderita DM memiliki masalah pencernaan, yaitu diare.</w:t>
      </w:r>
    </w:p>
    <w:p w14:paraId="57469B81" w14:textId="77777777" w:rsidR="00DD7D2F" w:rsidRDefault="00AE1E5A">
      <w:pPr>
        <w:pStyle w:val="ListParagraph"/>
        <w:spacing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id-ID"/>
        </w:rPr>
        <w:t>Penelitian ini dilakukan di wilayah binaan Puskesmas Bejen. Subyek studi kasus merupakan penduduk Dusun Ngri</w:t>
      </w:r>
      <w:r>
        <w:rPr>
          <w:rFonts w:ascii="Times New Roman" w:hAnsi="Times New Roman"/>
          <w:sz w:val="24"/>
          <w:szCs w:val="24"/>
          <w:lang w:val="id-ID"/>
        </w:rPr>
        <w:t>mpak Desa Lowungu Kecamatan Bejen yang menderita DM tipe 2. Pelaksanaan studi kasus ini berlangsung pada tanggal 11-19 Maret 2024. Pengumpulan data penelitian meliputi kegiatan wawancara, observasi, dan tes kadar glukosa darah. Peneliti melakukan pengkajia</w:t>
      </w:r>
      <w:r>
        <w:rPr>
          <w:rFonts w:ascii="Times New Roman" w:hAnsi="Times New Roman"/>
          <w:sz w:val="24"/>
          <w:szCs w:val="24"/>
          <w:lang w:val="id-ID"/>
        </w:rPr>
        <w:t xml:space="preserve">n terhadap keluhan pasien dengan panduan lembar ceklist, vidio dokumentasi pemberian rebusan daun sirsak, dan tes glukosa darah menggunakan alat ukur </w:t>
      </w:r>
      <w:r>
        <w:rPr>
          <w:rFonts w:ascii="Times New Roman" w:hAnsi="Times New Roman"/>
          <w:i/>
          <w:iCs/>
          <w:sz w:val="24"/>
          <w:szCs w:val="24"/>
          <w:lang w:val="id-ID"/>
        </w:rPr>
        <w:t>gluco test</w:t>
      </w:r>
      <w:r>
        <w:rPr>
          <w:rFonts w:ascii="Times New Roman" w:hAnsi="Times New Roman"/>
          <w:sz w:val="24"/>
          <w:szCs w:val="24"/>
          <w:lang w:val="id-ID"/>
        </w:rPr>
        <w:t>.</w:t>
      </w:r>
    </w:p>
    <w:p w14:paraId="2A5F8197" w14:textId="77777777" w:rsidR="00DD7D2F" w:rsidRDefault="00AE1E5A">
      <w:pPr>
        <w:spacing w:after="0" w:line="276"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HASIL DAN PEMBAHASAN HASIL</w:t>
      </w:r>
    </w:p>
    <w:p w14:paraId="6F15F0C4" w14:textId="77777777" w:rsidR="00DD7D2F" w:rsidRDefault="00AE1E5A">
      <w:pPr>
        <w:spacing w:after="0" w:line="276" w:lineRule="auto"/>
        <w:ind w:firstLine="43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identifikasi subyek studi kasus, peneliti memperoleh 2 </w:t>
      </w:r>
      <w:r>
        <w:rPr>
          <w:rFonts w:ascii="Times New Roman" w:hAnsi="Times New Roman" w:cs="Times New Roman"/>
          <w:sz w:val="24"/>
          <w:szCs w:val="24"/>
          <w:lang w:val="id-ID"/>
        </w:rPr>
        <w:t>orang partisipan penelitian yaitu Ny. S (54 tahun) dan Tn.R (58 tahun). Hasil pengkajian pada kedua partisipan adalah sebagai berikut:</w:t>
      </w:r>
    </w:p>
    <w:p w14:paraId="59DC0C11" w14:textId="77777777" w:rsidR="00DD7D2F" w:rsidRDefault="00DD7D2F">
      <w:pPr>
        <w:spacing w:line="360" w:lineRule="auto"/>
        <w:rPr>
          <w:rFonts w:ascii="Times New Roman" w:hAnsi="Times New Roman" w:cs="Times New Roman"/>
          <w:sz w:val="24"/>
          <w:szCs w:val="24"/>
          <w:lang w:val="id-ID"/>
        </w:rPr>
        <w:sectPr w:rsidR="00DD7D2F">
          <w:type w:val="continuous"/>
          <w:pgSz w:w="11906" w:h="16838"/>
          <w:pgMar w:top="1440" w:right="1440" w:bottom="1440" w:left="1440" w:header="706" w:footer="706" w:gutter="0"/>
          <w:cols w:num="2" w:space="708"/>
          <w:docGrid w:linePitch="360"/>
        </w:sectPr>
      </w:pPr>
    </w:p>
    <w:p w14:paraId="0427AB15" w14:textId="77777777" w:rsidR="00DD7D2F" w:rsidRDefault="00DD7D2F">
      <w:pPr>
        <w:spacing w:after="0" w:line="360" w:lineRule="auto"/>
        <w:jc w:val="center"/>
        <w:rPr>
          <w:rFonts w:ascii="Times New Roman" w:hAnsi="Times New Roman" w:cs="Times New Roman"/>
          <w:b/>
          <w:bCs/>
          <w:sz w:val="24"/>
          <w:szCs w:val="24"/>
          <w:lang w:val="id-ID"/>
        </w:rPr>
      </w:pPr>
    </w:p>
    <w:p w14:paraId="4197417A" w14:textId="77777777" w:rsidR="00DD7D2F" w:rsidRDefault="00AE1E5A">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1 Manifestasi klinis subyek studi kasus</w:t>
      </w:r>
    </w:p>
    <w:tbl>
      <w:tblPr>
        <w:tblStyle w:val="TableGrid"/>
        <w:tblW w:w="8754"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46"/>
        <w:gridCol w:w="2768"/>
        <w:gridCol w:w="1415"/>
        <w:gridCol w:w="1262"/>
        <w:gridCol w:w="1415"/>
        <w:gridCol w:w="1248"/>
      </w:tblGrid>
      <w:tr w:rsidR="00DD7D2F" w14:paraId="0DD36845" w14:textId="77777777">
        <w:trPr>
          <w:trHeight w:val="235"/>
          <w:jc w:val="center"/>
        </w:trPr>
        <w:tc>
          <w:tcPr>
            <w:tcW w:w="646" w:type="dxa"/>
            <w:vMerge w:val="restart"/>
            <w:vAlign w:val="center"/>
          </w:tcPr>
          <w:p w14:paraId="62B7BDF5"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No</w:t>
            </w:r>
          </w:p>
        </w:tc>
        <w:tc>
          <w:tcPr>
            <w:tcW w:w="2768" w:type="dxa"/>
            <w:vMerge w:val="restart"/>
            <w:vAlign w:val="center"/>
          </w:tcPr>
          <w:p w14:paraId="3DFF5BA3"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Kriteria</w:t>
            </w:r>
          </w:p>
        </w:tc>
        <w:tc>
          <w:tcPr>
            <w:tcW w:w="2677" w:type="dxa"/>
            <w:gridSpan w:val="2"/>
            <w:vAlign w:val="center"/>
          </w:tcPr>
          <w:p w14:paraId="086B4AD1"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Partisipan 1</w:t>
            </w:r>
          </w:p>
        </w:tc>
        <w:tc>
          <w:tcPr>
            <w:tcW w:w="2663" w:type="dxa"/>
            <w:gridSpan w:val="2"/>
            <w:vAlign w:val="center"/>
          </w:tcPr>
          <w:p w14:paraId="1721FC29"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Partisipan 2</w:t>
            </w:r>
          </w:p>
        </w:tc>
      </w:tr>
      <w:tr w:rsidR="00DD7D2F" w14:paraId="5276E865" w14:textId="77777777">
        <w:trPr>
          <w:trHeight w:val="89"/>
          <w:jc w:val="center"/>
        </w:trPr>
        <w:tc>
          <w:tcPr>
            <w:tcW w:w="646" w:type="dxa"/>
            <w:vMerge/>
          </w:tcPr>
          <w:p w14:paraId="0253DB76" w14:textId="77777777" w:rsidR="00DD7D2F" w:rsidRDefault="00DD7D2F">
            <w:pPr>
              <w:pStyle w:val="ListParagraph"/>
              <w:spacing w:after="0" w:line="276" w:lineRule="auto"/>
              <w:ind w:left="0"/>
              <w:jc w:val="both"/>
              <w:rPr>
                <w:rFonts w:ascii="Times New Roman" w:hAnsi="Times New Roman"/>
                <w:sz w:val="20"/>
                <w:szCs w:val="20"/>
                <w:lang w:val="id-ID"/>
              </w:rPr>
            </w:pPr>
          </w:p>
        </w:tc>
        <w:tc>
          <w:tcPr>
            <w:tcW w:w="2768" w:type="dxa"/>
            <w:vMerge/>
          </w:tcPr>
          <w:p w14:paraId="661700C7" w14:textId="77777777" w:rsidR="00DD7D2F" w:rsidRDefault="00DD7D2F">
            <w:pPr>
              <w:pStyle w:val="ListParagraph"/>
              <w:spacing w:after="0" w:line="276" w:lineRule="auto"/>
              <w:ind w:left="0"/>
              <w:jc w:val="both"/>
              <w:rPr>
                <w:rFonts w:ascii="Times New Roman" w:hAnsi="Times New Roman"/>
                <w:sz w:val="20"/>
                <w:szCs w:val="20"/>
                <w:lang w:val="id-ID"/>
              </w:rPr>
            </w:pPr>
          </w:p>
        </w:tc>
        <w:tc>
          <w:tcPr>
            <w:tcW w:w="1415" w:type="dxa"/>
          </w:tcPr>
          <w:p w14:paraId="1B85B401"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Ya</w:t>
            </w:r>
          </w:p>
        </w:tc>
        <w:tc>
          <w:tcPr>
            <w:tcW w:w="1262" w:type="dxa"/>
          </w:tcPr>
          <w:p w14:paraId="73574F72"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Tidak</w:t>
            </w:r>
          </w:p>
        </w:tc>
        <w:tc>
          <w:tcPr>
            <w:tcW w:w="1415" w:type="dxa"/>
          </w:tcPr>
          <w:p w14:paraId="778FB462"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Ya</w:t>
            </w:r>
          </w:p>
        </w:tc>
        <w:tc>
          <w:tcPr>
            <w:tcW w:w="1248" w:type="dxa"/>
          </w:tcPr>
          <w:p w14:paraId="5F080A10"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Tidak</w:t>
            </w:r>
          </w:p>
        </w:tc>
      </w:tr>
      <w:tr w:rsidR="00DD7D2F" w14:paraId="4356042F" w14:textId="77777777">
        <w:trPr>
          <w:trHeight w:val="288"/>
          <w:jc w:val="center"/>
        </w:trPr>
        <w:tc>
          <w:tcPr>
            <w:tcW w:w="646" w:type="dxa"/>
          </w:tcPr>
          <w:p w14:paraId="36BE49B4"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w:t>
            </w:r>
          </w:p>
        </w:tc>
        <w:tc>
          <w:tcPr>
            <w:tcW w:w="2768" w:type="dxa"/>
          </w:tcPr>
          <w:p w14:paraId="3D1E3E28"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GDP ≥ 126 mg/dl</w:t>
            </w:r>
          </w:p>
        </w:tc>
        <w:tc>
          <w:tcPr>
            <w:tcW w:w="1415" w:type="dxa"/>
          </w:tcPr>
          <w:p w14:paraId="4C434E1C"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D18703F" w14:textId="77777777" w:rsidR="00DD7D2F" w:rsidRDefault="00DD7D2F">
            <w:pPr>
              <w:pStyle w:val="ListParagraph"/>
              <w:spacing w:after="0" w:line="240" w:lineRule="auto"/>
              <w:ind w:left="0"/>
              <w:contextualSpacing w:val="0"/>
              <w:jc w:val="center"/>
              <w:rPr>
                <w:rFonts w:ascii="Times New Roman" w:hAnsi="Times New Roman"/>
                <w:sz w:val="20"/>
                <w:szCs w:val="20"/>
                <w:lang w:val="id-ID"/>
              </w:rPr>
            </w:pPr>
          </w:p>
        </w:tc>
        <w:tc>
          <w:tcPr>
            <w:tcW w:w="1415" w:type="dxa"/>
          </w:tcPr>
          <w:p w14:paraId="3D970631"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5D54F74"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0F90663D" w14:textId="77777777">
        <w:trPr>
          <w:trHeight w:val="288"/>
          <w:jc w:val="center"/>
        </w:trPr>
        <w:tc>
          <w:tcPr>
            <w:tcW w:w="646" w:type="dxa"/>
          </w:tcPr>
          <w:p w14:paraId="55EB6041"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2</w:t>
            </w:r>
          </w:p>
        </w:tc>
        <w:tc>
          <w:tcPr>
            <w:tcW w:w="2768" w:type="dxa"/>
          </w:tcPr>
          <w:p w14:paraId="41D88E02"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GDS ≥200mg/dl</w:t>
            </w:r>
          </w:p>
        </w:tc>
        <w:tc>
          <w:tcPr>
            <w:tcW w:w="1415" w:type="dxa"/>
          </w:tcPr>
          <w:p w14:paraId="2BCCA7E3"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65517C0A"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02107DE7"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4DBABA78"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74A85EF0" w14:textId="77777777">
        <w:trPr>
          <w:trHeight w:val="288"/>
          <w:jc w:val="center"/>
        </w:trPr>
        <w:tc>
          <w:tcPr>
            <w:tcW w:w="646" w:type="dxa"/>
          </w:tcPr>
          <w:p w14:paraId="31AEF812"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3</w:t>
            </w:r>
          </w:p>
        </w:tc>
        <w:tc>
          <w:tcPr>
            <w:tcW w:w="2768" w:type="dxa"/>
          </w:tcPr>
          <w:p w14:paraId="206F9013"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Sering pusing</w:t>
            </w:r>
          </w:p>
        </w:tc>
        <w:tc>
          <w:tcPr>
            <w:tcW w:w="1415" w:type="dxa"/>
          </w:tcPr>
          <w:p w14:paraId="72F6F1F4"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06AD21AB"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3AF152B2" w14:textId="77777777" w:rsidR="00DD7D2F" w:rsidRDefault="00DD7D2F">
            <w:pPr>
              <w:tabs>
                <w:tab w:val="left" w:pos="360"/>
              </w:tabs>
              <w:spacing w:after="0" w:line="240" w:lineRule="auto"/>
              <w:ind w:left="425"/>
              <w:jc w:val="both"/>
              <w:rPr>
                <w:rFonts w:ascii="Times New Roman" w:eastAsia="Times New Roman" w:hAnsi="Times New Roman" w:cs="Times New Roman"/>
                <w:sz w:val="20"/>
                <w:szCs w:val="20"/>
                <w:lang w:val="id-ID"/>
              </w:rPr>
            </w:pPr>
          </w:p>
        </w:tc>
        <w:tc>
          <w:tcPr>
            <w:tcW w:w="1248" w:type="dxa"/>
          </w:tcPr>
          <w:p w14:paraId="56FE4BA2"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2ACBBC11" w14:textId="77777777">
        <w:trPr>
          <w:trHeight w:val="288"/>
          <w:jc w:val="center"/>
        </w:trPr>
        <w:tc>
          <w:tcPr>
            <w:tcW w:w="646" w:type="dxa"/>
          </w:tcPr>
          <w:p w14:paraId="7A4F1C43"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4</w:t>
            </w:r>
          </w:p>
        </w:tc>
        <w:tc>
          <w:tcPr>
            <w:tcW w:w="2768" w:type="dxa"/>
          </w:tcPr>
          <w:p w14:paraId="47FC38F1"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Produksi urin meningkat</w:t>
            </w:r>
          </w:p>
        </w:tc>
        <w:tc>
          <w:tcPr>
            <w:tcW w:w="1415" w:type="dxa"/>
          </w:tcPr>
          <w:p w14:paraId="3221401B" w14:textId="77777777" w:rsidR="00DD7D2F" w:rsidRDefault="00DD7D2F">
            <w:pPr>
              <w:spacing w:after="0" w:line="240" w:lineRule="auto"/>
              <w:ind w:left="425"/>
              <w:jc w:val="center"/>
              <w:rPr>
                <w:rFonts w:ascii="Times New Roman" w:eastAsia="Times New Roman" w:hAnsi="Times New Roman" w:cs="Times New Roman"/>
                <w:sz w:val="20"/>
                <w:szCs w:val="20"/>
                <w:lang w:val="id-ID"/>
              </w:rPr>
            </w:pPr>
          </w:p>
        </w:tc>
        <w:tc>
          <w:tcPr>
            <w:tcW w:w="1262" w:type="dxa"/>
          </w:tcPr>
          <w:p w14:paraId="40A51B62"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191854B2"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5575FF30" w14:textId="77777777" w:rsidR="00DD7D2F" w:rsidRDefault="00DD7D2F">
            <w:pPr>
              <w:spacing w:after="0" w:line="240" w:lineRule="auto"/>
              <w:ind w:left="425"/>
              <w:jc w:val="both"/>
              <w:rPr>
                <w:rFonts w:ascii="Times New Roman" w:eastAsia="Times New Roman" w:hAnsi="Times New Roman" w:cs="Times New Roman"/>
                <w:sz w:val="20"/>
                <w:szCs w:val="20"/>
                <w:lang w:val="id-ID"/>
              </w:rPr>
            </w:pPr>
          </w:p>
        </w:tc>
      </w:tr>
      <w:tr w:rsidR="00DD7D2F" w14:paraId="2D31AC15" w14:textId="77777777">
        <w:trPr>
          <w:trHeight w:val="288"/>
          <w:jc w:val="center"/>
        </w:trPr>
        <w:tc>
          <w:tcPr>
            <w:tcW w:w="646" w:type="dxa"/>
          </w:tcPr>
          <w:p w14:paraId="64FA93AB"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5</w:t>
            </w:r>
          </w:p>
        </w:tc>
        <w:tc>
          <w:tcPr>
            <w:tcW w:w="2768" w:type="dxa"/>
          </w:tcPr>
          <w:p w14:paraId="7BFFE980"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Lapar meningkat</w:t>
            </w:r>
          </w:p>
        </w:tc>
        <w:tc>
          <w:tcPr>
            <w:tcW w:w="1415" w:type="dxa"/>
          </w:tcPr>
          <w:p w14:paraId="23ADC04C"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5BB6F38E"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14AA8786"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D1DD999"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28138358" w14:textId="77777777">
        <w:trPr>
          <w:trHeight w:val="288"/>
          <w:jc w:val="center"/>
        </w:trPr>
        <w:tc>
          <w:tcPr>
            <w:tcW w:w="646" w:type="dxa"/>
          </w:tcPr>
          <w:p w14:paraId="65A371E0"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6</w:t>
            </w:r>
          </w:p>
        </w:tc>
        <w:tc>
          <w:tcPr>
            <w:tcW w:w="2768" w:type="dxa"/>
          </w:tcPr>
          <w:p w14:paraId="4A548CD2"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Haus meningkat</w:t>
            </w:r>
          </w:p>
        </w:tc>
        <w:tc>
          <w:tcPr>
            <w:tcW w:w="1415" w:type="dxa"/>
          </w:tcPr>
          <w:p w14:paraId="28AB2417"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8944AFD"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7C0DB46F"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34CFEF13"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14DA2A75" w14:textId="77777777">
        <w:trPr>
          <w:trHeight w:val="288"/>
          <w:jc w:val="center"/>
        </w:trPr>
        <w:tc>
          <w:tcPr>
            <w:tcW w:w="646" w:type="dxa"/>
          </w:tcPr>
          <w:p w14:paraId="0FA29FD6"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7</w:t>
            </w:r>
          </w:p>
        </w:tc>
        <w:tc>
          <w:tcPr>
            <w:tcW w:w="2768" w:type="dxa"/>
          </w:tcPr>
          <w:p w14:paraId="6CDA988D"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Penurunan berat badan</w:t>
            </w:r>
          </w:p>
        </w:tc>
        <w:tc>
          <w:tcPr>
            <w:tcW w:w="1415" w:type="dxa"/>
          </w:tcPr>
          <w:p w14:paraId="191B41D3"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5B90502"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6601F0E5"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738372DB"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49A3382A" w14:textId="77777777">
        <w:trPr>
          <w:trHeight w:val="288"/>
          <w:jc w:val="center"/>
        </w:trPr>
        <w:tc>
          <w:tcPr>
            <w:tcW w:w="646" w:type="dxa"/>
          </w:tcPr>
          <w:p w14:paraId="109B7764"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8</w:t>
            </w:r>
          </w:p>
        </w:tc>
        <w:tc>
          <w:tcPr>
            <w:tcW w:w="2768" w:type="dxa"/>
          </w:tcPr>
          <w:p w14:paraId="373FE33D"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Lemah</w:t>
            </w:r>
          </w:p>
        </w:tc>
        <w:tc>
          <w:tcPr>
            <w:tcW w:w="1415" w:type="dxa"/>
          </w:tcPr>
          <w:p w14:paraId="28FD5F92" w14:textId="77777777" w:rsidR="00DD7D2F" w:rsidRDefault="00DD7D2F">
            <w:pPr>
              <w:spacing w:after="0" w:line="240" w:lineRule="auto"/>
              <w:ind w:left="425"/>
              <w:jc w:val="center"/>
              <w:rPr>
                <w:rFonts w:ascii="Times New Roman" w:eastAsia="Times New Roman" w:hAnsi="Times New Roman" w:cs="Times New Roman"/>
                <w:sz w:val="20"/>
                <w:szCs w:val="20"/>
                <w:lang w:val="id-ID"/>
              </w:rPr>
            </w:pPr>
          </w:p>
        </w:tc>
        <w:tc>
          <w:tcPr>
            <w:tcW w:w="1262" w:type="dxa"/>
          </w:tcPr>
          <w:p w14:paraId="1B4837A9"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3C8C1D25"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646EA9B"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7EF3639C" w14:textId="77777777">
        <w:trPr>
          <w:trHeight w:val="288"/>
          <w:jc w:val="center"/>
        </w:trPr>
        <w:tc>
          <w:tcPr>
            <w:tcW w:w="646" w:type="dxa"/>
          </w:tcPr>
          <w:p w14:paraId="15AE86C4"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9</w:t>
            </w:r>
          </w:p>
        </w:tc>
        <w:tc>
          <w:tcPr>
            <w:tcW w:w="2768" w:type="dxa"/>
          </w:tcPr>
          <w:p w14:paraId="6374C912"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Kesemutan</w:t>
            </w:r>
          </w:p>
        </w:tc>
        <w:tc>
          <w:tcPr>
            <w:tcW w:w="1415" w:type="dxa"/>
          </w:tcPr>
          <w:p w14:paraId="12529667"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05609F40"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66CA05B5" w14:textId="77777777" w:rsidR="00DD7D2F" w:rsidRDefault="00DD7D2F">
            <w:pPr>
              <w:tabs>
                <w:tab w:val="left" w:pos="360"/>
              </w:tabs>
              <w:spacing w:after="0" w:line="240" w:lineRule="auto"/>
              <w:ind w:left="425"/>
              <w:jc w:val="both"/>
              <w:rPr>
                <w:rFonts w:ascii="Times New Roman" w:eastAsia="Times New Roman" w:hAnsi="Times New Roman" w:cs="Times New Roman"/>
                <w:sz w:val="20"/>
                <w:szCs w:val="20"/>
                <w:lang w:val="id-ID"/>
              </w:rPr>
            </w:pPr>
          </w:p>
        </w:tc>
        <w:tc>
          <w:tcPr>
            <w:tcW w:w="1248" w:type="dxa"/>
          </w:tcPr>
          <w:p w14:paraId="6F49D814"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651CC4EA" w14:textId="77777777">
        <w:trPr>
          <w:trHeight w:val="288"/>
          <w:jc w:val="center"/>
        </w:trPr>
        <w:tc>
          <w:tcPr>
            <w:tcW w:w="646" w:type="dxa"/>
          </w:tcPr>
          <w:p w14:paraId="5A414AAF"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10</w:t>
            </w:r>
          </w:p>
        </w:tc>
        <w:tc>
          <w:tcPr>
            <w:tcW w:w="2768" w:type="dxa"/>
          </w:tcPr>
          <w:p w14:paraId="15DB14E3"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Penglihatan terganggu</w:t>
            </w:r>
          </w:p>
        </w:tc>
        <w:tc>
          <w:tcPr>
            <w:tcW w:w="1415" w:type="dxa"/>
          </w:tcPr>
          <w:p w14:paraId="10BCFEDE"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3D8A392E"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7AC06BD4" w14:textId="77777777" w:rsidR="00DD7D2F" w:rsidRDefault="00DD7D2F">
            <w:pPr>
              <w:tabs>
                <w:tab w:val="left" w:pos="360"/>
              </w:tabs>
              <w:spacing w:after="0" w:line="240" w:lineRule="auto"/>
              <w:ind w:left="425"/>
              <w:jc w:val="both"/>
              <w:rPr>
                <w:rFonts w:ascii="Times New Roman" w:eastAsia="Times New Roman" w:hAnsi="Times New Roman" w:cs="Times New Roman"/>
                <w:sz w:val="20"/>
                <w:szCs w:val="20"/>
                <w:lang w:val="id-ID"/>
              </w:rPr>
            </w:pPr>
          </w:p>
        </w:tc>
        <w:tc>
          <w:tcPr>
            <w:tcW w:w="1248" w:type="dxa"/>
          </w:tcPr>
          <w:p w14:paraId="42F5A737"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4627A038" w14:textId="77777777">
        <w:trPr>
          <w:trHeight w:val="288"/>
          <w:jc w:val="center"/>
        </w:trPr>
        <w:tc>
          <w:tcPr>
            <w:tcW w:w="646" w:type="dxa"/>
          </w:tcPr>
          <w:p w14:paraId="1BBB4058"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11</w:t>
            </w:r>
          </w:p>
        </w:tc>
        <w:tc>
          <w:tcPr>
            <w:tcW w:w="2768" w:type="dxa"/>
          </w:tcPr>
          <w:p w14:paraId="79A022B1"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Disfungsi pangkreas (Laki-laki)</w:t>
            </w:r>
          </w:p>
        </w:tc>
        <w:tc>
          <w:tcPr>
            <w:tcW w:w="1415" w:type="dxa"/>
          </w:tcPr>
          <w:p w14:paraId="0F5FDF62" w14:textId="77777777" w:rsidR="00DD7D2F" w:rsidRDefault="00AE1E5A">
            <w:pPr>
              <w:spacing w:after="0" w:line="240" w:lineRule="auto"/>
              <w:ind w:left="425"/>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w:t>
            </w:r>
          </w:p>
        </w:tc>
        <w:tc>
          <w:tcPr>
            <w:tcW w:w="1262" w:type="dxa"/>
          </w:tcPr>
          <w:p w14:paraId="6C096879" w14:textId="77777777" w:rsidR="00DD7D2F" w:rsidRDefault="00DD7D2F">
            <w:pPr>
              <w:spacing w:after="0" w:line="240" w:lineRule="auto"/>
              <w:ind w:left="425"/>
              <w:jc w:val="both"/>
              <w:rPr>
                <w:rFonts w:ascii="Times New Roman" w:eastAsia="Times New Roman" w:hAnsi="Times New Roman" w:cs="Times New Roman"/>
                <w:sz w:val="20"/>
                <w:szCs w:val="20"/>
                <w:lang w:val="id-ID"/>
              </w:rPr>
            </w:pPr>
          </w:p>
        </w:tc>
        <w:tc>
          <w:tcPr>
            <w:tcW w:w="1415" w:type="dxa"/>
          </w:tcPr>
          <w:p w14:paraId="3FF9DACD" w14:textId="77777777" w:rsidR="00DD7D2F" w:rsidRDefault="00DD7D2F">
            <w:pPr>
              <w:tabs>
                <w:tab w:val="left" w:pos="360"/>
              </w:tabs>
              <w:spacing w:after="0" w:line="240" w:lineRule="auto"/>
              <w:ind w:left="425"/>
              <w:jc w:val="both"/>
              <w:rPr>
                <w:rFonts w:ascii="Times New Roman" w:eastAsia="Times New Roman" w:hAnsi="Times New Roman" w:cs="Times New Roman"/>
                <w:sz w:val="20"/>
                <w:szCs w:val="20"/>
                <w:lang w:val="id-ID"/>
              </w:rPr>
            </w:pPr>
          </w:p>
        </w:tc>
        <w:tc>
          <w:tcPr>
            <w:tcW w:w="1248" w:type="dxa"/>
          </w:tcPr>
          <w:p w14:paraId="6F4BB33A"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1AD33FE2" w14:textId="77777777">
        <w:trPr>
          <w:trHeight w:val="288"/>
          <w:jc w:val="center"/>
        </w:trPr>
        <w:tc>
          <w:tcPr>
            <w:tcW w:w="646" w:type="dxa"/>
          </w:tcPr>
          <w:p w14:paraId="793A70C3" w14:textId="77777777" w:rsidR="00DD7D2F" w:rsidRDefault="00DD7D2F">
            <w:pPr>
              <w:pStyle w:val="ListParagraph"/>
              <w:spacing w:after="0" w:line="240" w:lineRule="auto"/>
              <w:ind w:left="0"/>
              <w:contextualSpacing w:val="0"/>
              <w:jc w:val="center"/>
              <w:rPr>
                <w:rFonts w:ascii="Times New Roman" w:hAnsi="Times New Roman"/>
                <w:sz w:val="20"/>
                <w:szCs w:val="20"/>
                <w:lang w:val="id-ID"/>
              </w:rPr>
            </w:pPr>
          </w:p>
        </w:tc>
        <w:tc>
          <w:tcPr>
            <w:tcW w:w="2768" w:type="dxa"/>
          </w:tcPr>
          <w:p w14:paraId="5204E2AC"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Gatal pada vagina (wanita)</w:t>
            </w:r>
          </w:p>
        </w:tc>
        <w:tc>
          <w:tcPr>
            <w:tcW w:w="1415" w:type="dxa"/>
          </w:tcPr>
          <w:p w14:paraId="2078C7D0" w14:textId="77777777" w:rsidR="00DD7D2F" w:rsidRDefault="00DD7D2F">
            <w:pPr>
              <w:spacing w:after="0" w:line="240" w:lineRule="auto"/>
              <w:ind w:left="425"/>
              <w:jc w:val="center"/>
              <w:rPr>
                <w:rFonts w:ascii="Times New Roman" w:eastAsia="Times New Roman" w:hAnsi="Times New Roman" w:cs="Times New Roman"/>
                <w:sz w:val="20"/>
                <w:szCs w:val="20"/>
                <w:lang w:val="id-ID"/>
              </w:rPr>
            </w:pPr>
          </w:p>
        </w:tc>
        <w:tc>
          <w:tcPr>
            <w:tcW w:w="1262" w:type="dxa"/>
          </w:tcPr>
          <w:p w14:paraId="54963C8B"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229D935D" w14:textId="77777777" w:rsidR="00DD7D2F" w:rsidRDefault="00DD7D2F">
            <w:pPr>
              <w:tabs>
                <w:tab w:val="left" w:pos="360"/>
              </w:tabs>
              <w:spacing w:after="0" w:line="240" w:lineRule="auto"/>
              <w:ind w:left="425"/>
              <w:jc w:val="both"/>
              <w:rPr>
                <w:rFonts w:ascii="Times New Roman" w:eastAsia="Times New Roman" w:hAnsi="Times New Roman" w:cs="Times New Roman"/>
                <w:sz w:val="20"/>
                <w:szCs w:val="20"/>
                <w:lang w:val="id-ID"/>
              </w:rPr>
            </w:pPr>
          </w:p>
        </w:tc>
        <w:tc>
          <w:tcPr>
            <w:tcW w:w="1248" w:type="dxa"/>
          </w:tcPr>
          <w:p w14:paraId="122B1BB9"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bl>
    <w:p w14:paraId="2AFAA209" w14:textId="77777777" w:rsidR="00DD7D2F" w:rsidRDefault="00DD7D2F">
      <w:pPr>
        <w:spacing w:after="0" w:line="360" w:lineRule="auto"/>
        <w:jc w:val="both"/>
        <w:rPr>
          <w:rFonts w:ascii="Times New Roman" w:hAnsi="Times New Roman"/>
          <w:color w:val="FF0000"/>
          <w:sz w:val="24"/>
          <w:szCs w:val="24"/>
          <w:lang w:val="en-US"/>
        </w:rPr>
      </w:pPr>
    </w:p>
    <w:p w14:paraId="26FA1312" w14:textId="77777777" w:rsidR="00DD7D2F" w:rsidRDefault="00DD7D2F">
      <w:pPr>
        <w:spacing w:after="0" w:line="360" w:lineRule="auto"/>
        <w:jc w:val="both"/>
        <w:rPr>
          <w:rFonts w:ascii="Times New Roman" w:hAnsi="Times New Roman"/>
          <w:color w:val="FF0000"/>
          <w:sz w:val="24"/>
          <w:szCs w:val="24"/>
          <w:lang w:val="id-ID"/>
        </w:rPr>
        <w:sectPr w:rsidR="00DD7D2F">
          <w:type w:val="continuous"/>
          <w:pgSz w:w="11906" w:h="16838"/>
          <w:pgMar w:top="1440" w:right="1440" w:bottom="1440" w:left="1440" w:header="708" w:footer="708" w:gutter="0"/>
          <w:cols w:space="708"/>
          <w:docGrid w:linePitch="360"/>
        </w:sectPr>
      </w:pPr>
    </w:p>
    <w:p w14:paraId="4D67207C" w14:textId="77777777" w:rsidR="00DD7D2F" w:rsidRDefault="00AE1E5A">
      <w:pPr>
        <w:spacing w:after="0" w:line="276" w:lineRule="auto"/>
        <w:jc w:val="both"/>
        <w:rPr>
          <w:rFonts w:ascii="Times New Roman" w:hAnsi="Times New Roman"/>
          <w:sz w:val="24"/>
          <w:szCs w:val="24"/>
          <w:lang w:val="id-ID"/>
        </w:rPr>
      </w:pPr>
      <w:r>
        <w:rPr>
          <w:rFonts w:ascii="Times New Roman" w:hAnsi="Times New Roman"/>
          <w:sz w:val="24"/>
          <w:szCs w:val="24"/>
          <w:lang w:val="id-ID"/>
        </w:rPr>
        <w:t xml:space="preserve">Selain manifestasi klinis, peneliti menilai kelayakan subyek studi kasus sebagai partisipan penelitian menggunakan kriteria inklusi dan eksklusi studi kasus yang </w:t>
      </w:r>
      <w:r>
        <w:rPr>
          <w:rFonts w:ascii="Times New Roman" w:hAnsi="Times New Roman"/>
          <w:sz w:val="24"/>
          <w:szCs w:val="24"/>
          <w:lang w:val="id-ID"/>
        </w:rPr>
        <w:t>ditunjukkan  dalam tabel 2</w:t>
      </w:r>
    </w:p>
    <w:p w14:paraId="79B67902" w14:textId="77777777" w:rsidR="00DD7D2F" w:rsidRDefault="00DD7D2F">
      <w:pPr>
        <w:spacing w:after="0" w:line="360" w:lineRule="auto"/>
        <w:rPr>
          <w:rFonts w:ascii="Times New Roman" w:hAnsi="Times New Roman"/>
          <w:color w:val="FF0000"/>
          <w:sz w:val="24"/>
          <w:szCs w:val="24"/>
          <w:lang w:val="id-ID"/>
        </w:rPr>
        <w:sectPr w:rsidR="00DD7D2F">
          <w:type w:val="continuous"/>
          <w:pgSz w:w="11906" w:h="16838"/>
          <w:pgMar w:top="1440" w:right="1440" w:bottom="1440" w:left="1440" w:header="708" w:footer="708" w:gutter="0"/>
          <w:cols w:num="2" w:space="708"/>
          <w:docGrid w:linePitch="360"/>
        </w:sectPr>
      </w:pPr>
    </w:p>
    <w:p w14:paraId="6F360F1C" w14:textId="77777777" w:rsidR="00DD7D2F" w:rsidRDefault="00DD7D2F">
      <w:pPr>
        <w:spacing w:after="0" w:line="360" w:lineRule="auto"/>
        <w:jc w:val="center"/>
        <w:rPr>
          <w:rFonts w:ascii="Times New Roman" w:hAnsi="Times New Roman"/>
          <w:b/>
          <w:bCs/>
          <w:color w:val="FF0000"/>
          <w:sz w:val="24"/>
          <w:szCs w:val="24"/>
          <w:lang w:val="id-ID"/>
        </w:rPr>
      </w:pPr>
    </w:p>
    <w:p w14:paraId="4AE59824" w14:textId="77777777" w:rsidR="00DD7D2F" w:rsidRDefault="00AE1E5A">
      <w:pPr>
        <w:spacing w:after="0" w:line="360" w:lineRule="auto"/>
        <w:jc w:val="center"/>
        <w:rPr>
          <w:rFonts w:ascii="Times New Roman" w:hAnsi="Times New Roman"/>
          <w:b/>
          <w:bCs/>
          <w:sz w:val="24"/>
          <w:szCs w:val="24"/>
          <w:lang w:val="id-ID"/>
        </w:rPr>
      </w:pPr>
      <w:r>
        <w:rPr>
          <w:rFonts w:ascii="Times New Roman" w:hAnsi="Times New Roman"/>
          <w:b/>
          <w:bCs/>
          <w:sz w:val="24"/>
          <w:szCs w:val="24"/>
          <w:lang w:val="id-ID"/>
        </w:rPr>
        <w:t xml:space="preserve">Tabel </w:t>
      </w:r>
      <w:r>
        <w:rPr>
          <w:rFonts w:ascii="Times New Roman" w:hAnsi="Times New Roman"/>
          <w:b/>
          <w:bCs/>
          <w:sz w:val="24"/>
          <w:szCs w:val="24"/>
          <w:lang w:val="fi-FI"/>
        </w:rPr>
        <w:t>2</w:t>
      </w:r>
      <w:r>
        <w:rPr>
          <w:rFonts w:ascii="Times New Roman" w:hAnsi="Times New Roman"/>
          <w:b/>
          <w:bCs/>
          <w:sz w:val="24"/>
          <w:szCs w:val="24"/>
          <w:lang w:val="id-ID"/>
        </w:rPr>
        <w:t xml:space="preserve"> K</w:t>
      </w:r>
      <w:r>
        <w:rPr>
          <w:rFonts w:ascii="Times New Roman" w:hAnsi="Times New Roman"/>
          <w:b/>
          <w:bCs/>
          <w:sz w:val="24"/>
          <w:szCs w:val="24"/>
          <w:lang w:val="fi-FI"/>
        </w:rPr>
        <w:t>riteria inklusi dan eksklusi</w:t>
      </w:r>
      <w:r>
        <w:rPr>
          <w:rFonts w:ascii="Times New Roman" w:hAnsi="Times New Roman"/>
          <w:b/>
          <w:bCs/>
          <w:sz w:val="24"/>
          <w:szCs w:val="24"/>
          <w:lang w:val="id-ID"/>
        </w:rPr>
        <w:t xml:space="preserve"> subyek studi kasus</w:t>
      </w:r>
    </w:p>
    <w:tbl>
      <w:tblPr>
        <w:tblStyle w:val="TableGrid"/>
        <w:tblW w:w="0" w:type="auto"/>
        <w:tblInd w:w="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4500"/>
        <w:gridCol w:w="900"/>
        <w:gridCol w:w="990"/>
        <w:gridCol w:w="900"/>
        <w:gridCol w:w="900"/>
      </w:tblGrid>
      <w:tr w:rsidR="00DD7D2F" w14:paraId="7389156A" w14:textId="77777777">
        <w:tc>
          <w:tcPr>
            <w:tcW w:w="630" w:type="dxa"/>
            <w:vMerge w:val="restart"/>
            <w:tcBorders>
              <w:top w:val="single" w:sz="4" w:space="0" w:color="auto"/>
              <w:left w:val="nil"/>
              <w:right w:val="nil"/>
            </w:tcBorders>
            <w:vAlign w:val="center"/>
          </w:tcPr>
          <w:p w14:paraId="2968261A"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No</w:t>
            </w:r>
          </w:p>
        </w:tc>
        <w:tc>
          <w:tcPr>
            <w:tcW w:w="4500" w:type="dxa"/>
            <w:vMerge w:val="restart"/>
            <w:tcBorders>
              <w:top w:val="single" w:sz="4" w:space="0" w:color="auto"/>
              <w:left w:val="nil"/>
              <w:right w:val="nil"/>
            </w:tcBorders>
            <w:vAlign w:val="center"/>
          </w:tcPr>
          <w:p w14:paraId="1B8A8D10"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Kriteria</w:t>
            </w:r>
          </w:p>
        </w:tc>
        <w:tc>
          <w:tcPr>
            <w:tcW w:w="1890" w:type="dxa"/>
            <w:gridSpan w:val="2"/>
            <w:tcBorders>
              <w:top w:val="single" w:sz="4" w:space="0" w:color="auto"/>
              <w:left w:val="nil"/>
              <w:bottom w:val="single" w:sz="4" w:space="0" w:color="auto"/>
              <w:right w:val="nil"/>
            </w:tcBorders>
          </w:tcPr>
          <w:p w14:paraId="2D525B95"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Subjek 1</w:t>
            </w:r>
          </w:p>
        </w:tc>
        <w:tc>
          <w:tcPr>
            <w:tcW w:w="1800" w:type="dxa"/>
            <w:gridSpan w:val="2"/>
            <w:tcBorders>
              <w:top w:val="single" w:sz="4" w:space="0" w:color="auto"/>
              <w:left w:val="nil"/>
              <w:bottom w:val="single" w:sz="4" w:space="0" w:color="auto"/>
              <w:right w:val="nil"/>
            </w:tcBorders>
          </w:tcPr>
          <w:p w14:paraId="4B902285"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Subjek 2</w:t>
            </w:r>
          </w:p>
        </w:tc>
      </w:tr>
      <w:tr w:rsidR="00DD7D2F" w14:paraId="4FF25521" w14:textId="77777777">
        <w:tc>
          <w:tcPr>
            <w:tcW w:w="630" w:type="dxa"/>
            <w:vMerge/>
            <w:tcBorders>
              <w:left w:val="nil"/>
              <w:bottom w:val="single" w:sz="4" w:space="0" w:color="auto"/>
              <w:right w:val="nil"/>
            </w:tcBorders>
          </w:tcPr>
          <w:p w14:paraId="6D078030" w14:textId="77777777" w:rsidR="00DD7D2F" w:rsidRDefault="00DD7D2F">
            <w:pPr>
              <w:pStyle w:val="ListParagraph"/>
              <w:spacing w:after="0" w:line="276" w:lineRule="auto"/>
              <w:ind w:left="0"/>
              <w:jc w:val="both"/>
              <w:rPr>
                <w:rFonts w:ascii="Times New Roman" w:hAnsi="Times New Roman"/>
                <w:sz w:val="24"/>
                <w:szCs w:val="24"/>
                <w:lang w:val="id-ID"/>
              </w:rPr>
            </w:pPr>
          </w:p>
        </w:tc>
        <w:tc>
          <w:tcPr>
            <w:tcW w:w="4500" w:type="dxa"/>
            <w:vMerge/>
            <w:tcBorders>
              <w:left w:val="nil"/>
              <w:bottom w:val="single" w:sz="4" w:space="0" w:color="auto"/>
              <w:right w:val="nil"/>
            </w:tcBorders>
          </w:tcPr>
          <w:p w14:paraId="53CD94DE" w14:textId="77777777" w:rsidR="00DD7D2F" w:rsidRDefault="00DD7D2F">
            <w:pPr>
              <w:pStyle w:val="ListParagraph"/>
              <w:spacing w:after="0" w:line="276" w:lineRule="auto"/>
              <w:ind w:left="0"/>
              <w:jc w:val="both"/>
              <w:rPr>
                <w:rFonts w:ascii="Times New Roman" w:hAnsi="Times New Roman"/>
                <w:sz w:val="24"/>
                <w:szCs w:val="24"/>
                <w:lang w:val="id-ID"/>
              </w:rPr>
            </w:pPr>
          </w:p>
        </w:tc>
        <w:tc>
          <w:tcPr>
            <w:tcW w:w="900" w:type="dxa"/>
            <w:tcBorders>
              <w:top w:val="single" w:sz="4" w:space="0" w:color="auto"/>
              <w:left w:val="nil"/>
              <w:bottom w:val="single" w:sz="4" w:space="0" w:color="auto"/>
              <w:right w:val="nil"/>
            </w:tcBorders>
          </w:tcPr>
          <w:p w14:paraId="10D4E3FD"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Ya</w:t>
            </w:r>
          </w:p>
        </w:tc>
        <w:tc>
          <w:tcPr>
            <w:tcW w:w="990" w:type="dxa"/>
            <w:tcBorders>
              <w:top w:val="single" w:sz="4" w:space="0" w:color="auto"/>
              <w:left w:val="nil"/>
              <w:bottom w:val="single" w:sz="4" w:space="0" w:color="auto"/>
              <w:right w:val="nil"/>
            </w:tcBorders>
          </w:tcPr>
          <w:p w14:paraId="523B247F"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Tidak</w:t>
            </w:r>
          </w:p>
        </w:tc>
        <w:tc>
          <w:tcPr>
            <w:tcW w:w="900" w:type="dxa"/>
            <w:tcBorders>
              <w:top w:val="single" w:sz="4" w:space="0" w:color="auto"/>
              <w:left w:val="nil"/>
              <w:bottom w:val="single" w:sz="4" w:space="0" w:color="auto"/>
              <w:right w:val="nil"/>
            </w:tcBorders>
          </w:tcPr>
          <w:p w14:paraId="41F3EFD5"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Ya</w:t>
            </w:r>
          </w:p>
        </w:tc>
        <w:tc>
          <w:tcPr>
            <w:tcW w:w="900" w:type="dxa"/>
            <w:tcBorders>
              <w:top w:val="single" w:sz="4" w:space="0" w:color="auto"/>
              <w:left w:val="nil"/>
              <w:bottom w:val="single" w:sz="4" w:space="0" w:color="auto"/>
              <w:right w:val="nil"/>
            </w:tcBorders>
          </w:tcPr>
          <w:p w14:paraId="46449419"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tidak</w:t>
            </w:r>
          </w:p>
        </w:tc>
      </w:tr>
      <w:tr w:rsidR="00DD7D2F" w14:paraId="772060C2" w14:textId="77777777">
        <w:tc>
          <w:tcPr>
            <w:tcW w:w="630" w:type="dxa"/>
            <w:tcBorders>
              <w:top w:val="single" w:sz="4" w:space="0" w:color="auto"/>
              <w:left w:val="nil"/>
              <w:bottom w:val="nil"/>
              <w:right w:val="nil"/>
            </w:tcBorders>
          </w:tcPr>
          <w:p w14:paraId="1EB8A8DC"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1</w:t>
            </w:r>
          </w:p>
        </w:tc>
        <w:tc>
          <w:tcPr>
            <w:tcW w:w="4500" w:type="dxa"/>
            <w:tcBorders>
              <w:top w:val="single" w:sz="4" w:space="0" w:color="auto"/>
              <w:left w:val="nil"/>
              <w:bottom w:val="nil"/>
              <w:right w:val="nil"/>
            </w:tcBorders>
          </w:tcPr>
          <w:p w14:paraId="2D32B98B"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proofErr w:type="spellStart"/>
            <w:r>
              <w:rPr>
                <w:rFonts w:ascii="Times New Roman" w:hAnsi="Times New Roman"/>
                <w:sz w:val="20"/>
                <w:szCs w:val="20"/>
                <w:lang w:val="en-US"/>
              </w:rPr>
              <w:t>Terdiagnosis</w:t>
            </w:r>
            <w:proofErr w:type="spellEnd"/>
            <w:r>
              <w:rPr>
                <w:rFonts w:ascii="Times New Roman" w:hAnsi="Times New Roman"/>
                <w:sz w:val="20"/>
                <w:szCs w:val="20"/>
                <w:lang w:val="en-US"/>
              </w:rPr>
              <w:t xml:space="preserve"> DM oleh </w:t>
            </w:r>
            <w:proofErr w:type="spellStart"/>
            <w:r>
              <w:rPr>
                <w:rFonts w:ascii="Times New Roman" w:hAnsi="Times New Roman"/>
                <w:sz w:val="20"/>
                <w:szCs w:val="20"/>
                <w:lang w:val="en-US"/>
              </w:rPr>
              <w:t>dokter</w:t>
            </w:r>
            <w:proofErr w:type="spellEnd"/>
          </w:p>
        </w:tc>
        <w:tc>
          <w:tcPr>
            <w:tcW w:w="900" w:type="dxa"/>
            <w:tcBorders>
              <w:top w:val="single" w:sz="4" w:space="0" w:color="auto"/>
              <w:left w:val="nil"/>
              <w:bottom w:val="nil"/>
              <w:right w:val="nil"/>
            </w:tcBorders>
          </w:tcPr>
          <w:p w14:paraId="0E04D720"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90" w:type="dxa"/>
            <w:tcBorders>
              <w:top w:val="single" w:sz="4" w:space="0" w:color="auto"/>
              <w:left w:val="nil"/>
              <w:bottom w:val="nil"/>
              <w:right w:val="nil"/>
            </w:tcBorders>
          </w:tcPr>
          <w:p w14:paraId="6ABDA0FE"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c>
          <w:tcPr>
            <w:tcW w:w="900" w:type="dxa"/>
            <w:tcBorders>
              <w:top w:val="single" w:sz="4" w:space="0" w:color="auto"/>
              <w:left w:val="nil"/>
              <w:bottom w:val="nil"/>
              <w:right w:val="nil"/>
            </w:tcBorders>
          </w:tcPr>
          <w:p w14:paraId="07D61D39"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00" w:type="dxa"/>
            <w:tcBorders>
              <w:top w:val="single" w:sz="4" w:space="0" w:color="auto"/>
              <w:left w:val="nil"/>
              <w:bottom w:val="nil"/>
              <w:right w:val="nil"/>
            </w:tcBorders>
          </w:tcPr>
          <w:p w14:paraId="3C2BCB3B"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r>
      <w:tr w:rsidR="00DD7D2F" w14:paraId="11F86CFA" w14:textId="77777777">
        <w:tc>
          <w:tcPr>
            <w:tcW w:w="630" w:type="dxa"/>
            <w:tcBorders>
              <w:top w:val="nil"/>
              <w:left w:val="nil"/>
              <w:bottom w:val="nil"/>
              <w:right w:val="nil"/>
            </w:tcBorders>
          </w:tcPr>
          <w:p w14:paraId="302CF9E0"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2</w:t>
            </w:r>
          </w:p>
        </w:tc>
        <w:tc>
          <w:tcPr>
            <w:tcW w:w="4500" w:type="dxa"/>
            <w:tcBorders>
              <w:top w:val="nil"/>
              <w:left w:val="nil"/>
              <w:bottom w:val="nil"/>
              <w:right w:val="nil"/>
            </w:tcBorders>
          </w:tcPr>
          <w:p w14:paraId="487AC28B"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proofErr w:type="spellStart"/>
            <w:r>
              <w:rPr>
                <w:rFonts w:ascii="Times New Roman" w:hAnsi="Times New Roman"/>
                <w:sz w:val="20"/>
                <w:szCs w:val="20"/>
                <w:lang w:val="en-US"/>
              </w:rPr>
              <w:t>Berusia</w:t>
            </w:r>
            <w:proofErr w:type="spellEnd"/>
            <w:r>
              <w:rPr>
                <w:rFonts w:ascii="Times New Roman" w:hAnsi="Times New Roman"/>
                <w:sz w:val="20"/>
                <w:szCs w:val="20"/>
                <w:lang w:val="en-US"/>
              </w:rPr>
              <w:t xml:space="preserve"> ≥ 40 </w:t>
            </w:r>
            <w:proofErr w:type="spellStart"/>
            <w:r>
              <w:rPr>
                <w:rFonts w:ascii="Times New Roman" w:hAnsi="Times New Roman"/>
                <w:sz w:val="20"/>
                <w:szCs w:val="20"/>
                <w:lang w:val="en-US"/>
              </w:rPr>
              <w:t>tahun</w:t>
            </w:r>
            <w:proofErr w:type="spellEnd"/>
          </w:p>
        </w:tc>
        <w:tc>
          <w:tcPr>
            <w:tcW w:w="900" w:type="dxa"/>
            <w:tcBorders>
              <w:top w:val="nil"/>
              <w:left w:val="nil"/>
              <w:bottom w:val="nil"/>
              <w:right w:val="nil"/>
            </w:tcBorders>
          </w:tcPr>
          <w:p w14:paraId="288622DE" w14:textId="77777777" w:rsidR="00DD7D2F" w:rsidRDefault="00DD7D2F">
            <w:pPr>
              <w:pStyle w:val="ListParagraph"/>
              <w:numPr>
                <w:ilvl w:val="0"/>
                <w:numId w:val="2"/>
              </w:numPr>
              <w:spacing w:after="0" w:line="276" w:lineRule="auto"/>
              <w:contextualSpacing w:val="0"/>
              <w:jc w:val="right"/>
              <w:rPr>
                <w:rFonts w:ascii="Times New Roman" w:hAnsi="Times New Roman"/>
                <w:sz w:val="20"/>
                <w:szCs w:val="20"/>
                <w:lang w:val="id-ID"/>
              </w:rPr>
            </w:pPr>
          </w:p>
        </w:tc>
        <w:tc>
          <w:tcPr>
            <w:tcW w:w="990" w:type="dxa"/>
            <w:tcBorders>
              <w:top w:val="nil"/>
              <w:left w:val="nil"/>
              <w:bottom w:val="nil"/>
              <w:right w:val="nil"/>
            </w:tcBorders>
          </w:tcPr>
          <w:p w14:paraId="3CF4665B"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c>
          <w:tcPr>
            <w:tcW w:w="900" w:type="dxa"/>
            <w:tcBorders>
              <w:top w:val="nil"/>
              <w:left w:val="nil"/>
              <w:bottom w:val="nil"/>
              <w:right w:val="nil"/>
            </w:tcBorders>
          </w:tcPr>
          <w:p w14:paraId="07078462"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00" w:type="dxa"/>
            <w:tcBorders>
              <w:top w:val="nil"/>
              <w:left w:val="nil"/>
              <w:bottom w:val="nil"/>
              <w:right w:val="nil"/>
            </w:tcBorders>
          </w:tcPr>
          <w:p w14:paraId="466E567A"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r>
      <w:tr w:rsidR="00DD7D2F" w14:paraId="73D8AB14" w14:textId="77777777">
        <w:tc>
          <w:tcPr>
            <w:tcW w:w="630" w:type="dxa"/>
            <w:tcBorders>
              <w:top w:val="nil"/>
              <w:left w:val="nil"/>
              <w:bottom w:val="nil"/>
              <w:right w:val="nil"/>
            </w:tcBorders>
          </w:tcPr>
          <w:p w14:paraId="02796075"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3</w:t>
            </w:r>
          </w:p>
        </w:tc>
        <w:tc>
          <w:tcPr>
            <w:tcW w:w="4500" w:type="dxa"/>
            <w:tcBorders>
              <w:top w:val="nil"/>
              <w:left w:val="nil"/>
              <w:bottom w:val="nil"/>
              <w:right w:val="nil"/>
            </w:tcBorders>
          </w:tcPr>
          <w:p w14:paraId="05760D5F"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 xml:space="preserve">Kadar GDS ≥ 200 </w:t>
            </w:r>
            <w:proofErr w:type="spellStart"/>
            <w:r>
              <w:rPr>
                <w:rFonts w:ascii="Times New Roman" w:hAnsi="Times New Roman"/>
                <w:sz w:val="20"/>
                <w:szCs w:val="20"/>
                <w:lang w:val="en-US"/>
              </w:rPr>
              <w:t>MgdL</w:t>
            </w:r>
            <w:proofErr w:type="spellEnd"/>
          </w:p>
        </w:tc>
        <w:tc>
          <w:tcPr>
            <w:tcW w:w="900" w:type="dxa"/>
            <w:tcBorders>
              <w:top w:val="nil"/>
              <w:left w:val="nil"/>
              <w:bottom w:val="nil"/>
              <w:right w:val="nil"/>
            </w:tcBorders>
          </w:tcPr>
          <w:p w14:paraId="1CEBB714"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90" w:type="dxa"/>
            <w:tcBorders>
              <w:top w:val="nil"/>
              <w:left w:val="nil"/>
              <w:bottom w:val="nil"/>
              <w:right w:val="nil"/>
            </w:tcBorders>
          </w:tcPr>
          <w:p w14:paraId="19DB4244"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c>
          <w:tcPr>
            <w:tcW w:w="900" w:type="dxa"/>
            <w:tcBorders>
              <w:top w:val="nil"/>
              <w:left w:val="nil"/>
              <w:bottom w:val="nil"/>
              <w:right w:val="nil"/>
            </w:tcBorders>
          </w:tcPr>
          <w:p w14:paraId="0B89E44A"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00" w:type="dxa"/>
            <w:tcBorders>
              <w:top w:val="nil"/>
              <w:left w:val="nil"/>
              <w:bottom w:val="nil"/>
              <w:right w:val="nil"/>
            </w:tcBorders>
          </w:tcPr>
          <w:p w14:paraId="4407A1D8"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r>
      <w:tr w:rsidR="00DD7D2F" w14:paraId="00D91A0A" w14:textId="77777777">
        <w:tc>
          <w:tcPr>
            <w:tcW w:w="630" w:type="dxa"/>
            <w:tcBorders>
              <w:top w:val="nil"/>
              <w:left w:val="nil"/>
              <w:bottom w:val="nil"/>
              <w:right w:val="nil"/>
            </w:tcBorders>
          </w:tcPr>
          <w:p w14:paraId="5A280B0F"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4</w:t>
            </w:r>
          </w:p>
        </w:tc>
        <w:tc>
          <w:tcPr>
            <w:tcW w:w="4500" w:type="dxa"/>
            <w:tcBorders>
              <w:top w:val="nil"/>
              <w:left w:val="nil"/>
              <w:bottom w:val="nil"/>
              <w:right w:val="nil"/>
            </w:tcBorders>
          </w:tcPr>
          <w:p w14:paraId="4D3D34C3" w14:textId="77777777" w:rsidR="00DD7D2F" w:rsidRDefault="00AE1E5A">
            <w:pPr>
              <w:pStyle w:val="ListParagraph"/>
              <w:spacing w:after="0" w:line="276"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Penderita DM menunjukkan tanda-tanda ketoasidosis diabetik seperti peningkatan frekuensi pernapasan dan penurunan</w:t>
            </w:r>
            <w:r>
              <w:rPr>
                <w:rFonts w:ascii="Times New Roman" w:hAnsi="Times New Roman"/>
                <w:sz w:val="20"/>
                <w:szCs w:val="20"/>
                <w:lang w:val="fi-FI"/>
              </w:rPr>
              <w:t xml:space="preserve"> kesadaran.</w:t>
            </w:r>
          </w:p>
        </w:tc>
        <w:tc>
          <w:tcPr>
            <w:tcW w:w="900" w:type="dxa"/>
            <w:tcBorders>
              <w:top w:val="nil"/>
              <w:left w:val="nil"/>
              <w:bottom w:val="nil"/>
              <w:right w:val="nil"/>
            </w:tcBorders>
          </w:tcPr>
          <w:p w14:paraId="401DEF69" w14:textId="77777777" w:rsidR="00DD7D2F" w:rsidRDefault="00DD7D2F">
            <w:pPr>
              <w:spacing w:after="0" w:line="276" w:lineRule="auto"/>
              <w:ind w:left="426"/>
              <w:jc w:val="center"/>
              <w:rPr>
                <w:rFonts w:ascii="Times New Roman" w:eastAsia="Times New Roman" w:hAnsi="Times New Roman" w:cs="Times New Roman"/>
                <w:sz w:val="20"/>
                <w:szCs w:val="20"/>
                <w:lang w:val="id-ID"/>
              </w:rPr>
            </w:pPr>
          </w:p>
        </w:tc>
        <w:tc>
          <w:tcPr>
            <w:tcW w:w="990" w:type="dxa"/>
            <w:tcBorders>
              <w:top w:val="nil"/>
              <w:left w:val="nil"/>
              <w:bottom w:val="nil"/>
              <w:right w:val="nil"/>
            </w:tcBorders>
          </w:tcPr>
          <w:p w14:paraId="57766F6D"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759D9218" w14:textId="77777777" w:rsidR="00DD7D2F" w:rsidRDefault="00DD7D2F">
            <w:pPr>
              <w:tabs>
                <w:tab w:val="left" w:pos="360"/>
              </w:tabs>
              <w:spacing w:after="0" w:line="276" w:lineRule="auto"/>
              <w:ind w:left="426"/>
              <w:jc w:val="both"/>
              <w:rPr>
                <w:rFonts w:ascii="Times New Roman" w:eastAsia="Times New Roman" w:hAnsi="Times New Roman" w:cs="Times New Roman"/>
                <w:sz w:val="20"/>
                <w:szCs w:val="20"/>
                <w:lang w:val="id-ID"/>
              </w:rPr>
            </w:pPr>
          </w:p>
        </w:tc>
        <w:tc>
          <w:tcPr>
            <w:tcW w:w="900" w:type="dxa"/>
            <w:tcBorders>
              <w:top w:val="nil"/>
              <w:left w:val="nil"/>
              <w:bottom w:val="nil"/>
              <w:right w:val="nil"/>
            </w:tcBorders>
          </w:tcPr>
          <w:p w14:paraId="38FA9955"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r w:rsidR="00DD7D2F" w14:paraId="49961CB0" w14:textId="77777777">
        <w:tc>
          <w:tcPr>
            <w:tcW w:w="630" w:type="dxa"/>
            <w:tcBorders>
              <w:top w:val="nil"/>
              <w:left w:val="nil"/>
              <w:bottom w:val="nil"/>
              <w:right w:val="nil"/>
            </w:tcBorders>
          </w:tcPr>
          <w:p w14:paraId="23C8A20A"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5</w:t>
            </w:r>
          </w:p>
        </w:tc>
        <w:tc>
          <w:tcPr>
            <w:tcW w:w="4500" w:type="dxa"/>
            <w:tcBorders>
              <w:top w:val="nil"/>
              <w:left w:val="nil"/>
              <w:bottom w:val="nil"/>
              <w:right w:val="nil"/>
            </w:tcBorders>
          </w:tcPr>
          <w:p w14:paraId="62FD1A25"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Penderita DM menunjukkan kadar</w:t>
            </w:r>
            <w:r>
              <w:rPr>
                <w:rFonts w:ascii="Times New Roman" w:hAnsi="Times New Roman"/>
                <w:sz w:val="20"/>
                <w:szCs w:val="20"/>
                <w:lang w:val="en-US"/>
              </w:rPr>
              <w:t xml:space="preserve"> </w:t>
            </w:r>
            <w:r>
              <w:rPr>
                <w:rFonts w:ascii="Times New Roman" w:hAnsi="Times New Roman"/>
                <w:sz w:val="20"/>
                <w:szCs w:val="20"/>
                <w:lang w:val="id-ID"/>
              </w:rPr>
              <w:t>glukosa darah lebih dari 600 mg/dL</w:t>
            </w:r>
          </w:p>
        </w:tc>
        <w:tc>
          <w:tcPr>
            <w:tcW w:w="900" w:type="dxa"/>
            <w:tcBorders>
              <w:top w:val="nil"/>
              <w:left w:val="nil"/>
              <w:bottom w:val="nil"/>
              <w:right w:val="nil"/>
            </w:tcBorders>
          </w:tcPr>
          <w:p w14:paraId="22E0F1D8" w14:textId="77777777" w:rsidR="00DD7D2F" w:rsidRDefault="00DD7D2F">
            <w:pPr>
              <w:spacing w:after="0" w:line="276" w:lineRule="auto"/>
              <w:ind w:left="426"/>
              <w:jc w:val="center"/>
              <w:rPr>
                <w:rFonts w:ascii="Times New Roman" w:eastAsia="Times New Roman" w:hAnsi="Times New Roman" w:cs="Times New Roman"/>
                <w:sz w:val="20"/>
                <w:szCs w:val="20"/>
                <w:lang w:val="id-ID"/>
              </w:rPr>
            </w:pPr>
          </w:p>
        </w:tc>
        <w:tc>
          <w:tcPr>
            <w:tcW w:w="990" w:type="dxa"/>
            <w:tcBorders>
              <w:top w:val="nil"/>
              <w:left w:val="nil"/>
              <w:bottom w:val="nil"/>
              <w:right w:val="nil"/>
            </w:tcBorders>
          </w:tcPr>
          <w:p w14:paraId="2AAAB8F2"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7285EEB5" w14:textId="77777777" w:rsidR="00DD7D2F" w:rsidRDefault="00DD7D2F">
            <w:pPr>
              <w:tabs>
                <w:tab w:val="left" w:pos="360"/>
              </w:tabs>
              <w:spacing w:after="0" w:line="276" w:lineRule="auto"/>
              <w:ind w:left="426"/>
              <w:jc w:val="both"/>
              <w:rPr>
                <w:rFonts w:ascii="Times New Roman" w:eastAsia="Times New Roman" w:hAnsi="Times New Roman" w:cs="Times New Roman"/>
                <w:sz w:val="20"/>
                <w:szCs w:val="20"/>
                <w:lang w:val="id-ID"/>
              </w:rPr>
            </w:pPr>
          </w:p>
        </w:tc>
        <w:tc>
          <w:tcPr>
            <w:tcW w:w="900" w:type="dxa"/>
            <w:tcBorders>
              <w:top w:val="nil"/>
              <w:left w:val="nil"/>
              <w:bottom w:val="nil"/>
              <w:right w:val="nil"/>
            </w:tcBorders>
          </w:tcPr>
          <w:p w14:paraId="17238AF2"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r w:rsidR="00DD7D2F" w14:paraId="51CD96F7" w14:textId="77777777">
        <w:tc>
          <w:tcPr>
            <w:tcW w:w="630" w:type="dxa"/>
            <w:tcBorders>
              <w:top w:val="nil"/>
              <w:left w:val="nil"/>
              <w:bottom w:val="nil"/>
              <w:right w:val="nil"/>
            </w:tcBorders>
          </w:tcPr>
          <w:p w14:paraId="1ED75D50"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6</w:t>
            </w:r>
          </w:p>
        </w:tc>
        <w:tc>
          <w:tcPr>
            <w:tcW w:w="4500" w:type="dxa"/>
            <w:tcBorders>
              <w:top w:val="nil"/>
              <w:left w:val="nil"/>
              <w:bottom w:val="nil"/>
              <w:right w:val="nil"/>
            </w:tcBorders>
          </w:tcPr>
          <w:p w14:paraId="47238394"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 xml:space="preserve">Penderita DM sedang menggunakan </w:t>
            </w:r>
            <w:proofErr w:type="spellStart"/>
            <w:r>
              <w:rPr>
                <w:rFonts w:ascii="Times New Roman" w:hAnsi="Times New Roman"/>
                <w:sz w:val="20"/>
                <w:szCs w:val="20"/>
                <w:lang w:val="en-US"/>
              </w:rPr>
              <w:t>terapi</w:t>
            </w:r>
            <w:proofErr w:type="spellEnd"/>
            <w:r>
              <w:rPr>
                <w:rFonts w:ascii="Times New Roman" w:hAnsi="Times New Roman"/>
                <w:sz w:val="20"/>
                <w:szCs w:val="20"/>
                <w:lang w:val="en-US"/>
              </w:rPr>
              <w:t xml:space="preserve"> insulin</w:t>
            </w:r>
          </w:p>
        </w:tc>
        <w:tc>
          <w:tcPr>
            <w:tcW w:w="900" w:type="dxa"/>
            <w:tcBorders>
              <w:top w:val="nil"/>
              <w:left w:val="nil"/>
              <w:bottom w:val="nil"/>
              <w:right w:val="nil"/>
            </w:tcBorders>
          </w:tcPr>
          <w:p w14:paraId="387BA37A" w14:textId="77777777" w:rsidR="00DD7D2F" w:rsidRDefault="00DD7D2F">
            <w:pPr>
              <w:spacing w:after="0" w:line="276" w:lineRule="auto"/>
              <w:ind w:left="426"/>
              <w:jc w:val="center"/>
              <w:rPr>
                <w:rFonts w:ascii="Times New Roman" w:eastAsia="Times New Roman" w:hAnsi="Times New Roman" w:cs="Times New Roman"/>
                <w:sz w:val="20"/>
                <w:szCs w:val="20"/>
                <w:lang w:val="id-ID"/>
              </w:rPr>
            </w:pPr>
          </w:p>
        </w:tc>
        <w:tc>
          <w:tcPr>
            <w:tcW w:w="990" w:type="dxa"/>
            <w:tcBorders>
              <w:top w:val="nil"/>
              <w:left w:val="nil"/>
              <w:bottom w:val="nil"/>
              <w:right w:val="nil"/>
            </w:tcBorders>
          </w:tcPr>
          <w:p w14:paraId="7A3B4992"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4F826677" w14:textId="77777777" w:rsidR="00DD7D2F" w:rsidRDefault="00DD7D2F">
            <w:pPr>
              <w:tabs>
                <w:tab w:val="left" w:pos="360"/>
              </w:tabs>
              <w:spacing w:after="0" w:line="276" w:lineRule="auto"/>
              <w:ind w:left="426"/>
              <w:jc w:val="both"/>
              <w:rPr>
                <w:rFonts w:ascii="Times New Roman" w:eastAsia="Times New Roman" w:hAnsi="Times New Roman" w:cs="Times New Roman"/>
                <w:sz w:val="20"/>
                <w:szCs w:val="20"/>
                <w:lang w:val="id-ID"/>
              </w:rPr>
            </w:pPr>
          </w:p>
        </w:tc>
        <w:tc>
          <w:tcPr>
            <w:tcW w:w="900" w:type="dxa"/>
            <w:tcBorders>
              <w:top w:val="nil"/>
              <w:left w:val="nil"/>
              <w:bottom w:val="nil"/>
              <w:right w:val="nil"/>
            </w:tcBorders>
          </w:tcPr>
          <w:p w14:paraId="58A1C9F5"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r w:rsidR="00DD7D2F" w14:paraId="6AF921D7" w14:textId="77777777">
        <w:tc>
          <w:tcPr>
            <w:tcW w:w="630" w:type="dxa"/>
            <w:tcBorders>
              <w:top w:val="nil"/>
              <w:left w:val="nil"/>
              <w:bottom w:val="single" w:sz="4" w:space="0" w:color="auto"/>
              <w:right w:val="nil"/>
            </w:tcBorders>
          </w:tcPr>
          <w:p w14:paraId="57256F33"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7</w:t>
            </w:r>
          </w:p>
        </w:tc>
        <w:tc>
          <w:tcPr>
            <w:tcW w:w="4500" w:type="dxa"/>
            <w:tcBorders>
              <w:top w:val="nil"/>
              <w:left w:val="nil"/>
              <w:bottom w:val="single" w:sz="4" w:space="0" w:color="auto"/>
              <w:right w:val="nil"/>
            </w:tcBorders>
          </w:tcPr>
          <w:p w14:paraId="5227DFD4"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Penderita DM memiliki masalah</w:t>
            </w:r>
            <w:r>
              <w:rPr>
                <w:rFonts w:ascii="Times New Roman" w:hAnsi="Times New Roman"/>
                <w:sz w:val="20"/>
                <w:szCs w:val="20"/>
                <w:lang w:val="en-US"/>
              </w:rPr>
              <w:t xml:space="preserve"> </w:t>
            </w:r>
            <w:r>
              <w:rPr>
                <w:rFonts w:ascii="Times New Roman" w:hAnsi="Times New Roman"/>
                <w:sz w:val="20"/>
                <w:szCs w:val="20"/>
                <w:lang w:val="id-ID"/>
              </w:rPr>
              <w:t>pencernaan, misalnya diare.</w:t>
            </w:r>
          </w:p>
        </w:tc>
        <w:tc>
          <w:tcPr>
            <w:tcW w:w="900" w:type="dxa"/>
            <w:tcBorders>
              <w:top w:val="nil"/>
              <w:left w:val="nil"/>
              <w:bottom w:val="single" w:sz="4" w:space="0" w:color="auto"/>
              <w:right w:val="nil"/>
            </w:tcBorders>
          </w:tcPr>
          <w:p w14:paraId="5EC29BDC" w14:textId="77777777" w:rsidR="00DD7D2F" w:rsidRDefault="00DD7D2F">
            <w:pPr>
              <w:spacing w:after="0" w:line="276" w:lineRule="auto"/>
              <w:ind w:left="426"/>
              <w:jc w:val="center"/>
              <w:rPr>
                <w:rFonts w:ascii="Times New Roman" w:eastAsia="Times New Roman" w:hAnsi="Times New Roman" w:cs="Times New Roman"/>
                <w:sz w:val="20"/>
                <w:szCs w:val="20"/>
                <w:lang w:val="id-ID"/>
              </w:rPr>
            </w:pPr>
          </w:p>
        </w:tc>
        <w:tc>
          <w:tcPr>
            <w:tcW w:w="990" w:type="dxa"/>
            <w:tcBorders>
              <w:top w:val="nil"/>
              <w:left w:val="nil"/>
              <w:bottom w:val="single" w:sz="4" w:space="0" w:color="auto"/>
              <w:right w:val="nil"/>
            </w:tcBorders>
          </w:tcPr>
          <w:p w14:paraId="6AE22A93"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single" w:sz="4" w:space="0" w:color="auto"/>
              <w:right w:val="nil"/>
            </w:tcBorders>
          </w:tcPr>
          <w:p w14:paraId="01883993" w14:textId="77777777" w:rsidR="00DD7D2F" w:rsidRDefault="00DD7D2F">
            <w:pPr>
              <w:tabs>
                <w:tab w:val="left" w:pos="360"/>
              </w:tabs>
              <w:spacing w:after="0" w:line="276" w:lineRule="auto"/>
              <w:ind w:left="426"/>
              <w:jc w:val="both"/>
              <w:rPr>
                <w:rFonts w:ascii="Times New Roman" w:eastAsia="Times New Roman" w:hAnsi="Times New Roman" w:cs="Times New Roman"/>
                <w:sz w:val="20"/>
                <w:szCs w:val="20"/>
                <w:lang w:val="id-ID"/>
              </w:rPr>
            </w:pPr>
          </w:p>
        </w:tc>
        <w:tc>
          <w:tcPr>
            <w:tcW w:w="900" w:type="dxa"/>
            <w:tcBorders>
              <w:top w:val="nil"/>
              <w:left w:val="nil"/>
              <w:bottom w:val="single" w:sz="4" w:space="0" w:color="auto"/>
              <w:right w:val="nil"/>
            </w:tcBorders>
          </w:tcPr>
          <w:p w14:paraId="62156CBB"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bl>
    <w:p w14:paraId="08C9F132" w14:textId="77777777" w:rsidR="00DD7D2F" w:rsidRDefault="00DD7D2F">
      <w:pPr>
        <w:spacing w:after="0" w:line="360" w:lineRule="auto"/>
        <w:jc w:val="both"/>
        <w:rPr>
          <w:rFonts w:ascii="Times New Roman" w:hAnsi="Times New Roman"/>
          <w:color w:val="FF0000"/>
          <w:sz w:val="24"/>
          <w:szCs w:val="24"/>
          <w:lang w:val="en-US"/>
        </w:rPr>
        <w:sectPr w:rsidR="00DD7D2F">
          <w:type w:val="continuous"/>
          <w:pgSz w:w="11906" w:h="16838"/>
          <w:pgMar w:top="1440" w:right="1440" w:bottom="1440" w:left="1440" w:header="708" w:footer="708" w:gutter="0"/>
          <w:cols w:space="708"/>
          <w:docGrid w:linePitch="360"/>
        </w:sectPr>
      </w:pPr>
    </w:p>
    <w:p w14:paraId="08FB7656" w14:textId="77777777" w:rsidR="00DD7D2F" w:rsidRDefault="00DD7D2F">
      <w:pPr>
        <w:spacing w:after="0" w:line="360" w:lineRule="auto"/>
        <w:rPr>
          <w:rFonts w:ascii="Times New Roman" w:hAnsi="Times New Roman"/>
          <w:b/>
          <w:bCs/>
          <w:color w:val="FF0000"/>
          <w:sz w:val="24"/>
          <w:szCs w:val="24"/>
          <w:lang w:val="id-ID"/>
        </w:rPr>
        <w:sectPr w:rsidR="00DD7D2F">
          <w:type w:val="continuous"/>
          <w:pgSz w:w="11906" w:h="16838"/>
          <w:pgMar w:top="1440" w:right="1440" w:bottom="1440" w:left="1440" w:header="708" w:footer="708" w:gutter="0"/>
          <w:cols w:num="2" w:space="708"/>
          <w:docGrid w:linePitch="360"/>
        </w:sectPr>
      </w:pPr>
    </w:p>
    <w:p w14:paraId="0955E1C2" w14:textId="77777777" w:rsidR="00DD7D2F" w:rsidRDefault="00DD7D2F">
      <w:pPr>
        <w:spacing w:after="0" w:line="360" w:lineRule="auto"/>
        <w:rPr>
          <w:rFonts w:ascii="Times New Roman" w:hAnsi="Times New Roman"/>
          <w:b/>
          <w:bCs/>
          <w:sz w:val="24"/>
          <w:szCs w:val="24"/>
          <w:lang w:val="id-ID"/>
        </w:rPr>
      </w:pPr>
    </w:p>
    <w:p w14:paraId="0671B749" w14:textId="77777777" w:rsidR="00DD7D2F" w:rsidRDefault="00AE1E5A">
      <w:pPr>
        <w:spacing w:after="0" w:line="360" w:lineRule="auto"/>
        <w:jc w:val="center"/>
        <w:rPr>
          <w:rFonts w:ascii="Times New Roman" w:hAnsi="Times New Roman"/>
          <w:b/>
          <w:bCs/>
          <w:sz w:val="24"/>
          <w:szCs w:val="24"/>
          <w:lang w:val="id-ID"/>
        </w:rPr>
      </w:pPr>
      <w:r>
        <w:rPr>
          <w:rFonts w:ascii="Times New Roman" w:hAnsi="Times New Roman"/>
          <w:b/>
          <w:bCs/>
          <w:sz w:val="24"/>
          <w:szCs w:val="24"/>
          <w:lang w:val="id-ID"/>
        </w:rPr>
        <w:t xml:space="preserve">Tabel </w:t>
      </w:r>
      <w:r>
        <w:rPr>
          <w:rFonts w:ascii="Times New Roman" w:hAnsi="Times New Roman"/>
          <w:b/>
          <w:bCs/>
          <w:sz w:val="24"/>
          <w:szCs w:val="24"/>
          <w:lang w:val="en-US"/>
        </w:rPr>
        <w:t xml:space="preserve">3 </w:t>
      </w:r>
      <w:r>
        <w:rPr>
          <w:rFonts w:ascii="Times New Roman" w:hAnsi="Times New Roman"/>
          <w:b/>
          <w:bCs/>
          <w:sz w:val="24"/>
          <w:szCs w:val="24"/>
          <w:lang w:val="id-ID"/>
        </w:rPr>
        <w:t>Analisis masalah ketidakstabilan kadar glukosa darah</w:t>
      </w:r>
    </w:p>
    <w:tbl>
      <w:tblPr>
        <w:tblStyle w:val="TableGrid"/>
        <w:tblW w:w="5969" w:type="dxa"/>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2269"/>
        <w:gridCol w:w="900"/>
        <w:gridCol w:w="900"/>
        <w:gridCol w:w="1000"/>
        <w:gridCol w:w="900"/>
      </w:tblGrid>
      <w:tr w:rsidR="00DD7D2F" w14:paraId="778188E2" w14:textId="77777777">
        <w:tc>
          <w:tcPr>
            <w:tcW w:w="2269" w:type="dxa"/>
            <w:vMerge w:val="restart"/>
            <w:vAlign w:val="center"/>
          </w:tcPr>
          <w:p w14:paraId="539116FA"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Batasan Karakteristik</w:t>
            </w:r>
          </w:p>
        </w:tc>
        <w:tc>
          <w:tcPr>
            <w:tcW w:w="1800" w:type="dxa"/>
            <w:gridSpan w:val="2"/>
          </w:tcPr>
          <w:p w14:paraId="002B5C27"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Partisipan 1</w:t>
            </w:r>
          </w:p>
        </w:tc>
        <w:tc>
          <w:tcPr>
            <w:tcW w:w="1900" w:type="dxa"/>
            <w:gridSpan w:val="2"/>
          </w:tcPr>
          <w:p w14:paraId="1A7AE3CA"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Partisipan 2</w:t>
            </w:r>
          </w:p>
        </w:tc>
      </w:tr>
      <w:tr w:rsidR="00DD7D2F" w14:paraId="479A12D7" w14:textId="77777777">
        <w:tc>
          <w:tcPr>
            <w:tcW w:w="2269" w:type="dxa"/>
            <w:vMerge/>
          </w:tcPr>
          <w:p w14:paraId="3F6D3FC4" w14:textId="77777777" w:rsidR="00DD7D2F" w:rsidRDefault="00DD7D2F">
            <w:pPr>
              <w:pStyle w:val="ListParagraph"/>
              <w:spacing w:before="60" w:after="40" w:line="276" w:lineRule="auto"/>
              <w:ind w:left="0"/>
              <w:contextualSpacing w:val="0"/>
              <w:jc w:val="center"/>
              <w:rPr>
                <w:rFonts w:ascii="Times New Roman" w:hAnsi="Times New Roman"/>
                <w:lang w:val="id-ID"/>
              </w:rPr>
            </w:pPr>
          </w:p>
        </w:tc>
        <w:tc>
          <w:tcPr>
            <w:tcW w:w="900" w:type="dxa"/>
          </w:tcPr>
          <w:p w14:paraId="5D342362"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Ya</w:t>
            </w:r>
          </w:p>
        </w:tc>
        <w:tc>
          <w:tcPr>
            <w:tcW w:w="900" w:type="dxa"/>
          </w:tcPr>
          <w:p w14:paraId="343E56FF"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Tidak</w:t>
            </w:r>
          </w:p>
        </w:tc>
        <w:tc>
          <w:tcPr>
            <w:tcW w:w="1000" w:type="dxa"/>
          </w:tcPr>
          <w:p w14:paraId="569C39CB"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Ya</w:t>
            </w:r>
          </w:p>
        </w:tc>
        <w:tc>
          <w:tcPr>
            <w:tcW w:w="900" w:type="dxa"/>
          </w:tcPr>
          <w:p w14:paraId="426213B0" w14:textId="77777777" w:rsidR="00DD7D2F" w:rsidRDefault="00AE1E5A">
            <w:pPr>
              <w:pStyle w:val="ListParagraph"/>
              <w:spacing w:before="60" w:after="40" w:line="276" w:lineRule="auto"/>
              <w:ind w:left="0"/>
              <w:contextualSpacing w:val="0"/>
              <w:jc w:val="center"/>
              <w:rPr>
                <w:rFonts w:ascii="Times New Roman" w:hAnsi="Times New Roman"/>
                <w:lang w:val="id-ID"/>
              </w:rPr>
            </w:pPr>
            <w:r>
              <w:rPr>
                <w:rFonts w:ascii="Times New Roman" w:hAnsi="Times New Roman"/>
                <w:lang w:val="id-ID"/>
              </w:rPr>
              <w:t>Tidak</w:t>
            </w:r>
          </w:p>
        </w:tc>
      </w:tr>
      <w:tr w:rsidR="00DD7D2F" w14:paraId="161D9F3B" w14:textId="77777777">
        <w:tc>
          <w:tcPr>
            <w:tcW w:w="2269" w:type="dxa"/>
            <w:tcBorders>
              <w:left w:val="nil"/>
              <w:bottom w:val="nil"/>
            </w:tcBorders>
          </w:tcPr>
          <w:p w14:paraId="7CD19C04" w14:textId="77777777" w:rsidR="00DD7D2F" w:rsidRDefault="00AE1E5A">
            <w:pPr>
              <w:pStyle w:val="ListParagraph"/>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Perasaan lelah atau lesu</w:t>
            </w:r>
          </w:p>
        </w:tc>
        <w:tc>
          <w:tcPr>
            <w:tcW w:w="900" w:type="dxa"/>
            <w:tcBorders>
              <w:bottom w:val="nil"/>
            </w:tcBorders>
          </w:tcPr>
          <w:p w14:paraId="105B4476"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bottom w:val="nil"/>
            </w:tcBorders>
          </w:tcPr>
          <w:p w14:paraId="185E11DA"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c>
          <w:tcPr>
            <w:tcW w:w="1000" w:type="dxa"/>
            <w:tcBorders>
              <w:bottom w:val="nil"/>
            </w:tcBorders>
          </w:tcPr>
          <w:p w14:paraId="6BDF8766"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bottom w:val="nil"/>
            </w:tcBorders>
          </w:tcPr>
          <w:p w14:paraId="795A3E86"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r>
      <w:tr w:rsidR="00DD7D2F" w14:paraId="20850C7B" w14:textId="77777777">
        <w:tc>
          <w:tcPr>
            <w:tcW w:w="2269" w:type="dxa"/>
            <w:tcBorders>
              <w:top w:val="nil"/>
              <w:left w:val="nil"/>
              <w:bottom w:val="nil"/>
            </w:tcBorders>
          </w:tcPr>
          <w:p w14:paraId="09725A5A" w14:textId="77777777" w:rsidR="00DD7D2F" w:rsidRDefault="00AE1E5A">
            <w:pPr>
              <w:pStyle w:val="ListParagraph"/>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Kadar glukosa darah ≥ 200 mg/dL</w:t>
            </w:r>
          </w:p>
        </w:tc>
        <w:tc>
          <w:tcPr>
            <w:tcW w:w="900" w:type="dxa"/>
            <w:tcBorders>
              <w:top w:val="nil"/>
              <w:bottom w:val="nil"/>
            </w:tcBorders>
          </w:tcPr>
          <w:p w14:paraId="0300DFDA"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539867AA"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c>
          <w:tcPr>
            <w:tcW w:w="1000" w:type="dxa"/>
            <w:tcBorders>
              <w:top w:val="nil"/>
              <w:bottom w:val="nil"/>
            </w:tcBorders>
          </w:tcPr>
          <w:p w14:paraId="18CDCAD1"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29EA672E"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r>
      <w:tr w:rsidR="00DD7D2F" w14:paraId="71646B15" w14:textId="77777777">
        <w:tc>
          <w:tcPr>
            <w:tcW w:w="2269" w:type="dxa"/>
            <w:tcBorders>
              <w:top w:val="nil"/>
              <w:left w:val="nil"/>
              <w:bottom w:val="nil"/>
            </w:tcBorders>
          </w:tcPr>
          <w:p w14:paraId="2B3C8A13" w14:textId="77777777" w:rsidR="00DD7D2F" w:rsidRDefault="00AE1E5A">
            <w:pPr>
              <w:pStyle w:val="ListParagraph"/>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Mukosa bibir kering</w:t>
            </w:r>
          </w:p>
        </w:tc>
        <w:tc>
          <w:tcPr>
            <w:tcW w:w="900" w:type="dxa"/>
            <w:tcBorders>
              <w:top w:val="nil"/>
              <w:bottom w:val="nil"/>
            </w:tcBorders>
          </w:tcPr>
          <w:p w14:paraId="4C89C801"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5CCAA4AE"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c>
          <w:tcPr>
            <w:tcW w:w="1000" w:type="dxa"/>
            <w:tcBorders>
              <w:top w:val="nil"/>
              <w:bottom w:val="nil"/>
            </w:tcBorders>
          </w:tcPr>
          <w:p w14:paraId="651C8AA4"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c>
          <w:tcPr>
            <w:tcW w:w="900" w:type="dxa"/>
            <w:tcBorders>
              <w:top w:val="nil"/>
              <w:bottom w:val="nil"/>
            </w:tcBorders>
          </w:tcPr>
          <w:p w14:paraId="12FF90D8"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r>
      <w:tr w:rsidR="00DD7D2F" w14:paraId="30D2CBB9" w14:textId="77777777">
        <w:tc>
          <w:tcPr>
            <w:tcW w:w="2269" w:type="dxa"/>
            <w:tcBorders>
              <w:top w:val="nil"/>
              <w:left w:val="nil"/>
              <w:bottom w:val="nil"/>
            </w:tcBorders>
          </w:tcPr>
          <w:p w14:paraId="346D02CF" w14:textId="77777777" w:rsidR="00DD7D2F" w:rsidRDefault="00AE1E5A">
            <w:pPr>
              <w:pStyle w:val="ListParagraph"/>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Perasaan haus</w:t>
            </w:r>
          </w:p>
        </w:tc>
        <w:tc>
          <w:tcPr>
            <w:tcW w:w="900" w:type="dxa"/>
            <w:tcBorders>
              <w:top w:val="nil"/>
              <w:bottom w:val="nil"/>
            </w:tcBorders>
          </w:tcPr>
          <w:p w14:paraId="5511948B"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1E7C6E11"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c>
          <w:tcPr>
            <w:tcW w:w="1000" w:type="dxa"/>
            <w:tcBorders>
              <w:top w:val="nil"/>
              <w:bottom w:val="nil"/>
            </w:tcBorders>
          </w:tcPr>
          <w:p w14:paraId="2697464A"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14703CA2"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r>
      <w:tr w:rsidR="00DD7D2F" w14:paraId="4906B1B8" w14:textId="77777777">
        <w:tc>
          <w:tcPr>
            <w:tcW w:w="2269" w:type="dxa"/>
            <w:tcBorders>
              <w:top w:val="nil"/>
              <w:left w:val="nil"/>
            </w:tcBorders>
          </w:tcPr>
          <w:p w14:paraId="21DE4CE1" w14:textId="77777777" w:rsidR="00DD7D2F" w:rsidRDefault="00AE1E5A">
            <w:pPr>
              <w:pStyle w:val="ListParagraph"/>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Jumlah urin meningkat (poliuria)</w:t>
            </w:r>
          </w:p>
        </w:tc>
        <w:tc>
          <w:tcPr>
            <w:tcW w:w="900" w:type="dxa"/>
            <w:tcBorders>
              <w:top w:val="nil"/>
            </w:tcBorders>
          </w:tcPr>
          <w:p w14:paraId="683810F4"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c>
          <w:tcPr>
            <w:tcW w:w="900" w:type="dxa"/>
            <w:tcBorders>
              <w:top w:val="nil"/>
            </w:tcBorders>
          </w:tcPr>
          <w:p w14:paraId="49EF49D7"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1000" w:type="dxa"/>
            <w:tcBorders>
              <w:top w:val="nil"/>
            </w:tcBorders>
          </w:tcPr>
          <w:p w14:paraId="7BF097D7" w14:textId="77777777" w:rsidR="00DD7D2F" w:rsidRDefault="00DD7D2F">
            <w:pPr>
              <w:pStyle w:val="ListParagraph"/>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tcBorders>
          </w:tcPr>
          <w:p w14:paraId="57FE1208" w14:textId="77777777" w:rsidR="00DD7D2F" w:rsidRDefault="00DD7D2F">
            <w:pPr>
              <w:pStyle w:val="ListParagraph"/>
              <w:spacing w:before="60" w:after="40" w:line="240" w:lineRule="auto"/>
              <w:ind w:left="0"/>
              <w:contextualSpacing w:val="0"/>
              <w:jc w:val="center"/>
              <w:rPr>
                <w:rFonts w:ascii="Times New Roman" w:hAnsi="Times New Roman"/>
                <w:sz w:val="20"/>
                <w:szCs w:val="20"/>
                <w:lang w:val="id-ID"/>
              </w:rPr>
            </w:pPr>
          </w:p>
        </w:tc>
      </w:tr>
    </w:tbl>
    <w:p w14:paraId="3C0B9663" w14:textId="77777777" w:rsidR="00DD7D2F" w:rsidRDefault="00DD7D2F">
      <w:pPr>
        <w:spacing w:after="0" w:line="360" w:lineRule="auto"/>
        <w:jc w:val="both"/>
        <w:rPr>
          <w:rFonts w:ascii="Times New Roman" w:hAnsi="Times New Roman"/>
          <w:sz w:val="24"/>
          <w:szCs w:val="24"/>
          <w:lang w:val="id-ID"/>
        </w:rPr>
      </w:pPr>
    </w:p>
    <w:p w14:paraId="472395CE" w14:textId="77777777" w:rsidR="00DD7D2F" w:rsidRDefault="00DD7D2F">
      <w:pPr>
        <w:spacing w:after="0" w:line="360" w:lineRule="auto"/>
        <w:jc w:val="both"/>
        <w:rPr>
          <w:rFonts w:ascii="Times New Roman" w:hAnsi="Times New Roman"/>
          <w:sz w:val="24"/>
          <w:szCs w:val="24"/>
          <w:lang w:val="id-ID"/>
        </w:rPr>
        <w:sectPr w:rsidR="00DD7D2F">
          <w:type w:val="continuous"/>
          <w:pgSz w:w="11906" w:h="16838"/>
          <w:pgMar w:top="1440" w:right="1440" w:bottom="1440" w:left="1440" w:header="708" w:footer="708" w:gutter="0"/>
          <w:cols w:space="708"/>
          <w:docGrid w:linePitch="360"/>
        </w:sectPr>
      </w:pPr>
    </w:p>
    <w:p w14:paraId="06C8580F" w14:textId="5AA63C82" w:rsidR="00DD7D2F" w:rsidRDefault="00AE1E5A">
      <w:pPr>
        <w:pStyle w:val="ListParagraph"/>
        <w:spacing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id-ID"/>
        </w:rPr>
        <w:t xml:space="preserve">Berdasarkan kriteria diatas responden dilakukan pemberian rebusan daun sirsak dengan prosedur penelitian yaitu tindakan diawali dengan memberikan penjelasan kepada partisipan mengenai kandungan daun sirsak, manfaat serta cara </w:t>
      </w:r>
      <w:proofErr w:type="spellStart"/>
      <w:r w:rsidR="00B81918">
        <w:rPr>
          <w:rFonts w:ascii="Times New Roman" w:hAnsi="Times New Roman"/>
          <w:sz w:val="24"/>
          <w:szCs w:val="24"/>
          <w:lang w:val="en-US"/>
        </w:rPr>
        <w:t>membuat</w:t>
      </w:r>
      <w:proofErr w:type="spellEnd"/>
      <w:r w:rsidR="00B81918">
        <w:rPr>
          <w:rFonts w:ascii="Times New Roman" w:hAnsi="Times New Roman"/>
          <w:sz w:val="24"/>
          <w:szCs w:val="24"/>
          <w:lang w:val="en-US"/>
        </w:rPr>
        <w:t xml:space="preserve"> </w:t>
      </w:r>
      <w:r>
        <w:rPr>
          <w:rFonts w:ascii="Times New Roman" w:hAnsi="Times New Roman"/>
          <w:sz w:val="24"/>
          <w:szCs w:val="24"/>
          <w:lang w:val="id-ID"/>
        </w:rPr>
        <w:t>mengonsumsi</w:t>
      </w:r>
      <w:r>
        <w:rPr>
          <w:rFonts w:ascii="Times New Roman" w:hAnsi="Times New Roman"/>
          <w:sz w:val="24"/>
          <w:szCs w:val="24"/>
          <w:lang w:val="id-ID"/>
        </w:rPr>
        <w:t xml:space="preserve"> rebusan daun sirsa</w:t>
      </w:r>
      <w:r>
        <w:rPr>
          <w:rFonts w:ascii="Times New Roman" w:hAnsi="Times New Roman"/>
          <w:sz w:val="24"/>
          <w:szCs w:val="24"/>
          <w:lang w:val="id-ID"/>
        </w:rPr>
        <w:t>k pada penderita DM</w:t>
      </w:r>
      <w:r>
        <w:rPr>
          <w:rFonts w:ascii="Times New Roman" w:hAnsi="Times New Roman"/>
          <w:sz w:val="24"/>
          <w:szCs w:val="24"/>
          <w:lang w:val="id-ID"/>
        </w:rPr>
        <w:t>.</w:t>
      </w:r>
      <w:r w:rsidR="00B81918">
        <w:rPr>
          <w:rFonts w:ascii="Times New Roman" w:hAnsi="Times New Roman"/>
          <w:sz w:val="24"/>
          <w:szCs w:val="24"/>
          <w:lang w:val="en-US"/>
        </w:rPr>
        <w:t xml:space="preserve"> Cara </w:t>
      </w:r>
      <w:proofErr w:type="spellStart"/>
      <w:r w:rsidR="00B81918">
        <w:rPr>
          <w:rFonts w:ascii="Times New Roman" w:hAnsi="Times New Roman"/>
          <w:sz w:val="24"/>
          <w:szCs w:val="24"/>
          <w:lang w:val="en-US"/>
        </w:rPr>
        <w:t>membuat</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rebusan</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daun</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sirsak</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adalah</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dengan</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merebus</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daun</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sirsak</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tua</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berjumlah</w:t>
      </w:r>
      <w:proofErr w:type="spellEnd"/>
      <w:r w:rsidR="00B81918">
        <w:rPr>
          <w:rFonts w:ascii="Times New Roman" w:hAnsi="Times New Roman"/>
          <w:sz w:val="24"/>
          <w:szCs w:val="24"/>
          <w:lang w:val="en-US"/>
        </w:rPr>
        <w:t xml:space="preserve"> 10 </w:t>
      </w:r>
      <w:proofErr w:type="spellStart"/>
      <w:r w:rsidR="00B81918">
        <w:rPr>
          <w:rFonts w:ascii="Times New Roman" w:hAnsi="Times New Roman"/>
          <w:sz w:val="24"/>
          <w:szCs w:val="24"/>
          <w:lang w:val="en-US"/>
        </w:rPr>
        <w:t>lembar</w:t>
      </w:r>
      <w:proofErr w:type="spellEnd"/>
      <w:r w:rsidR="00B81918">
        <w:rPr>
          <w:rFonts w:ascii="Times New Roman" w:hAnsi="Times New Roman"/>
          <w:sz w:val="24"/>
          <w:szCs w:val="24"/>
          <w:lang w:val="en-US"/>
        </w:rPr>
        <w:t xml:space="preserve"> </w:t>
      </w:r>
      <w:proofErr w:type="spellStart"/>
      <w:r w:rsidR="00B81918">
        <w:rPr>
          <w:rFonts w:ascii="Times New Roman" w:hAnsi="Times New Roman"/>
          <w:sz w:val="24"/>
          <w:szCs w:val="24"/>
          <w:lang w:val="en-US"/>
        </w:rPr>
        <w:t>dengan</w:t>
      </w:r>
      <w:proofErr w:type="spellEnd"/>
      <w:r w:rsidR="00B81918">
        <w:rPr>
          <w:rFonts w:ascii="Times New Roman" w:hAnsi="Times New Roman"/>
          <w:sz w:val="24"/>
          <w:szCs w:val="24"/>
          <w:lang w:val="en-US"/>
        </w:rPr>
        <w:t xml:space="preserve"> </w:t>
      </w:r>
      <w:r w:rsidR="00CB0A92">
        <w:rPr>
          <w:rFonts w:ascii="Times New Roman" w:hAnsi="Times New Roman"/>
          <w:sz w:val="24"/>
          <w:szCs w:val="24"/>
          <w:lang w:val="en-US"/>
        </w:rPr>
        <w:t xml:space="preserve">750 ml </w:t>
      </w:r>
      <w:proofErr w:type="gramStart"/>
      <w:r w:rsidR="00CB0A92">
        <w:rPr>
          <w:rFonts w:ascii="Times New Roman" w:hAnsi="Times New Roman"/>
          <w:sz w:val="24"/>
          <w:szCs w:val="24"/>
          <w:lang w:val="en-US"/>
        </w:rPr>
        <w:t xml:space="preserve">air  </w:t>
      </w:r>
      <w:proofErr w:type="spellStart"/>
      <w:r w:rsidR="00CB0A92">
        <w:rPr>
          <w:rFonts w:ascii="Times New Roman" w:hAnsi="Times New Roman"/>
          <w:sz w:val="24"/>
          <w:szCs w:val="24"/>
          <w:lang w:val="en-US"/>
        </w:rPr>
        <w:t>setelah</w:t>
      </w:r>
      <w:proofErr w:type="spellEnd"/>
      <w:proofErr w:type="gram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mendidih</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tunggu</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hingga</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dingin</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kemudian</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siap</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untuk</w:t>
      </w:r>
      <w:proofErr w:type="spellEnd"/>
      <w:r w:rsidR="00CB0A92">
        <w:rPr>
          <w:rFonts w:ascii="Times New Roman" w:hAnsi="Times New Roman"/>
          <w:sz w:val="24"/>
          <w:szCs w:val="24"/>
          <w:lang w:val="en-US"/>
        </w:rPr>
        <w:t xml:space="preserve"> </w:t>
      </w:r>
      <w:proofErr w:type="spellStart"/>
      <w:r w:rsidR="00CB0A92">
        <w:rPr>
          <w:rFonts w:ascii="Times New Roman" w:hAnsi="Times New Roman"/>
          <w:sz w:val="24"/>
          <w:szCs w:val="24"/>
          <w:lang w:val="en-US"/>
        </w:rPr>
        <w:t>dikonsumsi</w:t>
      </w:r>
      <w:proofErr w:type="spellEnd"/>
      <w:r w:rsidR="00CB0A92">
        <w:rPr>
          <w:rFonts w:ascii="Times New Roman" w:hAnsi="Times New Roman"/>
          <w:sz w:val="24"/>
          <w:szCs w:val="24"/>
          <w:lang w:val="en-US"/>
        </w:rPr>
        <w:t xml:space="preserve">. </w:t>
      </w:r>
      <w:r>
        <w:rPr>
          <w:rFonts w:ascii="Times New Roman" w:hAnsi="Times New Roman"/>
          <w:sz w:val="24"/>
          <w:szCs w:val="24"/>
          <w:lang w:val="id-ID"/>
        </w:rPr>
        <w:t xml:space="preserve">Setelah partisipan memahami penjelasan studi kasus, peneliti memberikan lembar </w:t>
      </w:r>
      <w:r>
        <w:rPr>
          <w:rFonts w:ascii="Times New Roman" w:hAnsi="Times New Roman"/>
          <w:i/>
          <w:iCs/>
          <w:sz w:val="24"/>
          <w:szCs w:val="24"/>
          <w:lang w:val="id-ID"/>
        </w:rPr>
        <w:t>informed consent</w:t>
      </w:r>
      <w:r>
        <w:rPr>
          <w:rFonts w:ascii="Times New Roman" w:hAnsi="Times New Roman"/>
          <w:sz w:val="24"/>
          <w:szCs w:val="24"/>
          <w:lang w:val="id-ID"/>
        </w:rPr>
        <w:t xml:space="preserve"> kepada partisipan untuk ditandatangani. Persetujuan tersebut menunjukan bahwa partisipan bersedia terlibat dalam studi kasus.</w:t>
      </w:r>
    </w:p>
    <w:p w14:paraId="2DFF5E84" w14:textId="77777777" w:rsidR="00DD7D2F" w:rsidRDefault="00AE1E5A">
      <w:pPr>
        <w:spacing w:after="0" w:line="276" w:lineRule="auto"/>
        <w:ind w:firstLine="720"/>
        <w:jc w:val="both"/>
        <w:rPr>
          <w:rFonts w:ascii="Times New Roman" w:hAnsi="Times New Roman"/>
          <w:sz w:val="24"/>
          <w:szCs w:val="24"/>
          <w:lang w:val="id-ID"/>
        </w:rPr>
      </w:pPr>
      <w:r>
        <w:rPr>
          <w:rFonts w:ascii="Times New Roman" w:hAnsi="Times New Roman"/>
          <w:sz w:val="24"/>
          <w:szCs w:val="24"/>
          <w:lang w:val="id-ID"/>
        </w:rPr>
        <w:t>Pemberian rebusan daun sirsak dilakukan selama 7 hari pada pagi dan sore hari, kedua responden dilakukan pemeriksaan gula darah GDP dan GDS pada hari pertama kedua dan ketiga. Selain gula darah responden juga diberikan evaluasi pada keluhan yang dialami se</w:t>
      </w:r>
      <w:r>
        <w:rPr>
          <w:rFonts w:ascii="Times New Roman" w:hAnsi="Times New Roman"/>
          <w:sz w:val="24"/>
          <w:szCs w:val="24"/>
          <w:lang w:val="id-ID"/>
        </w:rPr>
        <w:t>perti lelah atau lesi, haus dan frekuensi BAK Setelah dilakukan studi kasus selama 7 hari diperoleh hasil sebagai berikut :</w:t>
      </w:r>
    </w:p>
    <w:p w14:paraId="7F867BED" w14:textId="77777777" w:rsidR="00DD7D2F" w:rsidRDefault="00AE1E5A">
      <w:pPr>
        <w:spacing w:after="0" w:line="276" w:lineRule="auto"/>
        <w:rPr>
          <w:rFonts w:ascii="Times New Roman" w:hAnsi="Times New Roman"/>
          <w:b/>
          <w:bCs/>
          <w:sz w:val="24"/>
          <w:szCs w:val="24"/>
          <w:lang w:val="en-US"/>
        </w:rPr>
        <w:sectPr w:rsidR="00DD7D2F">
          <w:type w:val="continuous"/>
          <w:pgSz w:w="11906" w:h="16838"/>
          <w:pgMar w:top="1440" w:right="1440" w:bottom="1440" w:left="1440" w:header="708" w:footer="708" w:gutter="0"/>
          <w:cols w:num="2" w:space="708"/>
          <w:docGrid w:linePitch="360"/>
        </w:sectPr>
      </w:pPr>
      <w:r>
        <w:rPr>
          <w:rFonts w:ascii="Times New Roman" w:hAnsi="Times New Roman"/>
          <w:b/>
          <w:bCs/>
          <w:sz w:val="24"/>
          <w:szCs w:val="24"/>
          <w:lang w:val="id-ID"/>
        </w:rPr>
        <w:t xml:space="preserve">Tabel </w:t>
      </w:r>
      <w:r>
        <w:rPr>
          <w:rFonts w:ascii="Times New Roman" w:hAnsi="Times New Roman"/>
          <w:b/>
          <w:bCs/>
          <w:sz w:val="24"/>
          <w:szCs w:val="24"/>
          <w:lang w:val="en-US"/>
        </w:rPr>
        <w:t xml:space="preserve">4 </w:t>
      </w:r>
      <w:proofErr w:type="spellStart"/>
      <w:r>
        <w:rPr>
          <w:rFonts w:ascii="Times New Roman" w:hAnsi="Times New Roman"/>
          <w:b/>
          <w:bCs/>
          <w:sz w:val="24"/>
          <w:szCs w:val="24"/>
          <w:lang w:val="en-US"/>
        </w:rPr>
        <w:t>hasil</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pemeriksaan</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gula</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darah</w:t>
      </w:r>
      <w:proofErr w:type="spellEnd"/>
    </w:p>
    <w:p w14:paraId="33BA3079" w14:textId="77777777" w:rsidR="00DD7D2F" w:rsidRDefault="00DD7D2F">
      <w:pPr>
        <w:spacing w:after="0" w:line="360" w:lineRule="auto"/>
        <w:rPr>
          <w:rFonts w:ascii="Times New Roman" w:hAnsi="Times New Roman"/>
          <w:b/>
          <w:bCs/>
          <w:sz w:val="24"/>
          <w:szCs w:val="24"/>
          <w:lang w:val="en-US"/>
        </w:rPr>
      </w:pPr>
    </w:p>
    <w:tbl>
      <w:tblPr>
        <w:tblStyle w:val="TableGrid"/>
        <w:tblW w:w="0" w:type="auto"/>
        <w:jc w:val="right"/>
        <w:tblBorders>
          <w:left w:val="none" w:sz="0" w:space="0" w:color="auto"/>
          <w:right w:val="none" w:sz="0" w:space="0" w:color="auto"/>
          <w:insideV w:val="none" w:sz="0" w:space="0" w:color="auto"/>
        </w:tblBorders>
        <w:tblLook w:val="04A0" w:firstRow="1" w:lastRow="0" w:firstColumn="1" w:lastColumn="0" w:noHBand="0" w:noVBand="1"/>
      </w:tblPr>
      <w:tblGrid>
        <w:gridCol w:w="846"/>
        <w:gridCol w:w="2985"/>
        <w:gridCol w:w="1659"/>
        <w:gridCol w:w="1668"/>
      </w:tblGrid>
      <w:tr w:rsidR="00DD7D2F" w14:paraId="7C6BAA5C" w14:textId="77777777">
        <w:trPr>
          <w:jc w:val="right"/>
        </w:trPr>
        <w:tc>
          <w:tcPr>
            <w:tcW w:w="846" w:type="dxa"/>
            <w:vMerge w:val="restart"/>
            <w:vAlign w:val="center"/>
          </w:tcPr>
          <w:p w14:paraId="08E2558C"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No</w:t>
            </w:r>
          </w:p>
        </w:tc>
        <w:tc>
          <w:tcPr>
            <w:tcW w:w="2985" w:type="dxa"/>
            <w:vMerge w:val="restart"/>
            <w:vAlign w:val="center"/>
          </w:tcPr>
          <w:p w14:paraId="6DF88930" w14:textId="77777777" w:rsidR="00DD7D2F" w:rsidRDefault="00AE1E5A">
            <w:pPr>
              <w:spacing w:after="0" w:line="240" w:lineRule="auto"/>
              <w:jc w:val="center"/>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Pemeriksaan</w:t>
            </w:r>
            <w:proofErr w:type="spellEnd"/>
            <w:r>
              <w:rPr>
                <w:rFonts w:ascii="Times New Roman" w:eastAsia="Times New Roman" w:hAnsi="Times New Roman" w:cs="Times New Roman"/>
                <w:sz w:val="20"/>
                <w:szCs w:val="20"/>
                <w:lang w:val="en-US"/>
              </w:rPr>
              <w:t xml:space="preserve"> Kadar </w:t>
            </w:r>
            <w:proofErr w:type="spellStart"/>
            <w:r>
              <w:rPr>
                <w:rFonts w:ascii="Times New Roman" w:eastAsia="Times New Roman" w:hAnsi="Times New Roman" w:cs="Times New Roman"/>
                <w:sz w:val="20"/>
                <w:szCs w:val="20"/>
                <w:lang w:val="en-US"/>
              </w:rPr>
              <w:t>Glukosa</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Darah</w:t>
            </w:r>
            <w:proofErr w:type="spellEnd"/>
          </w:p>
        </w:tc>
        <w:tc>
          <w:tcPr>
            <w:tcW w:w="3327" w:type="dxa"/>
            <w:gridSpan w:val="2"/>
          </w:tcPr>
          <w:p w14:paraId="72B3F284" w14:textId="77777777" w:rsidR="00DD7D2F" w:rsidRDefault="00AE1E5A">
            <w:pPr>
              <w:spacing w:after="0" w:line="240" w:lineRule="auto"/>
              <w:jc w:val="center"/>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Partisipan</w:t>
            </w:r>
            <w:proofErr w:type="spellEnd"/>
          </w:p>
        </w:tc>
      </w:tr>
      <w:tr w:rsidR="00DD7D2F" w14:paraId="037CFD15" w14:textId="77777777">
        <w:trPr>
          <w:jc w:val="right"/>
        </w:trPr>
        <w:tc>
          <w:tcPr>
            <w:tcW w:w="846" w:type="dxa"/>
            <w:vMerge/>
          </w:tcPr>
          <w:p w14:paraId="497387BA" w14:textId="77777777" w:rsidR="00DD7D2F" w:rsidRDefault="00DD7D2F">
            <w:pPr>
              <w:spacing w:after="0" w:line="240" w:lineRule="auto"/>
              <w:jc w:val="center"/>
              <w:rPr>
                <w:rFonts w:ascii="Times New Roman" w:eastAsia="Times New Roman" w:hAnsi="Times New Roman" w:cs="Times New Roman"/>
                <w:sz w:val="20"/>
                <w:szCs w:val="20"/>
                <w:lang w:val="en-US"/>
              </w:rPr>
            </w:pPr>
          </w:p>
        </w:tc>
        <w:tc>
          <w:tcPr>
            <w:tcW w:w="2985" w:type="dxa"/>
            <w:vMerge/>
          </w:tcPr>
          <w:p w14:paraId="702AD198" w14:textId="77777777" w:rsidR="00DD7D2F" w:rsidRDefault="00DD7D2F">
            <w:pPr>
              <w:spacing w:after="0" w:line="240" w:lineRule="auto"/>
              <w:jc w:val="center"/>
              <w:rPr>
                <w:rFonts w:ascii="Times New Roman" w:eastAsia="Times New Roman" w:hAnsi="Times New Roman" w:cs="Times New Roman"/>
                <w:sz w:val="20"/>
                <w:szCs w:val="20"/>
                <w:lang w:val="id-ID"/>
              </w:rPr>
            </w:pPr>
          </w:p>
        </w:tc>
        <w:tc>
          <w:tcPr>
            <w:tcW w:w="1659" w:type="dxa"/>
          </w:tcPr>
          <w:p w14:paraId="35B7AB0E"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Bp. R</w:t>
            </w:r>
          </w:p>
        </w:tc>
        <w:tc>
          <w:tcPr>
            <w:tcW w:w="1668" w:type="dxa"/>
          </w:tcPr>
          <w:p w14:paraId="622A1538"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Ny. S</w:t>
            </w:r>
          </w:p>
        </w:tc>
      </w:tr>
      <w:tr w:rsidR="00DD7D2F" w14:paraId="44315F30" w14:textId="77777777">
        <w:trPr>
          <w:jc w:val="right"/>
        </w:trPr>
        <w:tc>
          <w:tcPr>
            <w:tcW w:w="846" w:type="dxa"/>
            <w:tcBorders>
              <w:bottom w:val="nil"/>
            </w:tcBorders>
          </w:tcPr>
          <w:p w14:paraId="6D05CC25"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w:t>
            </w:r>
          </w:p>
        </w:tc>
        <w:tc>
          <w:tcPr>
            <w:tcW w:w="2985" w:type="dxa"/>
            <w:tcBorders>
              <w:bottom w:val="nil"/>
            </w:tcBorders>
          </w:tcPr>
          <w:p w14:paraId="12758627" w14:textId="77777777" w:rsidR="00DD7D2F" w:rsidRDefault="00AE1E5A">
            <w:pPr>
              <w:spacing w:after="0" w:line="240" w:lineRule="auto"/>
              <w:jc w:val="both"/>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Sebelum</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Intervensi</w:t>
            </w:r>
            <w:proofErr w:type="spellEnd"/>
            <w:r>
              <w:rPr>
                <w:rFonts w:ascii="Times New Roman" w:eastAsia="Times New Roman" w:hAnsi="Times New Roman" w:cs="Times New Roman"/>
                <w:sz w:val="20"/>
                <w:szCs w:val="20"/>
                <w:lang w:val="en-US"/>
              </w:rPr>
              <w:t xml:space="preserve"> (H.1)</w:t>
            </w:r>
          </w:p>
        </w:tc>
        <w:tc>
          <w:tcPr>
            <w:tcW w:w="1659" w:type="dxa"/>
            <w:tcBorders>
              <w:bottom w:val="nil"/>
            </w:tcBorders>
          </w:tcPr>
          <w:p w14:paraId="41A8506C" w14:textId="77777777" w:rsidR="00DD7D2F" w:rsidRDefault="00DD7D2F">
            <w:pPr>
              <w:spacing w:after="0" w:line="240" w:lineRule="auto"/>
              <w:jc w:val="both"/>
              <w:rPr>
                <w:rFonts w:ascii="Times New Roman" w:eastAsia="Times New Roman" w:hAnsi="Times New Roman" w:cs="Times New Roman"/>
                <w:sz w:val="20"/>
                <w:szCs w:val="20"/>
                <w:lang w:val="id-ID"/>
              </w:rPr>
            </w:pPr>
          </w:p>
        </w:tc>
        <w:tc>
          <w:tcPr>
            <w:tcW w:w="1668" w:type="dxa"/>
            <w:tcBorders>
              <w:bottom w:val="nil"/>
            </w:tcBorders>
          </w:tcPr>
          <w:p w14:paraId="7122194C" w14:textId="77777777" w:rsidR="00DD7D2F" w:rsidRDefault="00DD7D2F">
            <w:pPr>
              <w:spacing w:after="0" w:line="240" w:lineRule="auto"/>
              <w:jc w:val="both"/>
              <w:rPr>
                <w:rFonts w:ascii="Times New Roman" w:eastAsia="Times New Roman" w:hAnsi="Times New Roman" w:cs="Times New Roman"/>
                <w:sz w:val="20"/>
                <w:szCs w:val="20"/>
                <w:lang w:val="id-ID"/>
              </w:rPr>
            </w:pPr>
          </w:p>
        </w:tc>
      </w:tr>
      <w:tr w:rsidR="00DD7D2F" w14:paraId="0F4502F0" w14:textId="77777777">
        <w:trPr>
          <w:jc w:val="right"/>
        </w:trPr>
        <w:tc>
          <w:tcPr>
            <w:tcW w:w="846" w:type="dxa"/>
            <w:tcBorders>
              <w:top w:val="nil"/>
              <w:bottom w:val="nil"/>
            </w:tcBorders>
          </w:tcPr>
          <w:p w14:paraId="351D818A" w14:textId="77777777" w:rsidR="00DD7D2F" w:rsidRDefault="00DD7D2F">
            <w:pPr>
              <w:spacing w:after="0" w:line="240" w:lineRule="auto"/>
              <w:jc w:val="center"/>
              <w:rPr>
                <w:rFonts w:ascii="Times New Roman" w:eastAsia="Times New Roman" w:hAnsi="Times New Roman" w:cs="Times New Roman"/>
                <w:sz w:val="20"/>
                <w:szCs w:val="20"/>
                <w:lang w:val="en-US"/>
              </w:rPr>
            </w:pPr>
          </w:p>
        </w:tc>
        <w:tc>
          <w:tcPr>
            <w:tcW w:w="2985" w:type="dxa"/>
            <w:tcBorders>
              <w:top w:val="nil"/>
              <w:bottom w:val="nil"/>
            </w:tcBorders>
          </w:tcPr>
          <w:p w14:paraId="47FF6173" w14:textId="77777777" w:rsidR="00DD7D2F" w:rsidRDefault="00AE1E5A">
            <w:pPr>
              <w:pStyle w:val="ListParagraph"/>
              <w:numPr>
                <w:ilvl w:val="0"/>
                <w:numId w:val="4"/>
              </w:numPr>
              <w:spacing w:after="0" w:line="240" w:lineRule="auto"/>
              <w:contextualSpacing w:val="0"/>
              <w:rPr>
                <w:rFonts w:ascii="Times New Roman" w:hAnsi="Times New Roman"/>
                <w:sz w:val="20"/>
                <w:szCs w:val="20"/>
                <w:lang w:val="en-US"/>
              </w:rPr>
            </w:pPr>
            <w:r>
              <w:rPr>
                <w:rFonts w:ascii="Times New Roman" w:hAnsi="Times New Roman"/>
                <w:sz w:val="20"/>
                <w:szCs w:val="20"/>
                <w:lang w:val="en-US"/>
              </w:rPr>
              <w:t>GDP</w:t>
            </w:r>
          </w:p>
        </w:tc>
        <w:tc>
          <w:tcPr>
            <w:tcW w:w="1659" w:type="dxa"/>
            <w:tcBorders>
              <w:top w:val="nil"/>
              <w:bottom w:val="nil"/>
            </w:tcBorders>
          </w:tcPr>
          <w:p w14:paraId="2B4A5C35"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141</w:t>
            </w:r>
          </w:p>
        </w:tc>
        <w:tc>
          <w:tcPr>
            <w:tcW w:w="1668" w:type="dxa"/>
            <w:tcBorders>
              <w:top w:val="nil"/>
              <w:bottom w:val="nil"/>
            </w:tcBorders>
          </w:tcPr>
          <w:p w14:paraId="5EC03884"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w:t>
            </w:r>
          </w:p>
        </w:tc>
      </w:tr>
      <w:tr w:rsidR="00DD7D2F" w14:paraId="7B5E2C98" w14:textId="77777777">
        <w:trPr>
          <w:jc w:val="right"/>
        </w:trPr>
        <w:tc>
          <w:tcPr>
            <w:tcW w:w="846" w:type="dxa"/>
            <w:tcBorders>
              <w:top w:val="nil"/>
              <w:bottom w:val="nil"/>
            </w:tcBorders>
          </w:tcPr>
          <w:p w14:paraId="658E62A3" w14:textId="77777777" w:rsidR="00DD7D2F" w:rsidRDefault="00DD7D2F">
            <w:pPr>
              <w:spacing w:after="0" w:line="240" w:lineRule="auto"/>
              <w:jc w:val="center"/>
              <w:rPr>
                <w:rFonts w:ascii="Times New Roman" w:eastAsia="Times New Roman" w:hAnsi="Times New Roman" w:cs="Times New Roman"/>
                <w:sz w:val="20"/>
                <w:szCs w:val="20"/>
                <w:lang w:val="en-US"/>
              </w:rPr>
            </w:pPr>
          </w:p>
        </w:tc>
        <w:tc>
          <w:tcPr>
            <w:tcW w:w="2985" w:type="dxa"/>
            <w:tcBorders>
              <w:top w:val="nil"/>
              <w:bottom w:val="nil"/>
            </w:tcBorders>
          </w:tcPr>
          <w:p w14:paraId="226B02EC" w14:textId="77777777" w:rsidR="00DD7D2F" w:rsidRDefault="00AE1E5A">
            <w:pPr>
              <w:pStyle w:val="ListParagraph"/>
              <w:numPr>
                <w:ilvl w:val="0"/>
                <w:numId w:val="4"/>
              </w:numPr>
              <w:spacing w:after="0" w:line="240" w:lineRule="auto"/>
              <w:contextualSpacing w:val="0"/>
              <w:rPr>
                <w:rFonts w:ascii="Times New Roman" w:hAnsi="Times New Roman"/>
                <w:sz w:val="20"/>
                <w:szCs w:val="20"/>
                <w:lang w:val="en-US"/>
              </w:rPr>
            </w:pPr>
            <w:r>
              <w:rPr>
                <w:rFonts w:ascii="Times New Roman" w:hAnsi="Times New Roman"/>
                <w:sz w:val="20"/>
                <w:szCs w:val="20"/>
                <w:lang w:val="en-US"/>
              </w:rPr>
              <w:t>GDS</w:t>
            </w:r>
          </w:p>
        </w:tc>
        <w:tc>
          <w:tcPr>
            <w:tcW w:w="1659" w:type="dxa"/>
            <w:tcBorders>
              <w:top w:val="nil"/>
              <w:bottom w:val="nil"/>
            </w:tcBorders>
          </w:tcPr>
          <w:p w14:paraId="7E5BED4D"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207</w:t>
            </w:r>
          </w:p>
        </w:tc>
        <w:tc>
          <w:tcPr>
            <w:tcW w:w="1668" w:type="dxa"/>
            <w:tcBorders>
              <w:top w:val="nil"/>
              <w:bottom w:val="nil"/>
            </w:tcBorders>
          </w:tcPr>
          <w:p w14:paraId="27AB8D73"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289</w:t>
            </w:r>
          </w:p>
        </w:tc>
      </w:tr>
      <w:tr w:rsidR="00DD7D2F" w14:paraId="7D75DD7E" w14:textId="77777777">
        <w:trPr>
          <w:jc w:val="right"/>
        </w:trPr>
        <w:tc>
          <w:tcPr>
            <w:tcW w:w="846" w:type="dxa"/>
            <w:tcBorders>
              <w:top w:val="nil"/>
              <w:bottom w:val="nil"/>
            </w:tcBorders>
          </w:tcPr>
          <w:p w14:paraId="66E1CFC8"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w:t>
            </w:r>
          </w:p>
        </w:tc>
        <w:tc>
          <w:tcPr>
            <w:tcW w:w="2985" w:type="dxa"/>
            <w:tcBorders>
              <w:top w:val="nil"/>
              <w:bottom w:val="nil"/>
            </w:tcBorders>
          </w:tcPr>
          <w:p w14:paraId="7FED2290" w14:textId="77777777" w:rsidR="00DD7D2F" w:rsidRDefault="00AE1E5A">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Setelah </w:t>
            </w:r>
            <w:proofErr w:type="spellStart"/>
            <w:r>
              <w:rPr>
                <w:rFonts w:ascii="Times New Roman" w:eastAsia="Times New Roman" w:hAnsi="Times New Roman" w:cs="Times New Roman"/>
                <w:sz w:val="20"/>
                <w:szCs w:val="20"/>
                <w:lang w:val="en-US"/>
              </w:rPr>
              <w:t>Intervensi</w:t>
            </w:r>
            <w:proofErr w:type="spellEnd"/>
            <w:r>
              <w:rPr>
                <w:rFonts w:ascii="Times New Roman" w:eastAsia="Times New Roman" w:hAnsi="Times New Roman" w:cs="Times New Roman"/>
                <w:sz w:val="20"/>
                <w:szCs w:val="20"/>
                <w:lang w:val="en-US"/>
              </w:rPr>
              <w:t xml:space="preserve"> (H.3)</w:t>
            </w:r>
          </w:p>
        </w:tc>
        <w:tc>
          <w:tcPr>
            <w:tcW w:w="1659" w:type="dxa"/>
            <w:tcBorders>
              <w:top w:val="nil"/>
              <w:bottom w:val="nil"/>
            </w:tcBorders>
          </w:tcPr>
          <w:p w14:paraId="4753F8A1" w14:textId="77777777" w:rsidR="00DD7D2F" w:rsidRDefault="00DD7D2F">
            <w:pPr>
              <w:spacing w:after="0" w:line="240" w:lineRule="auto"/>
              <w:jc w:val="both"/>
              <w:rPr>
                <w:rFonts w:ascii="Times New Roman" w:eastAsia="Times New Roman" w:hAnsi="Times New Roman" w:cs="Times New Roman"/>
                <w:sz w:val="20"/>
                <w:szCs w:val="20"/>
                <w:lang w:val="id-ID"/>
              </w:rPr>
            </w:pPr>
          </w:p>
        </w:tc>
        <w:tc>
          <w:tcPr>
            <w:tcW w:w="1668" w:type="dxa"/>
            <w:tcBorders>
              <w:top w:val="nil"/>
              <w:bottom w:val="nil"/>
            </w:tcBorders>
          </w:tcPr>
          <w:p w14:paraId="7B761E50" w14:textId="77777777" w:rsidR="00DD7D2F" w:rsidRDefault="00DD7D2F">
            <w:pPr>
              <w:spacing w:after="0" w:line="240" w:lineRule="auto"/>
              <w:jc w:val="both"/>
              <w:rPr>
                <w:rFonts w:ascii="Times New Roman" w:eastAsia="Times New Roman" w:hAnsi="Times New Roman" w:cs="Times New Roman"/>
                <w:sz w:val="20"/>
                <w:szCs w:val="20"/>
                <w:lang w:val="id-ID"/>
              </w:rPr>
            </w:pPr>
          </w:p>
        </w:tc>
      </w:tr>
      <w:tr w:rsidR="00DD7D2F" w14:paraId="1C692A1B" w14:textId="77777777">
        <w:trPr>
          <w:jc w:val="right"/>
        </w:trPr>
        <w:tc>
          <w:tcPr>
            <w:tcW w:w="846" w:type="dxa"/>
            <w:tcBorders>
              <w:top w:val="nil"/>
              <w:bottom w:val="nil"/>
            </w:tcBorders>
          </w:tcPr>
          <w:p w14:paraId="2DBF237C" w14:textId="77777777" w:rsidR="00DD7D2F" w:rsidRDefault="00DD7D2F">
            <w:pPr>
              <w:spacing w:after="0" w:line="240" w:lineRule="auto"/>
              <w:jc w:val="center"/>
              <w:rPr>
                <w:rFonts w:ascii="Times New Roman" w:eastAsia="Times New Roman" w:hAnsi="Times New Roman" w:cs="Times New Roman"/>
                <w:sz w:val="20"/>
                <w:szCs w:val="20"/>
                <w:lang w:val="en-US"/>
              </w:rPr>
            </w:pPr>
          </w:p>
        </w:tc>
        <w:tc>
          <w:tcPr>
            <w:tcW w:w="2985" w:type="dxa"/>
            <w:tcBorders>
              <w:top w:val="nil"/>
              <w:bottom w:val="nil"/>
            </w:tcBorders>
          </w:tcPr>
          <w:p w14:paraId="18C11781" w14:textId="77777777" w:rsidR="00DD7D2F" w:rsidRDefault="00AE1E5A">
            <w:pPr>
              <w:pStyle w:val="ListParagraph"/>
              <w:numPr>
                <w:ilvl w:val="0"/>
                <w:numId w:val="5"/>
              </w:numPr>
              <w:spacing w:after="0" w:line="240" w:lineRule="auto"/>
              <w:contextualSpacing w:val="0"/>
              <w:jc w:val="both"/>
              <w:rPr>
                <w:rFonts w:ascii="Times New Roman" w:hAnsi="Times New Roman"/>
                <w:sz w:val="20"/>
                <w:szCs w:val="20"/>
                <w:lang w:val="id-ID"/>
              </w:rPr>
            </w:pPr>
            <w:r>
              <w:rPr>
                <w:rFonts w:ascii="Times New Roman" w:hAnsi="Times New Roman"/>
                <w:sz w:val="20"/>
                <w:szCs w:val="20"/>
                <w:lang w:val="en-US"/>
              </w:rPr>
              <w:t>GDP</w:t>
            </w:r>
          </w:p>
        </w:tc>
        <w:tc>
          <w:tcPr>
            <w:tcW w:w="1659" w:type="dxa"/>
            <w:tcBorders>
              <w:top w:val="nil"/>
              <w:bottom w:val="nil"/>
            </w:tcBorders>
          </w:tcPr>
          <w:p w14:paraId="42AF5FF8"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104</w:t>
            </w:r>
          </w:p>
        </w:tc>
        <w:tc>
          <w:tcPr>
            <w:tcW w:w="1668" w:type="dxa"/>
            <w:tcBorders>
              <w:top w:val="nil"/>
              <w:bottom w:val="nil"/>
            </w:tcBorders>
          </w:tcPr>
          <w:p w14:paraId="5D017818"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176</w:t>
            </w:r>
          </w:p>
        </w:tc>
      </w:tr>
      <w:tr w:rsidR="00DD7D2F" w14:paraId="5AB9C700" w14:textId="77777777">
        <w:trPr>
          <w:jc w:val="right"/>
        </w:trPr>
        <w:tc>
          <w:tcPr>
            <w:tcW w:w="846" w:type="dxa"/>
            <w:tcBorders>
              <w:top w:val="nil"/>
              <w:bottom w:val="nil"/>
            </w:tcBorders>
          </w:tcPr>
          <w:p w14:paraId="09810B2E" w14:textId="77777777" w:rsidR="00DD7D2F" w:rsidRDefault="00DD7D2F">
            <w:pPr>
              <w:spacing w:after="0" w:line="240" w:lineRule="auto"/>
              <w:jc w:val="center"/>
              <w:rPr>
                <w:rFonts w:ascii="Times New Roman" w:eastAsia="Times New Roman" w:hAnsi="Times New Roman" w:cs="Times New Roman"/>
                <w:sz w:val="20"/>
                <w:szCs w:val="20"/>
                <w:lang w:val="en-US"/>
              </w:rPr>
            </w:pPr>
          </w:p>
        </w:tc>
        <w:tc>
          <w:tcPr>
            <w:tcW w:w="2985" w:type="dxa"/>
            <w:tcBorders>
              <w:top w:val="nil"/>
              <w:bottom w:val="nil"/>
            </w:tcBorders>
          </w:tcPr>
          <w:p w14:paraId="36968E1F" w14:textId="77777777" w:rsidR="00DD7D2F" w:rsidRDefault="00AE1E5A">
            <w:pPr>
              <w:pStyle w:val="ListParagraph"/>
              <w:numPr>
                <w:ilvl w:val="0"/>
                <w:numId w:val="5"/>
              </w:numPr>
              <w:spacing w:after="0" w:line="240" w:lineRule="auto"/>
              <w:contextualSpacing w:val="0"/>
              <w:jc w:val="both"/>
              <w:rPr>
                <w:rFonts w:ascii="Times New Roman" w:hAnsi="Times New Roman"/>
                <w:sz w:val="20"/>
                <w:szCs w:val="20"/>
                <w:lang w:val="id-ID"/>
              </w:rPr>
            </w:pPr>
            <w:r>
              <w:rPr>
                <w:rFonts w:ascii="Times New Roman" w:hAnsi="Times New Roman"/>
                <w:sz w:val="20"/>
                <w:szCs w:val="20"/>
                <w:lang w:val="en-US"/>
              </w:rPr>
              <w:t>GDS</w:t>
            </w:r>
          </w:p>
        </w:tc>
        <w:tc>
          <w:tcPr>
            <w:tcW w:w="1659" w:type="dxa"/>
            <w:tcBorders>
              <w:top w:val="nil"/>
              <w:bottom w:val="nil"/>
            </w:tcBorders>
          </w:tcPr>
          <w:p w14:paraId="48D70DC2"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226</w:t>
            </w:r>
          </w:p>
        </w:tc>
        <w:tc>
          <w:tcPr>
            <w:tcW w:w="1668" w:type="dxa"/>
            <w:tcBorders>
              <w:top w:val="nil"/>
              <w:bottom w:val="nil"/>
            </w:tcBorders>
          </w:tcPr>
          <w:p w14:paraId="7D37A4CA"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300</w:t>
            </w:r>
          </w:p>
        </w:tc>
      </w:tr>
      <w:tr w:rsidR="00DD7D2F" w14:paraId="34B89372" w14:textId="77777777">
        <w:trPr>
          <w:jc w:val="right"/>
        </w:trPr>
        <w:tc>
          <w:tcPr>
            <w:tcW w:w="846" w:type="dxa"/>
            <w:tcBorders>
              <w:top w:val="nil"/>
              <w:bottom w:val="nil"/>
            </w:tcBorders>
          </w:tcPr>
          <w:p w14:paraId="24144150"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3</w:t>
            </w:r>
          </w:p>
        </w:tc>
        <w:tc>
          <w:tcPr>
            <w:tcW w:w="2985" w:type="dxa"/>
            <w:tcBorders>
              <w:top w:val="nil"/>
              <w:bottom w:val="nil"/>
            </w:tcBorders>
          </w:tcPr>
          <w:p w14:paraId="381A6CA2" w14:textId="77777777" w:rsidR="00DD7D2F" w:rsidRDefault="00AE1E5A">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Setelah </w:t>
            </w:r>
            <w:proofErr w:type="spellStart"/>
            <w:r>
              <w:rPr>
                <w:rFonts w:ascii="Times New Roman" w:eastAsia="Times New Roman" w:hAnsi="Times New Roman" w:cs="Times New Roman"/>
                <w:sz w:val="20"/>
                <w:szCs w:val="20"/>
                <w:lang w:val="en-US"/>
              </w:rPr>
              <w:t>intervensi</w:t>
            </w:r>
            <w:proofErr w:type="spellEnd"/>
            <w:r>
              <w:rPr>
                <w:rFonts w:ascii="Times New Roman" w:eastAsia="Times New Roman" w:hAnsi="Times New Roman" w:cs="Times New Roman"/>
                <w:sz w:val="20"/>
                <w:szCs w:val="20"/>
                <w:lang w:val="en-US"/>
              </w:rPr>
              <w:t xml:space="preserve"> (H.7)</w:t>
            </w:r>
          </w:p>
        </w:tc>
        <w:tc>
          <w:tcPr>
            <w:tcW w:w="1659" w:type="dxa"/>
            <w:tcBorders>
              <w:top w:val="nil"/>
              <w:bottom w:val="nil"/>
            </w:tcBorders>
          </w:tcPr>
          <w:p w14:paraId="68C66322" w14:textId="77777777" w:rsidR="00DD7D2F" w:rsidRDefault="00DD7D2F">
            <w:pPr>
              <w:spacing w:after="0" w:line="240" w:lineRule="auto"/>
              <w:jc w:val="both"/>
              <w:rPr>
                <w:rFonts w:ascii="Times New Roman" w:eastAsia="Times New Roman" w:hAnsi="Times New Roman" w:cs="Times New Roman"/>
                <w:sz w:val="20"/>
                <w:szCs w:val="20"/>
                <w:lang w:val="id-ID"/>
              </w:rPr>
            </w:pPr>
          </w:p>
        </w:tc>
        <w:tc>
          <w:tcPr>
            <w:tcW w:w="1668" w:type="dxa"/>
            <w:tcBorders>
              <w:top w:val="nil"/>
              <w:bottom w:val="nil"/>
            </w:tcBorders>
          </w:tcPr>
          <w:p w14:paraId="1DD5F8DA" w14:textId="77777777" w:rsidR="00DD7D2F" w:rsidRDefault="00DD7D2F">
            <w:pPr>
              <w:spacing w:after="0" w:line="240" w:lineRule="auto"/>
              <w:jc w:val="both"/>
              <w:rPr>
                <w:rFonts w:ascii="Times New Roman" w:eastAsia="Times New Roman" w:hAnsi="Times New Roman" w:cs="Times New Roman"/>
                <w:sz w:val="20"/>
                <w:szCs w:val="20"/>
                <w:lang w:val="id-ID"/>
              </w:rPr>
            </w:pPr>
          </w:p>
        </w:tc>
      </w:tr>
      <w:tr w:rsidR="00DD7D2F" w14:paraId="11947E51" w14:textId="77777777">
        <w:trPr>
          <w:jc w:val="right"/>
        </w:trPr>
        <w:tc>
          <w:tcPr>
            <w:tcW w:w="846" w:type="dxa"/>
            <w:tcBorders>
              <w:top w:val="nil"/>
              <w:bottom w:val="nil"/>
            </w:tcBorders>
          </w:tcPr>
          <w:p w14:paraId="27FD447F" w14:textId="77777777" w:rsidR="00DD7D2F" w:rsidRDefault="00DD7D2F">
            <w:pPr>
              <w:spacing w:after="0" w:line="240" w:lineRule="auto"/>
              <w:jc w:val="center"/>
              <w:rPr>
                <w:rFonts w:ascii="Times New Roman" w:eastAsia="Times New Roman" w:hAnsi="Times New Roman" w:cs="Times New Roman"/>
                <w:sz w:val="20"/>
                <w:szCs w:val="20"/>
                <w:lang w:val="en-US"/>
              </w:rPr>
            </w:pPr>
          </w:p>
        </w:tc>
        <w:tc>
          <w:tcPr>
            <w:tcW w:w="2985" w:type="dxa"/>
            <w:tcBorders>
              <w:top w:val="nil"/>
              <w:bottom w:val="nil"/>
            </w:tcBorders>
          </w:tcPr>
          <w:p w14:paraId="3A398BF0" w14:textId="77777777" w:rsidR="00DD7D2F" w:rsidRDefault="00AE1E5A">
            <w:pPr>
              <w:pStyle w:val="ListParagraph"/>
              <w:numPr>
                <w:ilvl w:val="0"/>
                <w:numId w:val="6"/>
              </w:numPr>
              <w:spacing w:after="0" w:line="240" w:lineRule="auto"/>
              <w:contextualSpacing w:val="0"/>
              <w:jc w:val="both"/>
              <w:rPr>
                <w:rFonts w:ascii="Times New Roman" w:hAnsi="Times New Roman"/>
                <w:sz w:val="20"/>
                <w:szCs w:val="20"/>
                <w:lang w:val="en-US"/>
              </w:rPr>
            </w:pPr>
            <w:r>
              <w:rPr>
                <w:rFonts w:ascii="Times New Roman" w:hAnsi="Times New Roman"/>
                <w:sz w:val="20"/>
                <w:szCs w:val="20"/>
                <w:lang w:val="en-US"/>
              </w:rPr>
              <w:t>GDP</w:t>
            </w:r>
          </w:p>
        </w:tc>
        <w:tc>
          <w:tcPr>
            <w:tcW w:w="1659" w:type="dxa"/>
            <w:tcBorders>
              <w:top w:val="nil"/>
              <w:bottom w:val="nil"/>
            </w:tcBorders>
          </w:tcPr>
          <w:p w14:paraId="4CBA3AD2"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117</w:t>
            </w:r>
          </w:p>
        </w:tc>
        <w:tc>
          <w:tcPr>
            <w:tcW w:w="1668" w:type="dxa"/>
            <w:tcBorders>
              <w:top w:val="nil"/>
              <w:bottom w:val="nil"/>
            </w:tcBorders>
          </w:tcPr>
          <w:p w14:paraId="1F6F72D1" w14:textId="77777777" w:rsidR="00DD7D2F" w:rsidRDefault="00AE1E5A">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174</w:t>
            </w:r>
          </w:p>
        </w:tc>
      </w:tr>
      <w:tr w:rsidR="00DD7D2F" w14:paraId="4C16BDBE" w14:textId="77777777">
        <w:trPr>
          <w:jc w:val="right"/>
        </w:trPr>
        <w:tc>
          <w:tcPr>
            <w:tcW w:w="846" w:type="dxa"/>
            <w:tcBorders>
              <w:top w:val="nil"/>
            </w:tcBorders>
          </w:tcPr>
          <w:p w14:paraId="08BE9A5C" w14:textId="77777777" w:rsidR="00DD7D2F" w:rsidRDefault="00DD7D2F">
            <w:pPr>
              <w:spacing w:after="0" w:line="240" w:lineRule="auto"/>
              <w:jc w:val="center"/>
              <w:rPr>
                <w:rFonts w:ascii="Times New Roman" w:eastAsia="Times New Roman" w:hAnsi="Times New Roman" w:cs="Times New Roman"/>
                <w:i/>
                <w:iCs/>
                <w:sz w:val="20"/>
                <w:szCs w:val="20"/>
                <w:lang w:val="en-US"/>
              </w:rPr>
            </w:pPr>
          </w:p>
        </w:tc>
        <w:tc>
          <w:tcPr>
            <w:tcW w:w="2985" w:type="dxa"/>
            <w:tcBorders>
              <w:top w:val="nil"/>
            </w:tcBorders>
          </w:tcPr>
          <w:p w14:paraId="13345FFD" w14:textId="77777777" w:rsidR="00DD7D2F" w:rsidRDefault="00AE1E5A">
            <w:pPr>
              <w:pStyle w:val="ListParagraph"/>
              <w:numPr>
                <w:ilvl w:val="0"/>
                <w:numId w:val="6"/>
              </w:numPr>
              <w:spacing w:after="0" w:line="240" w:lineRule="auto"/>
              <w:contextualSpacing w:val="0"/>
              <w:jc w:val="both"/>
              <w:rPr>
                <w:rFonts w:ascii="Times New Roman" w:hAnsi="Times New Roman"/>
                <w:i/>
                <w:iCs/>
                <w:sz w:val="20"/>
                <w:szCs w:val="20"/>
                <w:lang w:val="en-US"/>
              </w:rPr>
            </w:pPr>
            <w:r>
              <w:rPr>
                <w:rFonts w:ascii="Times New Roman" w:hAnsi="Times New Roman"/>
                <w:i/>
                <w:iCs/>
                <w:sz w:val="20"/>
                <w:szCs w:val="20"/>
                <w:lang w:val="en-US"/>
              </w:rPr>
              <w:t>GDS</w:t>
            </w:r>
          </w:p>
        </w:tc>
        <w:tc>
          <w:tcPr>
            <w:tcW w:w="1659" w:type="dxa"/>
            <w:tcBorders>
              <w:top w:val="nil"/>
            </w:tcBorders>
          </w:tcPr>
          <w:p w14:paraId="5B5338F6" w14:textId="77777777" w:rsidR="00DD7D2F" w:rsidRDefault="00AE1E5A">
            <w:pPr>
              <w:spacing w:after="0" w:line="240" w:lineRule="auto"/>
              <w:jc w:val="center"/>
              <w:rPr>
                <w:rFonts w:ascii="Times New Roman" w:eastAsia="Times New Roman" w:hAnsi="Times New Roman" w:cs="Times New Roman"/>
                <w:i/>
                <w:iCs/>
                <w:sz w:val="20"/>
                <w:szCs w:val="20"/>
                <w:lang w:val="en-US"/>
              </w:rPr>
            </w:pPr>
            <w:r>
              <w:rPr>
                <w:rFonts w:ascii="Times New Roman" w:eastAsia="Times New Roman" w:hAnsi="Times New Roman" w:cs="Times New Roman"/>
                <w:i/>
                <w:iCs/>
                <w:sz w:val="20"/>
                <w:szCs w:val="20"/>
                <w:lang w:val="en-US"/>
              </w:rPr>
              <w:t>223</w:t>
            </w:r>
          </w:p>
        </w:tc>
        <w:tc>
          <w:tcPr>
            <w:tcW w:w="1668" w:type="dxa"/>
            <w:tcBorders>
              <w:top w:val="nil"/>
            </w:tcBorders>
          </w:tcPr>
          <w:p w14:paraId="22BD1D38" w14:textId="77777777" w:rsidR="00DD7D2F" w:rsidRDefault="00AE1E5A">
            <w:pPr>
              <w:spacing w:after="0" w:line="240" w:lineRule="auto"/>
              <w:jc w:val="center"/>
              <w:rPr>
                <w:rFonts w:ascii="Times New Roman" w:eastAsia="Times New Roman" w:hAnsi="Times New Roman" w:cs="Times New Roman"/>
                <w:i/>
                <w:iCs/>
                <w:sz w:val="20"/>
                <w:szCs w:val="20"/>
                <w:lang w:val="en-US"/>
              </w:rPr>
            </w:pPr>
            <w:r>
              <w:rPr>
                <w:rFonts w:ascii="Times New Roman" w:eastAsia="Times New Roman" w:hAnsi="Times New Roman" w:cs="Times New Roman"/>
                <w:i/>
                <w:iCs/>
                <w:sz w:val="20"/>
                <w:szCs w:val="20"/>
                <w:lang w:val="en-US"/>
              </w:rPr>
              <w:t>225</w:t>
            </w:r>
          </w:p>
        </w:tc>
      </w:tr>
    </w:tbl>
    <w:p w14:paraId="5402B441" w14:textId="77777777" w:rsidR="00DD7D2F" w:rsidRDefault="00DD7D2F">
      <w:pPr>
        <w:spacing w:after="0" w:line="360" w:lineRule="auto"/>
        <w:jc w:val="both"/>
        <w:rPr>
          <w:rFonts w:ascii="Times New Roman" w:hAnsi="Times New Roman"/>
          <w:i/>
          <w:iCs/>
          <w:sz w:val="24"/>
          <w:szCs w:val="24"/>
          <w:lang w:val="id-ID"/>
        </w:rPr>
        <w:sectPr w:rsidR="00DD7D2F">
          <w:type w:val="continuous"/>
          <w:pgSz w:w="11906" w:h="16838"/>
          <w:pgMar w:top="1440" w:right="1440" w:bottom="1440" w:left="1440" w:header="708" w:footer="708" w:gutter="0"/>
          <w:cols w:space="708"/>
          <w:docGrid w:linePitch="360"/>
        </w:sectPr>
      </w:pPr>
    </w:p>
    <w:p w14:paraId="4CDF7576" w14:textId="77777777" w:rsidR="00DD7D2F" w:rsidRDefault="00AE1E5A">
      <w:pPr>
        <w:spacing w:line="240" w:lineRule="auto"/>
        <w:jc w:val="center"/>
        <w:rPr>
          <w:rFonts w:ascii="Times New Roman" w:hAnsi="Times New Roman"/>
          <w:b/>
          <w:bCs/>
          <w:sz w:val="24"/>
          <w:szCs w:val="24"/>
          <w:lang w:val="en-US"/>
        </w:rPr>
      </w:pPr>
      <w:proofErr w:type="spellStart"/>
      <w:r>
        <w:rPr>
          <w:rFonts w:ascii="Times New Roman" w:hAnsi="Times New Roman"/>
          <w:b/>
          <w:bCs/>
          <w:sz w:val="24"/>
          <w:szCs w:val="24"/>
          <w:lang w:val="en-US"/>
        </w:rPr>
        <w:t>Tabel</w:t>
      </w:r>
      <w:proofErr w:type="spellEnd"/>
      <w:r>
        <w:rPr>
          <w:rFonts w:ascii="Times New Roman" w:hAnsi="Times New Roman"/>
          <w:b/>
          <w:bCs/>
          <w:sz w:val="24"/>
          <w:szCs w:val="24"/>
          <w:lang w:val="en-US"/>
        </w:rPr>
        <w:t xml:space="preserve"> 4 </w:t>
      </w:r>
      <w:proofErr w:type="spellStart"/>
      <w:r>
        <w:rPr>
          <w:rFonts w:ascii="Times New Roman" w:hAnsi="Times New Roman"/>
          <w:b/>
          <w:bCs/>
          <w:sz w:val="24"/>
          <w:szCs w:val="24"/>
          <w:lang w:val="en-US"/>
        </w:rPr>
        <w:t>Evaluasi</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Kestabilan</w:t>
      </w:r>
      <w:proofErr w:type="spellEnd"/>
      <w:r>
        <w:rPr>
          <w:rFonts w:ascii="Times New Roman" w:hAnsi="Times New Roman"/>
          <w:b/>
          <w:bCs/>
          <w:sz w:val="24"/>
          <w:szCs w:val="24"/>
          <w:lang w:val="en-US"/>
        </w:rPr>
        <w:t xml:space="preserve"> Kadar </w:t>
      </w:r>
      <w:proofErr w:type="spellStart"/>
      <w:r>
        <w:rPr>
          <w:rFonts w:ascii="Times New Roman" w:hAnsi="Times New Roman"/>
          <w:b/>
          <w:bCs/>
          <w:sz w:val="24"/>
          <w:szCs w:val="24"/>
          <w:lang w:val="en-US"/>
        </w:rPr>
        <w:t>Glukosa</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Darah</w:t>
      </w:r>
      <w:proofErr w:type="spellEnd"/>
    </w:p>
    <w:p w14:paraId="36238B54" w14:textId="77777777" w:rsidR="00DD7D2F" w:rsidRDefault="00DD7D2F">
      <w:pPr>
        <w:pStyle w:val="ListParagraph"/>
        <w:spacing w:line="240" w:lineRule="auto"/>
        <w:ind w:left="0"/>
        <w:contextualSpacing w:val="0"/>
        <w:jc w:val="center"/>
        <w:rPr>
          <w:rFonts w:ascii="Times New Roman" w:hAnsi="Times New Roman"/>
          <w:sz w:val="20"/>
          <w:szCs w:val="20"/>
          <w:lang w:val="en-US"/>
        </w:rPr>
        <w:sectPr w:rsidR="00DD7D2F">
          <w:type w:val="continuous"/>
          <w:pgSz w:w="11906" w:h="16838"/>
          <w:pgMar w:top="1440" w:right="1440" w:bottom="1440" w:left="1440" w:header="708" w:footer="708" w:gutter="0"/>
          <w:cols w:space="708"/>
          <w:docGrid w:linePitch="360"/>
        </w:sectPr>
      </w:pPr>
    </w:p>
    <w:tbl>
      <w:tblPr>
        <w:tblStyle w:val="TableGrid"/>
        <w:tblW w:w="8222" w:type="dxa"/>
        <w:tblInd w:w="108" w:type="dxa"/>
        <w:tblLayout w:type="fixed"/>
        <w:tblLook w:val="04A0" w:firstRow="1" w:lastRow="0" w:firstColumn="1" w:lastColumn="0" w:noHBand="0" w:noVBand="1"/>
      </w:tblPr>
      <w:tblGrid>
        <w:gridCol w:w="450"/>
        <w:gridCol w:w="1170"/>
        <w:gridCol w:w="1080"/>
        <w:gridCol w:w="1170"/>
        <w:gridCol w:w="1080"/>
        <w:gridCol w:w="1080"/>
        <w:gridCol w:w="1080"/>
        <w:gridCol w:w="1112"/>
      </w:tblGrid>
      <w:tr w:rsidR="00DD7D2F" w14:paraId="541808DC" w14:textId="77777777">
        <w:tc>
          <w:tcPr>
            <w:tcW w:w="450" w:type="dxa"/>
            <w:vMerge w:val="restart"/>
            <w:tcBorders>
              <w:left w:val="nil"/>
              <w:right w:val="nil"/>
            </w:tcBorders>
            <w:vAlign w:val="center"/>
          </w:tcPr>
          <w:p w14:paraId="22EF753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No</w:t>
            </w:r>
          </w:p>
        </w:tc>
        <w:tc>
          <w:tcPr>
            <w:tcW w:w="1170" w:type="dxa"/>
            <w:vMerge w:val="restart"/>
            <w:tcBorders>
              <w:left w:val="nil"/>
              <w:right w:val="nil"/>
            </w:tcBorders>
            <w:vAlign w:val="center"/>
          </w:tcPr>
          <w:p w14:paraId="576FD614"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Kriteria</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hasil</w:t>
            </w:r>
            <w:proofErr w:type="spellEnd"/>
          </w:p>
        </w:tc>
        <w:tc>
          <w:tcPr>
            <w:tcW w:w="3330" w:type="dxa"/>
            <w:gridSpan w:val="3"/>
            <w:tcBorders>
              <w:left w:val="nil"/>
              <w:right w:val="nil"/>
            </w:tcBorders>
            <w:vAlign w:val="center"/>
          </w:tcPr>
          <w:p w14:paraId="7874B213" w14:textId="77777777" w:rsidR="00DD7D2F" w:rsidRDefault="00AE1E5A">
            <w:pPr>
              <w:pStyle w:val="ListParagraph"/>
              <w:spacing w:after="0" w:line="240" w:lineRule="auto"/>
              <w:ind w:left="0"/>
              <w:contextualSpacing w:val="0"/>
              <w:jc w:val="center"/>
              <w:rPr>
                <w:rFonts w:ascii="Times New Roman" w:hAnsi="Times New Roman"/>
                <w:b/>
                <w:bCs/>
                <w:sz w:val="20"/>
                <w:szCs w:val="20"/>
                <w:lang w:val="en-US"/>
              </w:rPr>
            </w:pPr>
            <w:r>
              <w:rPr>
                <w:rFonts w:ascii="Times New Roman" w:hAnsi="Times New Roman"/>
                <w:b/>
                <w:bCs/>
                <w:sz w:val="20"/>
                <w:szCs w:val="20"/>
                <w:lang w:val="en-US"/>
              </w:rPr>
              <w:t>Tn. R</w:t>
            </w:r>
          </w:p>
        </w:tc>
        <w:tc>
          <w:tcPr>
            <w:tcW w:w="3272" w:type="dxa"/>
            <w:gridSpan w:val="3"/>
            <w:tcBorders>
              <w:left w:val="nil"/>
              <w:right w:val="nil"/>
            </w:tcBorders>
            <w:vAlign w:val="center"/>
          </w:tcPr>
          <w:p w14:paraId="2FE089ED" w14:textId="77777777" w:rsidR="00DD7D2F" w:rsidRDefault="00AE1E5A">
            <w:pPr>
              <w:pStyle w:val="ListParagraph"/>
              <w:spacing w:after="0" w:line="240" w:lineRule="auto"/>
              <w:ind w:left="0"/>
              <w:contextualSpacing w:val="0"/>
              <w:jc w:val="center"/>
              <w:rPr>
                <w:rFonts w:ascii="Times New Roman" w:hAnsi="Times New Roman"/>
                <w:b/>
                <w:bCs/>
                <w:sz w:val="20"/>
                <w:szCs w:val="20"/>
                <w:lang w:val="en-US"/>
              </w:rPr>
            </w:pPr>
            <w:r>
              <w:rPr>
                <w:rFonts w:ascii="Times New Roman" w:hAnsi="Times New Roman"/>
                <w:b/>
                <w:bCs/>
                <w:sz w:val="20"/>
                <w:szCs w:val="20"/>
                <w:lang w:val="en-US"/>
              </w:rPr>
              <w:t>Ny. S</w:t>
            </w:r>
          </w:p>
        </w:tc>
      </w:tr>
      <w:tr w:rsidR="00DD7D2F" w14:paraId="782BEE6B" w14:textId="77777777">
        <w:tc>
          <w:tcPr>
            <w:tcW w:w="450" w:type="dxa"/>
            <w:vMerge/>
            <w:tcBorders>
              <w:left w:val="nil"/>
              <w:right w:val="nil"/>
            </w:tcBorders>
            <w:vAlign w:val="center"/>
          </w:tcPr>
          <w:p w14:paraId="3918CFDE" w14:textId="77777777" w:rsidR="00DD7D2F" w:rsidRDefault="00DD7D2F">
            <w:pPr>
              <w:pStyle w:val="ListParagraph"/>
              <w:spacing w:after="0" w:line="240" w:lineRule="auto"/>
              <w:ind w:left="0"/>
              <w:contextualSpacing w:val="0"/>
              <w:jc w:val="center"/>
              <w:rPr>
                <w:rFonts w:ascii="Times New Roman" w:hAnsi="Times New Roman"/>
                <w:sz w:val="20"/>
                <w:szCs w:val="20"/>
                <w:lang w:val="en-US"/>
              </w:rPr>
            </w:pPr>
          </w:p>
        </w:tc>
        <w:tc>
          <w:tcPr>
            <w:tcW w:w="1170" w:type="dxa"/>
            <w:vMerge/>
            <w:tcBorders>
              <w:left w:val="nil"/>
              <w:right w:val="nil"/>
            </w:tcBorders>
            <w:vAlign w:val="center"/>
          </w:tcPr>
          <w:p w14:paraId="07EB395D" w14:textId="77777777" w:rsidR="00DD7D2F" w:rsidRDefault="00DD7D2F">
            <w:pPr>
              <w:pStyle w:val="ListParagraph"/>
              <w:spacing w:after="0" w:line="240" w:lineRule="auto"/>
              <w:ind w:left="0"/>
              <w:contextualSpacing w:val="0"/>
              <w:jc w:val="center"/>
              <w:rPr>
                <w:rFonts w:ascii="Times New Roman" w:hAnsi="Times New Roman"/>
                <w:sz w:val="20"/>
                <w:szCs w:val="20"/>
                <w:lang w:val="en-US"/>
              </w:rPr>
            </w:pPr>
          </w:p>
        </w:tc>
        <w:tc>
          <w:tcPr>
            <w:tcW w:w="1080" w:type="dxa"/>
            <w:tcBorders>
              <w:left w:val="nil"/>
              <w:right w:val="nil"/>
            </w:tcBorders>
            <w:vAlign w:val="center"/>
          </w:tcPr>
          <w:p w14:paraId="660463B9"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H.1</w:t>
            </w:r>
          </w:p>
        </w:tc>
        <w:tc>
          <w:tcPr>
            <w:tcW w:w="1170" w:type="dxa"/>
            <w:tcBorders>
              <w:left w:val="nil"/>
              <w:right w:val="nil"/>
            </w:tcBorders>
            <w:vAlign w:val="center"/>
          </w:tcPr>
          <w:p w14:paraId="5172A039"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H.3</w:t>
            </w:r>
          </w:p>
        </w:tc>
        <w:tc>
          <w:tcPr>
            <w:tcW w:w="1080" w:type="dxa"/>
            <w:tcBorders>
              <w:left w:val="nil"/>
              <w:right w:val="nil"/>
            </w:tcBorders>
            <w:vAlign w:val="center"/>
          </w:tcPr>
          <w:p w14:paraId="357999C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H.7</w:t>
            </w:r>
          </w:p>
        </w:tc>
        <w:tc>
          <w:tcPr>
            <w:tcW w:w="1080" w:type="dxa"/>
            <w:tcBorders>
              <w:left w:val="nil"/>
              <w:right w:val="nil"/>
            </w:tcBorders>
            <w:vAlign w:val="center"/>
          </w:tcPr>
          <w:p w14:paraId="150C3BE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H.1</w:t>
            </w:r>
          </w:p>
        </w:tc>
        <w:tc>
          <w:tcPr>
            <w:tcW w:w="1080" w:type="dxa"/>
            <w:tcBorders>
              <w:left w:val="nil"/>
              <w:right w:val="nil"/>
            </w:tcBorders>
            <w:vAlign w:val="center"/>
          </w:tcPr>
          <w:p w14:paraId="116409DB"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H.3</w:t>
            </w:r>
          </w:p>
        </w:tc>
        <w:tc>
          <w:tcPr>
            <w:tcW w:w="1112" w:type="dxa"/>
            <w:tcBorders>
              <w:left w:val="nil"/>
              <w:right w:val="nil"/>
            </w:tcBorders>
            <w:vAlign w:val="center"/>
          </w:tcPr>
          <w:p w14:paraId="45DADBB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H.7</w:t>
            </w:r>
          </w:p>
        </w:tc>
      </w:tr>
      <w:tr w:rsidR="00DD7D2F" w14:paraId="0A7D0E4F" w14:textId="77777777">
        <w:tc>
          <w:tcPr>
            <w:tcW w:w="450" w:type="dxa"/>
            <w:tcBorders>
              <w:left w:val="nil"/>
              <w:bottom w:val="nil"/>
              <w:right w:val="nil"/>
            </w:tcBorders>
          </w:tcPr>
          <w:p w14:paraId="48667123"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1</w:t>
            </w:r>
          </w:p>
        </w:tc>
        <w:tc>
          <w:tcPr>
            <w:tcW w:w="1170" w:type="dxa"/>
            <w:tcBorders>
              <w:left w:val="nil"/>
              <w:bottom w:val="nil"/>
              <w:right w:val="nil"/>
            </w:tcBorders>
          </w:tcPr>
          <w:p w14:paraId="1D0F25B5"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 xml:space="preserve">Lelah </w:t>
            </w:r>
            <w:proofErr w:type="spellStart"/>
            <w:r>
              <w:rPr>
                <w:rFonts w:ascii="Times New Roman" w:hAnsi="Times New Roman"/>
                <w:sz w:val="20"/>
                <w:szCs w:val="20"/>
                <w:lang w:val="en-US"/>
              </w:rPr>
              <w:t>atau</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lesu</w:t>
            </w:r>
            <w:proofErr w:type="spellEnd"/>
          </w:p>
        </w:tc>
        <w:tc>
          <w:tcPr>
            <w:tcW w:w="1080" w:type="dxa"/>
            <w:tcBorders>
              <w:left w:val="nil"/>
              <w:bottom w:val="nil"/>
              <w:right w:val="nil"/>
            </w:tcBorders>
          </w:tcPr>
          <w:p w14:paraId="692649F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menurun</w:t>
            </w:r>
            <w:proofErr w:type="spellEnd"/>
          </w:p>
        </w:tc>
        <w:tc>
          <w:tcPr>
            <w:tcW w:w="1170" w:type="dxa"/>
            <w:tcBorders>
              <w:left w:val="nil"/>
              <w:bottom w:val="nil"/>
              <w:right w:val="nil"/>
            </w:tcBorders>
          </w:tcPr>
          <w:p w14:paraId="7CF1B32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left w:val="nil"/>
              <w:bottom w:val="nil"/>
              <w:right w:val="nil"/>
            </w:tcBorders>
          </w:tcPr>
          <w:p w14:paraId="5F7287C7"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left w:val="nil"/>
              <w:bottom w:val="nil"/>
              <w:right w:val="nil"/>
            </w:tcBorders>
          </w:tcPr>
          <w:p w14:paraId="47CFC884"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menurun</w:t>
            </w:r>
            <w:proofErr w:type="spellEnd"/>
          </w:p>
        </w:tc>
        <w:tc>
          <w:tcPr>
            <w:tcW w:w="1080" w:type="dxa"/>
            <w:tcBorders>
              <w:left w:val="nil"/>
              <w:bottom w:val="nil"/>
              <w:right w:val="nil"/>
            </w:tcBorders>
          </w:tcPr>
          <w:p w14:paraId="094C4706"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menurun</w:t>
            </w:r>
            <w:proofErr w:type="spellEnd"/>
          </w:p>
        </w:tc>
        <w:tc>
          <w:tcPr>
            <w:tcW w:w="1112" w:type="dxa"/>
            <w:tcBorders>
              <w:left w:val="nil"/>
              <w:bottom w:val="nil"/>
              <w:right w:val="nil"/>
            </w:tcBorders>
          </w:tcPr>
          <w:p w14:paraId="4E4D6734"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r>
      <w:tr w:rsidR="00DD7D2F" w14:paraId="77A85E42" w14:textId="77777777">
        <w:tc>
          <w:tcPr>
            <w:tcW w:w="450" w:type="dxa"/>
            <w:tcBorders>
              <w:top w:val="nil"/>
              <w:left w:val="nil"/>
              <w:bottom w:val="nil"/>
              <w:right w:val="nil"/>
            </w:tcBorders>
          </w:tcPr>
          <w:p w14:paraId="7A9AAD0F"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2</w:t>
            </w:r>
          </w:p>
        </w:tc>
        <w:tc>
          <w:tcPr>
            <w:tcW w:w="1170" w:type="dxa"/>
            <w:tcBorders>
              <w:top w:val="nil"/>
              <w:left w:val="nil"/>
              <w:bottom w:val="nil"/>
              <w:right w:val="nil"/>
            </w:tcBorders>
          </w:tcPr>
          <w:p w14:paraId="1AEE19C7"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proofErr w:type="spellStart"/>
            <w:r>
              <w:rPr>
                <w:rFonts w:ascii="Times New Roman" w:hAnsi="Times New Roman"/>
                <w:sz w:val="20"/>
                <w:szCs w:val="20"/>
                <w:lang w:val="en-US"/>
              </w:rPr>
              <w:t>Mulut</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kering</w:t>
            </w:r>
            <w:proofErr w:type="spellEnd"/>
          </w:p>
        </w:tc>
        <w:tc>
          <w:tcPr>
            <w:tcW w:w="1080" w:type="dxa"/>
            <w:tcBorders>
              <w:top w:val="nil"/>
              <w:left w:val="nil"/>
              <w:bottom w:val="nil"/>
              <w:right w:val="nil"/>
            </w:tcBorders>
          </w:tcPr>
          <w:p w14:paraId="3B5FAE8D"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170" w:type="dxa"/>
            <w:tcBorders>
              <w:top w:val="nil"/>
              <w:left w:val="nil"/>
              <w:bottom w:val="nil"/>
              <w:right w:val="nil"/>
            </w:tcBorders>
          </w:tcPr>
          <w:p w14:paraId="60B8271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top w:val="nil"/>
              <w:left w:val="nil"/>
              <w:bottom w:val="nil"/>
              <w:right w:val="nil"/>
            </w:tcBorders>
          </w:tcPr>
          <w:p w14:paraId="13C0B5B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top w:val="nil"/>
              <w:left w:val="nil"/>
              <w:bottom w:val="nil"/>
              <w:right w:val="nil"/>
            </w:tcBorders>
          </w:tcPr>
          <w:p w14:paraId="6306DEFA"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top w:val="nil"/>
              <w:left w:val="nil"/>
              <w:bottom w:val="nil"/>
              <w:right w:val="nil"/>
            </w:tcBorders>
          </w:tcPr>
          <w:p w14:paraId="19A505F3"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112" w:type="dxa"/>
            <w:tcBorders>
              <w:top w:val="nil"/>
              <w:left w:val="nil"/>
              <w:bottom w:val="nil"/>
              <w:right w:val="nil"/>
            </w:tcBorders>
          </w:tcPr>
          <w:p w14:paraId="6AE1E8AE"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r>
      <w:tr w:rsidR="00DD7D2F" w14:paraId="6555AB96" w14:textId="77777777">
        <w:tc>
          <w:tcPr>
            <w:tcW w:w="450" w:type="dxa"/>
            <w:tcBorders>
              <w:top w:val="nil"/>
              <w:left w:val="nil"/>
              <w:bottom w:val="nil"/>
              <w:right w:val="nil"/>
            </w:tcBorders>
          </w:tcPr>
          <w:p w14:paraId="1134FE58"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3</w:t>
            </w:r>
          </w:p>
        </w:tc>
        <w:tc>
          <w:tcPr>
            <w:tcW w:w="1170" w:type="dxa"/>
            <w:tcBorders>
              <w:top w:val="nil"/>
              <w:left w:val="nil"/>
              <w:bottom w:val="nil"/>
              <w:right w:val="nil"/>
            </w:tcBorders>
          </w:tcPr>
          <w:p w14:paraId="390E2CE4"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 xml:space="preserve">Rasa </w:t>
            </w:r>
            <w:proofErr w:type="spellStart"/>
            <w:r>
              <w:rPr>
                <w:rFonts w:ascii="Times New Roman" w:hAnsi="Times New Roman"/>
                <w:sz w:val="20"/>
                <w:szCs w:val="20"/>
                <w:lang w:val="en-US"/>
              </w:rPr>
              <w:t>haus</w:t>
            </w:r>
            <w:proofErr w:type="spellEnd"/>
          </w:p>
        </w:tc>
        <w:tc>
          <w:tcPr>
            <w:tcW w:w="1080" w:type="dxa"/>
            <w:tcBorders>
              <w:top w:val="nil"/>
              <w:left w:val="nil"/>
              <w:bottom w:val="nil"/>
              <w:right w:val="nil"/>
            </w:tcBorders>
          </w:tcPr>
          <w:p w14:paraId="6FDD062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menurun</w:t>
            </w:r>
            <w:proofErr w:type="spellEnd"/>
          </w:p>
        </w:tc>
        <w:tc>
          <w:tcPr>
            <w:tcW w:w="1170" w:type="dxa"/>
            <w:tcBorders>
              <w:top w:val="nil"/>
              <w:left w:val="nil"/>
              <w:bottom w:val="nil"/>
              <w:right w:val="nil"/>
            </w:tcBorders>
          </w:tcPr>
          <w:p w14:paraId="0D41485B"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top w:val="nil"/>
              <w:left w:val="nil"/>
              <w:bottom w:val="nil"/>
              <w:right w:val="nil"/>
            </w:tcBorders>
          </w:tcPr>
          <w:p w14:paraId="1C81843B"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top w:val="nil"/>
              <w:left w:val="nil"/>
              <w:bottom w:val="nil"/>
              <w:right w:val="nil"/>
            </w:tcBorders>
          </w:tcPr>
          <w:p w14:paraId="2FBA959D"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Menurun</w:t>
            </w:r>
            <w:proofErr w:type="spellEnd"/>
          </w:p>
        </w:tc>
        <w:tc>
          <w:tcPr>
            <w:tcW w:w="1080" w:type="dxa"/>
            <w:tcBorders>
              <w:top w:val="nil"/>
              <w:left w:val="nil"/>
              <w:bottom w:val="nil"/>
              <w:right w:val="nil"/>
            </w:tcBorders>
          </w:tcPr>
          <w:p w14:paraId="240A7B2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menurun</w:t>
            </w:r>
            <w:proofErr w:type="spellEnd"/>
          </w:p>
        </w:tc>
        <w:tc>
          <w:tcPr>
            <w:tcW w:w="1112" w:type="dxa"/>
            <w:tcBorders>
              <w:top w:val="nil"/>
              <w:left w:val="nil"/>
              <w:bottom w:val="nil"/>
              <w:right w:val="nil"/>
            </w:tcBorders>
          </w:tcPr>
          <w:p w14:paraId="41228BB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menurun</w:t>
            </w:r>
            <w:proofErr w:type="spellEnd"/>
          </w:p>
        </w:tc>
      </w:tr>
      <w:tr w:rsidR="00DD7D2F" w14:paraId="313F2C78" w14:textId="77777777">
        <w:tc>
          <w:tcPr>
            <w:tcW w:w="450" w:type="dxa"/>
            <w:tcBorders>
              <w:top w:val="nil"/>
              <w:left w:val="nil"/>
              <w:bottom w:val="nil"/>
              <w:right w:val="nil"/>
            </w:tcBorders>
          </w:tcPr>
          <w:p w14:paraId="22A492BA"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4</w:t>
            </w:r>
          </w:p>
        </w:tc>
        <w:tc>
          <w:tcPr>
            <w:tcW w:w="1170" w:type="dxa"/>
            <w:tcBorders>
              <w:top w:val="nil"/>
              <w:left w:val="nil"/>
              <w:bottom w:val="nil"/>
              <w:right w:val="nil"/>
            </w:tcBorders>
          </w:tcPr>
          <w:p w14:paraId="1E9DBF5E"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 xml:space="preserve">Kadar </w:t>
            </w:r>
            <w:proofErr w:type="spellStart"/>
            <w:r>
              <w:rPr>
                <w:rFonts w:ascii="Times New Roman" w:hAnsi="Times New Roman"/>
                <w:sz w:val="20"/>
                <w:szCs w:val="20"/>
                <w:lang w:val="en-US"/>
              </w:rPr>
              <w:t>glukosa</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darah</w:t>
            </w:r>
            <w:proofErr w:type="spellEnd"/>
          </w:p>
        </w:tc>
        <w:tc>
          <w:tcPr>
            <w:tcW w:w="1080" w:type="dxa"/>
            <w:tcBorders>
              <w:top w:val="nil"/>
              <w:left w:val="nil"/>
              <w:bottom w:val="nil"/>
              <w:right w:val="nil"/>
            </w:tcBorders>
          </w:tcPr>
          <w:p w14:paraId="24C32BCD"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
        </w:tc>
        <w:tc>
          <w:tcPr>
            <w:tcW w:w="1170" w:type="dxa"/>
            <w:tcBorders>
              <w:top w:val="nil"/>
              <w:left w:val="nil"/>
              <w:bottom w:val="nil"/>
              <w:right w:val="nil"/>
            </w:tcBorders>
          </w:tcPr>
          <w:p w14:paraId="6E74293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Membaik</w:t>
            </w:r>
            <w:proofErr w:type="spellEnd"/>
          </w:p>
        </w:tc>
        <w:tc>
          <w:tcPr>
            <w:tcW w:w="1080" w:type="dxa"/>
            <w:tcBorders>
              <w:top w:val="nil"/>
              <w:left w:val="nil"/>
              <w:bottom w:val="nil"/>
              <w:right w:val="nil"/>
            </w:tcBorders>
          </w:tcPr>
          <w:p w14:paraId="795E29B3"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
        </w:tc>
        <w:tc>
          <w:tcPr>
            <w:tcW w:w="1080" w:type="dxa"/>
            <w:tcBorders>
              <w:top w:val="nil"/>
              <w:left w:val="nil"/>
              <w:bottom w:val="nil"/>
              <w:right w:val="nil"/>
            </w:tcBorders>
          </w:tcPr>
          <w:p w14:paraId="2C72A8A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
        </w:tc>
        <w:tc>
          <w:tcPr>
            <w:tcW w:w="1080" w:type="dxa"/>
            <w:tcBorders>
              <w:top w:val="nil"/>
              <w:left w:val="nil"/>
              <w:bottom w:val="nil"/>
              <w:right w:val="nil"/>
            </w:tcBorders>
          </w:tcPr>
          <w:p w14:paraId="45BC9C1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
        </w:tc>
        <w:tc>
          <w:tcPr>
            <w:tcW w:w="1112" w:type="dxa"/>
            <w:tcBorders>
              <w:top w:val="nil"/>
              <w:left w:val="nil"/>
              <w:bottom w:val="nil"/>
              <w:right w:val="nil"/>
            </w:tcBorders>
          </w:tcPr>
          <w:p w14:paraId="6FBC98C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proofErr w:type="gram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roofErr w:type="gramEnd"/>
          </w:p>
        </w:tc>
      </w:tr>
      <w:tr w:rsidR="00DD7D2F" w14:paraId="59C02A86" w14:textId="77777777">
        <w:tc>
          <w:tcPr>
            <w:tcW w:w="450" w:type="dxa"/>
            <w:tcBorders>
              <w:top w:val="nil"/>
              <w:left w:val="nil"/>
              <w:right w:val="nil"/>
            </w:tcBorders>
          </w:tcPr>
          <w:p w14:paraId="5F99C764"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5</w:t>
            </w:r>
          </w:p>
        </w:tc>
        <w:tc>
          <w:tcPr>
            <w:tcW w:w="1170" w:type="dxa"/>
            <w:tcBorders>
              <w:top w:val="nil"/>
              <w:left w:val="nil"/>
              <w:right w:val="nil"/>
            </w:tcBorders>
          </w:tcPr>
          <w:p w14:paraId="29833254"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proofErr w:type="spellStart"/>
            <w:r>
              <w:rPr>
                <w:rFonts w:ascii="Times New Roman" w:hAnsi="Times New Roman"/>
                <w:sz w:val="20"/>
                <w:szCs w:val="20"/>
                <w:lang w:val="en-US"/>
              </w:rPr>
              <w:t>Jumlah</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urin</w:t>
            </w:r>
            <w:proofErr w:type="spellEnd"/>
          </w:p>
        </w:tc>
        <w:tc>
          <w:tcPr>
            <w:tcW w:w="1080" w:type="dxa"/>
            <w:tcBorders>
              <w:top w:val="nil"/>
              <w:left w:val="nil"/>
              <w:right w:val="nil"/>
            </w:tcBorders>
          </w:tcPr>
          <w:p w14:paraId="292E82AE"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
        </w:tc>
        <w:tc>
          <w:tcPr>
            <w:tcW w:w="1170" w:type="dxa"/>
            <w:tcBorders>
              <w:top w:val="nil"/>
              <w:left w:val="nil"/>
              <w:right w:val="nil"/>
            </w:tcBorders>
          </w:tcPr>
          <w:p w14:paraId="78580F9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Cukup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membaik</w:t>
            </w:r>
            <w:proofErr w:type="spellEnd"/>
          </w:p>
        </w:tc>
        <w:tc>
          <w:tcPr>
            <w:tcW w:w="1080" w:type="dxa"/>
            <w:tcBorders>
              <w:top w:val="nil"/>
              <w:left w:val="nil"/>
              <w:right w:val="nil"/>
            </w:tcBorders>
          </w:tcPr>
          <w:p w14:paraId="655B37D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Membaik</w:t>
            </w:r>
            <w:proofErr w:type="spellEnd"/>
          </w:p>
        </w:tc>
        <w:tc>
          <w:tcPr>
            <w:tcW w:w="1080" w:type="dxa"/>
            <w:tcBorders>
              <w:top w:val="nil"/>
              <w:left w:val="nil"/>
              <w:right w:val="nil"/>
            </w:tcBorders>
          </w:tcPr>
          <w:p w14:paraId="777B576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Membaik</w:t>
            </w:r>
            <w:proofErr w:type="spellEnd"/>
          </w:p>
        </w:tc>
        <w:tc>
          <w:tcPr>
            <w:tcW w:w="1080" w:type="dxa"/>
            <w:tcBorders>
              <w:top w:val="nil"/>
              <w:left w:val="nil"/>
              <w:right w:val="nil"/>
            </w:tcBorders>
          </w:tcPr>
          <w:p w14:paraId="51D3F74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Membaik</w:t>
            </w:r>
            <w:proofErr w:type="spellEnd"/>
          </w:p>
        </w:tc>
        <w:tc>
          <w:tcPr>
            <w:tcW w:w="1112" w:type="dxa"/>
            <w:tcBorders>
              <w:top w:val="nil"/>
              <w:left w:val="nil"/>
              <w:right w:val="nil"/>
            </w:tcBorders>
          </w:tcPr>
          <w:p w14:paraId="4BC182B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proofErr w:type="spellStart"/>
            <w:r>
              <w:rPr>
                <w:rFonts w:ascii="Times New Roman" w:hAnsi="Times New Roman"/>
                <w:sz w:val="20"/>
                <w:szCs w:val="20"/>
                <w:lang w:val="en-US"/>
              </w:rPr>
              <w:t>Membaik</w:t>
            </w:r>
            <w:proofErr w:type="spellEnd"/>
          </w:p>
        </w:tc>
      </w:tr>
    </w:tbl>
    <w:p w14:paraId="3C2C4F8A" w14:textId="77777777" w:rsidR="00DD7D2F" w:rsidRDefault="00DD7D2F">
      <w:pPr>
        <w:spacing w:after="0" w:line="480" w:lineRule="auto"/>
        <w:jc w:val="both"/>
        <w:rPr>
          <w:rFonts w:ascii="Times New Roman" w:hAnsi="Times New Roman"/>
          <w:sz w:val="24"/>
          <w:szCs w:val="24"/>
          <w:lang w:val="en-US"/>
        </w:rPr>
      </w:pPr>
    </w:p>
    <w:p w14:paraId="13ABCCCF" w14:textId="77777777" w:rsidR="00DD7D2F" w:rsidRDefault="00DD7D2F">
      <w:pPr>
        <w:spacing w:line="480" w:lineRule="auto"/>
        <w:jc w:val="both"/>
        <w:rPr>
          <w:rFonts w:ascii="Times New Roman" w:hAnsi="Times New Roman"/>
          <w:b/>
          <w:bCs/>
          <w:i/>
          <w:iCs/>
          <w:sz w:val="24"/>
          <w:szCs w:val="24"/>
          <w:lang w:val="en-US"/>
        </w:rPr>
      </w:pPr>
    </w:p>
    <w:p w14:paraId="3EB709A5" w14:textId="77777777" w:rsidR="00DD7D2F" w:rsidRDefault="00DD7D2F">
      <w:pPr>
        <w:spacing w:after="0" w:line="360" w:lineRule="auto"/>
        <w:jc w:val="both"/>
        <w:rPr>
          <w:rFonts w:ascii="Times New Roman" w:hAnsi="Times New Roman"/>
          <w:b/>
          <w:bCs/>
          <w:sz w:val="24"/>
          <w:szCs w:val="24"/>
          <w:lang w:val="en-US"/>
        </w:rPr>
        <w:sectPr w:rsidR="00DD7D2F">
          <w:type w:val="continuous"/>
          <w:pgSz w:w="11906" w:h="16838"/>
          <w:pgMar w:top="1440" w:right="1440" w:bottom="1440" w:left="1440" w:header="708" w:footer="708" w:gutter="0"/>
          <w:cols w:space="708"/>
          <w:docGrid w:linePitch="360"/>
        </w:sectPr>
      </w:pPr>
    </w:p>
    <w:p w14:paraId="15090268" w14:textId="77777777" w:rsidR="00DD7D2F" w:rsidRDefault="00AE1E5A">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PEMBAHASAN</w:t>
      </w:r>
    </w:p>
    <w:p w14:paraId="703DB57F" w14:textId="77777777" w:rsidR="00DD7D2F" w:rsidRDefault="00AE1E5A">
      <w:pPr>
        <w:spacing w:after="0" w:line="276" w:lineRule="auto"/>
        <w:ind w:firstLine="720"/>
        <w:jc w:val="both"/>
        <w:rPr>
          <w:rFonts w:ascii="Times New Roman" w:hAnsi="Times New Roman"/>
          <w:color w:val="FF0000"/>
          <w:sz w:val="24"/>
          <w:szCs w:val="24"/>
          <w:lang w:val="fi-FI"/>
        </w:rPr>
      </w:pP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bertujuan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mengetahui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efektivitas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mengatasi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kestabilan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DM </w:t>
      </w:r>
      <w:proofErr w:type="spellStart"/>
      <w:r>
        <w:rPr>
          <w:rFonts w:ascii="Times New Roman" w:hAnsi="Times New Roman"/>
          <w:sz w:val="24"/>
          <w:szCs w:val="24"/>
          <w:lang w:val="en-US"/>
        </w:rPr>
        <w:t>tipe</w:t>
      </w:r>
      <w:proofErr w:type="spellEnd"/>
      <w:r>
        <w:rPr>
          <w:rFonts w:ascii="Times New Roman" w:hAnsi="Times New Roman"/>
          <w:sz w:val="24"/>
          <w:szCs w:val="24"/>
          <w:lang w:val="en-US"/>
        </w:rPr>
        <w:t xml:space="preserve"> II. </w:t>
      </w:r>
    </w:p>
    <w:p w14:paraId="03212B15" w14:textId="77777777" w:rsidR="00DD7D2F" w:rsidRDefault="00AE1E5A">
      <w:pPr>
        <w:spacing w:after="0" w:line="276" w:lineRule="auto"/>
        <w:ind w:firstLine="720"/>
        <w:jc w:val="both"/>
        <w:rPr>
          <w:rFonts w:ascii="Times New Roman" w:hAnsi="Times New Roman"/>
          <w:sz w:val="24"/>
          <w:szCs w:val="24"/>
          <w:lang w:val="id-ID"/>
        </w:rPr>
      </w:pPr>
      <w:r>
        <w:rPr>
          <w:rFonts w:ascii="Times New Roman" w:hAnsi="Times New Roman"/>
          <w:sz w:val="24"/>
          <w:szCs w:val="24"/>
          <w:lang w:val="fi-FI"/>
        </w:rPr>
        <w:t>Berdasarkan hasil pengkajian terhadap kedua responden peneliti mengidentifikasi manifes</w:t>
      </w:r>
      <w:r>
        <w:rPr>
          <w:rFonts w:ascii="Times New Roman" w:hAnsi="Times New Roman"/>
          <w:sz w:val="24"/>
          <w:szCs w:val="24"/>
          <w:lang w:val="fi-FI"/>
        </w:rPr>
        <w:t xml:space="preserve">tasi klinis yang muncul pada kedua responden yaitu hiperglikemia. Beberapa faktor yang dapat mencetuskan terjadinya kondisi ini adalah pola makan, gaya hidup, obesitas.dan faktor lingkungan. kondisi tersebut memicu terjadinya gangguan metabolisme </w:t>
      </w:r>
      <w:r>
        <w:rPr>
          <w:rFonts w:ascii="Times New Roman" w:hAnsi="Times New Roman"/>
          <w:sz w:val="24"/>
          <w:szCs w:val="24"/>
          <w:lang w:val="id-ID"/>
        </w:rPr>
        <w:t>karbohidr</w:t>
      </w:r>
      <w:r>
        <w:rPr>
          <w:rFonts w:ascii="Times New Roman" w:hAnsi="Times New Roman"/>
          <w:sz w:val="24"/>
          <w:szCs w:val="24"/>
          <w:lang w:val="id-ID"/>
        </w:rPr>
        <w:t>at</w:t>
      </w:r>
      <w:r>
        <w:rPr>
          <w:rFonts w:ascii="Times New Roman" w:hAnsi="Times New Roman"/>
          <w:sz w:val="24"/>
          <w:szCs w:val="24"/>
          <w:lang w:val="fi-FI"/>
        </w:rPr>
        <w:t xml:space="preserve"> sehingga </w:t>
      </w:r>
      <w:r>
        <w:rPr>
          <w:rFonts w:ascii="Times New Roman" w:hAnsi="Times New Roman"/>
          <w:sz w:val="24"/>
          <w:szCs w:val="24"/>
          <w:lang w:val="id-ID"/>
        </w:rPr>
        <w:t>menyebabkan jaringan hati tidak</w:t>
      </w:r>
      <w:r>
        <w:rPr>
          <w:rFonts w:ascii="Times New Roman" w:hAnsi="Times New Roman"/>
          <w:sz w:val="24"/>
          <w:szCs w:val="24"/>
          <w:lang w:val="fi-FI"/>
        </w:rPr>
        <w:t xml:space="preserve"> </w:t>
      </w:r>
      <w:r>
        <w:rPr>
          <w:rFonts w:ascii="Times New Roman" w:hAnsi="Times New Roman"/>
          <w:sz w:val="24"/>
          <w:szCs w:val="24"/>
          <w:lang w:val="id-ID"/>
        </w:rPr>
        <w:t xml:space="preserve">dapat menyimpan glukosa menjadi glikogen (glikogenesis) sehingga kadar glukosa darah melebihi ambang batas normal (hiperglikemia)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{"citationItems":[{"id":"ITEM-1","itemData":{"ISBN":"987-602-72</w:instrText>
      </w:r>
      <w:r>
        <w:rPr>
          <w:rFonts w:ascii="Times New Roman" w:hAnsi="Times New Roman"/>
          <w:sz w:val="24"/>
          <w:szCs w:val="24"/>
          <w:lang w:val="id-ID"/>
        </w:rPr>
        <w:instrText>245-6-8","abstract":"Diabetes mellitus or commonly referred to as diabetes is a chronic disease that can be suffered for life. Diabetes has 2 types namely Diabetes mellitus type 1 which is the result of an autoimmune reaction to pancreatic island cell prot</w:instrText>
      </w:r>
      <w:r>
        <w:rPr>
          <w:rFonts w:ascii="Times New Roman" w:hAnsi="Times New Roman"/>
          <w:sz w:val="24"/>
          <w:szCs w:val="24"/>
          <w:lang w:val="id-ID"/>
        </w:rPr>
        <w:instrText>eins, then type 2 diabetes which is caused by a combination of genetic factors associated with impaired insulin secretion, insulin resistance and environmental factors such as obesity, overeating, undereating, exercise and stress, as well as aging. This re</w:instrText>
      </w:r>
      <w:r>
        <w:rPr>
          <w:rFonts w:ascii="Times New Roman" w:hAnsi="Times New Roman"/>
          <w:sz w:val="24"/>
          <w:szCs w:val="24"/>
          <w:lang w:val="id-ID"/>
        </w:rPr>
        <w:instrText>view discusses the etiology, pathophysiology, symptoms, causes, ways of examination, ways of treatment and ways of prevention of diabetes mellitus.","author":[{"dropping-particle":"","family":"Lestari","given":"","non-dropping-particle":"","parse-names":fa</w:instrText>
      </w:r>
      <w:r>
        <w:rPr>
          <w:rFonts w:ascii="Times New Roman" w:hAnsi="Times New Roman"/>
          <w:sz w:val="24"/>
          <w:szCs w:val="24"/>
          <w:lang w:val="id-ID"/>
        </w:rPr>
        <w:instrText>lse,"suffix":""},{"dropping-particle":"","family":"Zulkarnain","given":"","non-dropping-particle":"","parse-names":false,"suffix":""},{"dropping-particle":"","family":"Sijid","given":"ST Aisyah","non-dropping-particle":"","parse-names":false,"suffix":""}],</w:instrText>
      </w:r>
      <w:r>
        <w:rPr>
          <w:rFonts w:ascii="Times New Roman" w:hAnsi="Times New Roman"/>
          <w:sz w:val="24"/>
          <w:szCs w:val="24"/>
          <w:lang w:val="id-ID"/>
        </w:rPr>
        <w:instrText>"container-title":"UIN Alauddin Makassar","id":"ITEM-1","issue":"November","issued":{"date-parts":[["2021"]]},"page":"237-241","title":"Diabetes Melitus: Review Etiologi, Patofisiologi, Gejala, Penyebab, Cara Pemeriksaan, Cara Pengobatan dan Cara Pencegaha</w:instrText>
      </w:r>
      <w:r>
        <w:rPr>
          <w:rFonts w:ascii="Times New Roman" w:hAnsi="Times New Roman"/>
          <w:sz w:val="24"/>
          <w:szCs w:val="24"/>
          <w:lang w:val="id-ID"/>
        </w:rPr>
        <w:instrText>n","type":"article-journal"},"uris":["http://www.mendeley.com/documents/?uuid=b5255559-2289-44da-a004-6892e3d3548a"]}],"mendeley":{"formattedCitation":"(Lestari et al., 2021)","manualFormatting":"(Lestari dkk., 2021)","plainTextFormattedCitation":"(Lestari</w:instrText>
      </w:r>
      <w:r>
        <w:rPr>
          <w:rFonts w:ascii="Times New Roman" w:hAnsi="Times New Roman"/>
          <w:sz w:val="24"/>
          <w:szCs w:val="24"/>
          <w:lang w:val="id-ID"/>
        </w:rPr>
        <w:instrText xml:space="preserve"> et al., 2021)","previouslyFormattedCitation":"(Lestari et al.,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(Lestari dkk., 2021)</w:t>
      </w:r>
      <w:r>
        <w:rPr>
          <w:rFonts w:ascii="Times New Roman" w:hAnsi="Times New Roman"/>
          <w:sz w:val="24"/>
          <w:szCs w:val="24"/>
          <w:lang w:val="id-ID"/>
        </w:rPr>
        <w:fldChar w:fldCharType="end"/>
      </w:r>
      <w:r>
        <w:rPr>
          <w:rFonts w:ascii="Times New Roman" w:hAnsi="Times New Roman"/>
          <w:sz w:val="24"/>
          <w:szCs w:val="24"/>
          <w:lang w:val="id-ID"/>
        </w:rPr>
        <w:t>.</w:t>
      </w:r>
    </w:p>
    <w:p w14:paraId="348EDABA" w14:textId="77777777" w:rsidR="00DD7D2F" w:rsidRDefault="00AE1E5A">
      <w:pPr>
        <w:spacing w:after="0" w:line="276"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Keluhan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miksi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mudah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dirasakan</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diabetes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e</w:t>
      </w:r>
      <w:r>
        <w:rPr>
          <w:rFonts w:ascii="Times New Roman" w:hAnsi="Times New Roman"/>
          <w:sz w:val="24"/>
          <w:szCs w:val="24"/>
          <w:lang w:val="id-ID"/>
        </w:rPr>
        <w:t>fek dari hiperglikemia menyebabkan tubuh tidak mampu menyerap kembali kelebihan glukosa darah yang difiltrasi melalui ginjal, sehingga glukosa yang tidak te</w:t>
      </w:r>
      <w:r>
        <w:rPr>
          <w:rFonts w:ascii="Times New Roman" w:hAnsi="Times New Roman"/>
          <w:sz w:val="24"/>
          <w:szCs w:val="24"/>
          <w:lang w:val="id-ID"/>
        </w:rPr>
        <w:t>rabsorbsi akan dikeluarkan melalui urin bersamaan dengan ekskreta lain dan elektrolit. Kondisi ini disebut sebagai diuresis osmotik, yang</w:t>
      </w:r>
      <w:r>
        <w:rPr>
          <w:rFonts w:ascii="Times New Roman" w:hAnsi="Times New Roman"/>
          <w:sz w:val="24"/>
          <w:szCs w:val="24"/>
          <w:lang w:val="en-US"/>
        </w:rPr>
        <w:t xml:space="preserve"> </w:t>
      </w:r>
      <w:proofErr w:type="spellStart"/>
      <w:r>
        <w:rPr>
          <w:rFonts w:ascii="Times New Roman" w:hAnsi="Times New Roman"/>
          <w:sz w:val="24"/>
          <w:szCs w:val="24"/>
          <w:lang w:val="en-US"/>
        </w:rPr>
        <w:t>menyebabkan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penderita</w:t>
      </w:r>
      <w:proofErr w:type="spellEnd"/>
      <w:r>
        <w:rPr>
          <w:rFonts w:ascii="Times New Roman" w:hAnsi="Times New Roman"/>
          <w:sz w:val="24"/>
          <w:szCs w:val="24"/>
          <w:lang w:val="en-US"/>
        </w:rPr>
        <w:t xml:space="preserve"> diabetes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berkemih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poliuria</w:t>
      </w:r>
      <w:proofErr w:type="spellEnd"/>
      <w:r>
        <w:rPr>
          <w:rFonts w:ascii="Times New Roman" w:hAnsi="Times New Roman"/>
          <w:sz w:val="24"/>
          <w:szCs w:val="24"/>
          <w:lang w:val="en-US"/>
        </w:rPr>
        <w:t>)</w:t>
      </w:r>
      <w:r>
        <w:rPr>
          <w:rFonts w:ascii="Times New Roman" w:hAnsi="Times New Roman"/>
          <w:sz w:val="24"/>
          <w:szCs w:val="24"/>
          <w:lang w:val="id-ID"/>
        </w:rPr>
        <w:t>.</w:t>
      </w:r>
      <w:r>
        <w:rPr>
          <w:rFonts w:ascii="Times New Roman" w:hAnsi="Times New Roman"/>
          <w:sz w:val="24"/>
          <w:szCs w:val="24"/>
          <w:lang w:val="en-US"/>
        </w:rPr>
        <w:t xml:space="preserve"> Karena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berkemih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tubuh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w:t>
      </w:r>
      <w:r>
        <w:rPr>
          <w:rFonts w:ascii="Times New Roman" w:hAnsi="Times New Roman"/>
          <w:sz w:val="24"/>
          <w:szCs w:val="24"/>
          <w:lang w:val="en-US"/>
        </w:rPr>
        <w:t>engeluarkan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kelenjar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hipofisis</w:t>
      </w:r>
      <w:proofErr w:type="spellEnd"/>
      <w:r>
        <w:rPr>
          <w:rFonts w:ascii="Times New Roman" w:hAnsi="Times New Roman"/>
          <w:sz w:val="24"/>
          <w:szCs w:val="24"/>
          <w:lang w:val="en-US"/>
        </w:rPr>
        <w:t xml:space="preserve"> </w:t>
      </w:r>
      <w:r>
        <w:rPr>
          <w:rFonts w:ascii="Times New Roman" w:hAnsi="Times New Roman"/>
          <w:sz w:val="24"/>
          <w:szCs w:val="24"/>
          <w:lang w:val="id-ID"/>
        </w:rPr>
        <w:t>(</w:t>
      </w:r>
      <w:r>
        <w:rPr>
          <w:rFonts w:ascii="Times New Roman" w:hAnsi="Times New Roman"/>
          <w:i/>
          <w:iCs/>
          <w:sz w:val="24"/>
          <w:szCs w:val="24"/>
          <w:lang w:val="id-ID"/>
        </w:rPr>
        <w:t>pituitary</w:t>
      </w:r>
      <w:r>
        <w:rPr>
          <w:rFonts w:ascii="Times New Roman" w:hAnsi="Times New Roman"/>
          <w:sz w:val="24"/>
          <w:szCs w:val="24"/>
          <w:lang w:val="id-ID"/>
        </w:rPr>
        <w:t>)</w:t>
      </w:r>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sensasi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haus</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minum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polidipsia</w:t>
      </w:r>
      <w:proofErr w:type="spellEnd"/>
      <w:r>
        <w:rPr>
          <w:rFonts w:ascii="Times New Roman" w:hAnsi="Times New Roman"/>
          <w:sz w:val="24"/>
          <w:szCs w:val="24"/>
          <w:lang w:val="en-US"/>
        </w:rPr>
        <w:t>).</w:t>
      </w:r>
    </w:p>
    <w:p w14:paraId="5BEF5843" w14:textId="77777777" w:rsidR="00DD7D2F" w:rsidRDefault="00AE1E5A">
      <w:pPr>
        <w:spacing w:after="0" w:line="276" w:lineRule="auto"/>
        <w:ind w:firstLine="720"/>
        <w:jc w:val="both"/>
        <w:rPr>
          <w:rFonts w:ascii="Times New Roman" w:hAnsi="Times New Roman"/>
          <w:sz w:val="24"/>
          <w:szCs w:val="24"/>
          <w:lang w:val="id-ID"/>
        </w:rPr>
      </w:pPr>
      <w:proofErr w:type="spellStart"/>
      <w:r>
        <w:rPr>
          <w:rFonts w:ascii="Times New Roman" w:hAnsi="Times New Roman"/>
          <w:sz w:val="24"/>
          <w:szCs w:val="24"/>
          <w:lang w:val="en-US"/>
        </w:rPr>
        <w:t>Gejala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klasik</w:t>
      </w:r>
      <w:proofErr w:type="spellEnd"/>
      <w:r>
        <w:rPr>
          <w:rFonts w:ascii="Times New Roman" w:hAnsi="Times New Roman"/>
          <w:sz w:val="24"/>
          <w:szCs w:val="24"/>
          <w:lang w:val="en-US"/>
        </w:rPr>
        <w:t xml:space="preserve"> yang lain yang </w:t>
      </w:r>
      <w:proofErr w:type="spellStart"/>
      <w:r>
        <w:rPr>
          <w:rFonts w:ascii="Times New Roman" w:hAnsi="Times New Roman"/>
          <w:sz w:val="24"/>
          <w:szCs w:val="24"/>
          <w:lang w:val="en-US"/>
        </w:rPr>
        <w:t>dirasakan</w:t>
      </w:r>
      <w:proofErr w:type="spellEnd"/>
      <w:r>
        <w:rPr>
          <w:rFonts w:ascii="Times New Roman" w:hAnsi="Times New Roman"/>
          <w:sz w:val="24"/>
          <w:szCs w:val="24"/>
          <w:lang w:val="en-US"/>
        </w:rPr>
        <w:t xml:space="preserve"> oleh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polifagia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Patofisiologi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pa</w:t>
      </w:r>
      <w:r>
        <w:rPr>
          <w:rFonts w:ascii="Times New Roman" w:hAnsi="Times New Roman"/>
          <w:sz w:val="24"/>
          <w:szCs w:val="24"/>
          <w:lang w:val="id-ID"/>
        </w:rPr>
        <w:t>da penderita DM, insu</w:t>
      </w:r>
      <w:r>
        <w:rPr>
          <w:rFonts w:ascii="Times New Roman" w:hAnsi="Times New Roman"/>
          <w:sz w:val="24"/>
          <w:szCs w:val="24"/>
          <w:lang w:val="id-ID"/>
        </w:rPr>
        <w:t>lin menjadi tidak efektif dalam mengangkut glukosa dalam darah, sehingga terjadi kondisi peningkatan glukosa dalam darah dan penurunan kadar glukosa dalam sel.</w:t>
      </w:r>
      <w:r>
        <w:rPr>
          <w:rFonts w:ascii="Times New Roman" w:hAnsi="Times New Roman"/>
          <w:sz w:val="24"/>
          <w:szCs w:val="24"/>
          <w:lang w:val="en-US"/>
        </w:rPr>
        <w:t xml:space="preserve"> </w:t>
      </w:r>
      <w:r>
        <w:rPr>
          <w:rFonts w:ascii="Times New Roman" w:hAnsi="Times New Roman"/>
          <w:sz w:val="24"/>
          <w:szCs w:val="24"/>
          <w:lang w:val="id-ID"/>
        </w:rPr>
        <w:t xml:space="preserve">Imbas dari defisit energi tersebut menghasilkan stimulus bagi hipotalamus guna memberi perintah </w:t>
      </w:r>
      <w:r>
        <w:rPr>
          <w:rFonts w:ascii="Times New Roman" w:hAnsi="Times New Roman"/>
          <w:sz w:val="24"/>
          <w:szCs w:val="24"/>
          <w:lang w:val="id-ID"/>
        </w:rPr>
        <w:t xml:space="preserve">kepada hipofisis untuk menghasilkan sensasi lapar sehingga penderita DM menjadi sering makan (polifagia)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{"citationItems":[{"id":"ITEM-1","itemData":{"ISBN":"987-602-72245-6-8","abstract":"Diabetes mellitus or commonly referred to as dia</w:instrText>
      </w:r>
      <w:r>
        <w:rPr>
          <w:rFonts w:ascii="Times New Roman" w:hAnsi="Times New Roman"/>
          <w:sz w:val="24"/>
          <w:szCs w:val="24"/>
          <w:lang w:val="id-ID"/>
        </w:rPr>
        <w:instrText>betes is a chronic disease that can be suffered for life. Diabetes has 2 types namely Diabetes mellitus type 1 which is the result of an autoimmune reaction to pancreatic island cell proteins, then type 2 diabetes which is caused by a combination of geneti</w:instrText>
      </w:r>
      <w:r>
        <w:rPr>
          <w:rFonts w:ascii="Times New Roman" w:hAnsi="Times New Roman"/>
          <w:sz w:val="24"/>
          <w:szCs w:val="24"/>
          <w:lang w:val="id-ID"/>
        </w:rPr>
        <w:instrText xml:space="preserve">c factors associated with impaired insulin secretion, insulin resistance and environmental factors such as obesity, overeating, undereating, exercise and stress, as well as aging. This review discusses the etiology, pathophysiology, symptoms, causes, ways </w:instrText>
      </w:r>
      <w:r>
        <w:rPr>
          <w:rFonts w:ascii="Times New Roman" w:hAnsi="Times New Roman"/>
          <w:sz w:val="24"/>
          <w:szCs w:val="24"/>
          <w:lang w:val="id-ID"/>
        </w:rPr>
        <w:instrText>of examination, ways of treatment and ways of prevention of diabetes mellitus.","author":[{"dropping-particle":"","family":"Lestari","given":"","non-dropping-particle":"","parse-names":false,"suffix":""},{"dropping-particle":"","family":"Zulkarnain","given</w:instrText>
      </w:r>
      <w:r>
        <w:rPr>
          <w:rFonts w:ascii="Times New Roman" w:hAnsi="Times New Roman"/>
          <w:sz w:val="24"/>
          <w:szCs w:val="24"/>
          <w:lang w:val="id-ID"/>
        </w:rPr>
        <w:instrText>":"","non-dropping-particle":"","parse-names":false,"suffix":""},{"dropping-particle":"","family":"Sijid","given":"ST Aisyah","non-dropping-particle":"","parse-names":false,"suffix":""}],"container-title":"UIN Alauddin Makassar","id":"ITEM-1","issue":"Nove</w:instrText>
      </w:r>
      <w:r>
        <w:rPr>
          <w:rFonts w:ascii="Times New Roman" w:hAnsi="Times New Roman"/>
          <w:sz w:val="24"/>
          <w:szCs w:val="24"/>
          <w:lang w:val="id-ID"/>
        </w:rPr>
        <w:instrText>mber","issued":{"date-parts":[["2021"]]},"page":"237-241","title":"Diabetes Melitus: Review Etiologi, Patofisiologi, Gejala, Penyebab, Cara Pemeriksaan, Cara Pengobatan dan Cara Pencegahan","type":"article-journal"},"uris":["http://www.mendeley.com/documen</w:instrText>
      </w:r>
      <w:r>
        <w:rPr>
          <w:rFonts w:ascii="Times New Roman" w:hAnsi="Times New Roman"/>
          <w:sz w:val="24"/>
          <w:szCs w:val="24"/>
          <w:lang w:val="id-ID"/>
        </w:rPr>
        <w:instrText>ts/?uuid=b5255559-2289-44da-a004-6892e3d3548a"]}],"mendeley":{"formattedCitation":"(Lestari et al., 2021)","manualFormatting":"(Lestari dkk., 2021)","plainTextFormattedCitation":"(Lestari et al., 2021)","previouslyFormattedCitation":"(Lestari et al., 2021)</w:instrText>
      </w:r>
      <w:r>
        <w:rPr>
          <w:rFonts w:ascii="Times New Roman" w:hAnsi="Times New Roman"/>
          <w:sz w:val="24"/>
          <w:szCs w:val="24"/>
          <w:lang w:val="id-ID"/>
        </w:rPr>
        <w:instrText>"},"properties":{"noteIndex":0},"schema":"https://github.com/citation-style-language/schema/raw/master/csl-citation.json"}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(Lestari dkk., 2021)</w:t>
      </w:r>
      <w:r>
        <w:rPr>
          <w:rFonts w:ascii="Times New Roman" w:hAnsi="Times New Roman"/>
          <w:sz w:val="24"/>
          <w:szCs w:val="24"/>
          <w:lang w:val="id-ID"/>
        </w:rPr>
        <w:fldChar w:fldCharType="end"/>
      </w:r>
    </w:p>
    <w:p w14:paraId="7EB4D9A8" w14:textId="77777777" w:rsidR="00DD7D2F" w:rsidRDefault="00AE1E5A">
      <w:pPr>
        <w:pStyle w:val="ListParagraph"/>
        <w:spacing w:line="276" w:lineRule="auto"/>
        <w:ind w:left="0" w:firstLine="432"/>
        <w:contextualSpacing w:val="0"/>
        <w:jc w:val="both"/>
        <w:rPr>
          <w:rFonts w:ascii="Times New Roman" w:hAnsi="Times New Roman"/>
          <w:sz w:val="24"/>
          <w:szCs w:val="24"/>
          <w:lang w:val="id-ID"/>
        </w:rPr>
      </w:pPr>
      <w:proofErr w:type="spellStart"/>
      <w:r>
        <w:rPr>
          <w:rFonts w:ascii="Times New Roman" w:hAnsi="Times New Roman"/>
          <w:sz w:val="24"/>
          <w:szCs w:val="24"/>
          <w:lang w:val="en-US"/>
        </w:rPr>
        <w:t>Keluhan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berat</w:t>
      </w:r>
      <w:proofErr w:type="spellEnd"/>
      <w:r>
        <w:rPr>
          <w:rFonts w:ascii="Times New Roman" w:hAnsi="Times New Roman"/>
          <w:sz w:val="24"/>
          <w:szCs w:val="24"/>
          <w:lang w:val="en-US"/>
        </w:rPr>
        <w:t xml:space="preserve"> badan juga </w:t>
      </w:r>
      <w:proofErr w:type="spellStart"/>
      <w:r>
        <w:rPr>
          <w:rFonts w:ascii="Times New Roman" w:hAnsi="Times New Roman"/>
          <w:sz w:val="24"/>
          <w:szCs w:val="24"/>
          <w:lang w:val="en-US"/>
        </w:rPr>
        <w:t>tampak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dirasakan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mengalami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w:t>
      </w:r>
      <w:r>
        <w:rPr>
          <w:rFonts w:ascii="Times New Roman" w:hAnsi="Times New Roman"/>
          <w:sz w:val="24"/>
          <w:szCs w:val="24"/>
          <w:lang w:val="en-US"/>
        </w:rPr>
        <w:t>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berat</w:t>
      </w:r>
      <w:proofErr w:type="spellEnd"/>
      <w:r>
        <w:rPr>
          <w:rFonts w:ascii="Times New Roman" w:hAnsi="Times New Roman"/>
          <w:sz w:val="24"/>
          <w:szCs w:val="24"/>
          <w:lang w:val="en-US"/>
        </w:rPr>
        <w:t xml:space="preserve"> badan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sebelumnya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id-ID"/>
        </w:rPr>
        <w:t xml:space="preserve"> tubuh mengalami gangguan metabolisme dan tidak mampu mengelola glukosa darah dengan baik, sehingga tubuh harus memecah glukosa dari cadangan lemak dan protein (glukoneogenesis) untuk mengha</w:t>
      </w:r>
      <w:r>
        <w:rPr>
          <w:rFonts w:ascii="Times New Roman" w:hAnsi="Times New Roman"/>
          <w:sz w:val="24"/>
          <w:szCs w:val="24"/>
          <w:lang w:val="id-ID"/>
        </w:rPr>
        <w:t xml:space="preserve">silkan energi. Kondisi tersebut mengakibatkan penderita DM mengalami penurunan berat badan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{"citationItems":[{"id":"ITEM-1","itemData":{"abstract":"… Latihan pada penderita dapat dilakukan seperti olahraga kecil, jalan – jalan sore, sena</w:instrText>
      </w:r>
      <w:r>
        <w:rPr>
          <w:rFonts w:ascii="Times New Roman" w:hAnsi="Times New Roman"/>
          <w:sz w:val="24"/>
          <w:szCs w:val="24"/>
          <w:lang w:val="id-ID"/>
        </w:rPr>
        <w:instrText>m diabetik untuk mencegah adanya ulkus … 17 Derajad I – IV : dilakukan bedah minor serta pengelolaan medis, dan dilakukan perawatan dalam … 5 Nekrotik pada seluruh bagian kaki …","author":[{"dropping-particle":"","family":"Yanti","given":"Anggraini","non-d</w:instrText>
      </w:r>
      <w:r>
        <w:rPr>
          <w:rFonts w:ascii="Times New Roman" w:hAnsi="Times New Roman"/>
          <w:sz w:val="24"/>
          <w:szCs w:val="24"/>
          <w:lang w:val="id-ID"/>
        </w:rPr>
        <w:instrText>ropping-particle":"","parse-names":false,"suffix":""},{"dropping-particle":"","family":"Leniwita","given":"Hasian","non-dropping-particle":"","parse-names":false,"suffix":""}],"container-title":"Keperawatan","id":"ITEM-1","issued":{"date-parts":[["2019"]]}</w:instrText>
      </w:r>
      <w:r>
        <w:rPr>
          <w:rFonts w:ascii="Times New Roman" w:hAnsi="Times New Roman"/>
          <w:sz w:val="24"/>
          <w:szCs w:val="24"/>
          <w:lang w:val="id-ID"/>
        </w:rPr>
        <w:instrText>,"page":"1-323","title":"Modul Keperawatan Medikal Bedah II","type":"article-journal"},"uris":["http://www.mendeley.com/documents/?uuid=2011cb81-947e-4565-9119-7a1a2501c506"]}],"mendeley":{"formattedCitation":"(Yanti &amp; Leniwita, 2019)","plainTextFormattedC</w:instrText>
      </w:r>
      <w:r>
        <w:rPr>
          <w:rFonts w:ascii="Times New Roman" w:hAnsi="Times New Roman"/>
          <w:sz w:val="24"/>
          <w:szCs w:val="24"/>
          <w:lang w:val="id-ID"/>
        </w:rPr>
        <w:instrText>itation":"(Yanti &amp; Leniwita, 2019)","previouslyFormattedCitation":"(Yanti &amp; Leniwita, 2019)"},"properties":{"noteIndex":0},"schema":"https://github.com/citation-style-language/schema/raw/master/csl-citation.json"}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(Yanti &amp; Leniwita, 2019)</w:t>
      </w:r>
      <w:r>
        <w:rPr>
          <w:rFonts w:ascii="Times New Roman" w:hAnsi="Times New Roman"/>
          <w:sz w:val="24"/>
          <w:szCs w:val="24"/>
          <w:lang w:val="id-ID"/>
        </w:rPr>
        <w:fldChar w:fldCharType="end"/>
      </w:r>
      <w:r>
        <w:rPr>
          <w:rFonts w:ascii="Times New Roman" w:hAnsi="Times New Roman"/>
          <w:sz w:val="24"/>
          <w:szCs w:val="24"/>
          <w:lang w:val="id-ID"/>
        </w:rPr>
        <w:t>.</w:t>
      </w:r>
    </w:p>
    <w:p w14:paraId="4CBD3CA4" w14:textId="77777777" w:rsidR="00DD7D2F" w:rsidRDefault="00AE1E5A">
      <w:pPr>
        <w:pStyle w:val="ListParagraph"/>
        <w:spacing w:after="0" w:line="276" w:lineRule="auto"/>
        <w:ind w:left="0" w:firstLine="720"/>
        <w:contextualSpacing w:val="0"/>
        <w:jc w:val="both"/>
        <w:rPr>
          <w:rFonts w:ascii="Times New Roman" w:hAnsi="Times New Roman"/>
          <w:sz w:val="24"/>
          <w:szCs w:val="24"/>
          <w:lang w:val="en-US"/>
        </w:rPr>
      </w:pPr>
      <w:proofErr w:type="spellStart"/>
      <w:r>
        <w:rPr>
          <w:rFonts w:ascii="Times New Roman" w:hAnsi="Times New Roman"/>
          <w:sz w:val="24"/>
          <w:szCs w:val="24"/>
          <w:lang w:val="en-US"/>
        </w:rPr>
        <w:t>Manifestasi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selanjutnya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dirasakan</w:t>
      </w:r>
      <w:proofErr w:type="spellEnd"/>
      <w:r>
        <w:rPr>
          <w:rFonts w:ascii="Times New Roman" w:hAnsi="Times New Roman"/>
          <w:sz w:val="24"/>
          <w:szCs w:val="24"/>
          <w:lang w:val="en-US"/>
        </w:rPr>
        <w:t xml:space="preserve"> oleh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kesemutan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Perjalanan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kandungan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berlebihan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mengakibatkan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aliran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melambat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suplai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oksigen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menuju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terham</w:t>
      </w:r>
      <w:r>
        <w:rPr>
          <w:rFonts w:ascii="Times New Roman" w:hAnsi="Times New Roman"/>
          <w:sz w:val="24"/>
          <w:szCs w:val="24"/>
          <w:lang w:val="en-US"/>
        </w:rPr>
        <w:t>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menimbulkan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kesemutan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Faida</w:t>
      </w:r>
      <w:proofErr w:type="spellEnd"/>
      <w:r>
        <w:rPr>
          <w:rFonts w:ascii="Times New Roman" w:hAnsi="Times New Roman"/>
          <w:sz w:val="24"/>
          <w:szCs w:val="24"/>
          <w:lang w:val="en-US"/>
        </w:rPr>
        <w:t xml:space="preserve"> &amp; </w:t>
      </w:r>
      <w:proofErr w:type="spellStart"/>
      <w:r>
        <w:rPr>
          <w:rFonts w:ascii="Times New Roman" w:hAnsi="Times New Roman"/>
          <w:sz w:val="24"/>
          <w:szCs w:val="24"/>
          <w:lang w:val="en-US"/>
        </w:rPr>
        <w:t>Santik</w:t>
      </w:r>
      <w:proofErr w:type="spellEnd"/>
      <w:r>
        <w:rPr>
          <w:rFonts w:ascii="Times New Roman" w:hAnsi="Times New Roman"/>
          <w:sz w:val="24"/>
          <w:szCs w:val="24"/>
          <w:lang w:val="en-US"/>
        </w:rPr>
        <w:t>, 2020).</w:t>
      </w:r>
    </w:p>
    <w:p w14:paraId="0E4F6A03" w14:textId="77777777" w:rsidR="00DD7D2F" w:rsidRDefault="00AE1E5A">
      <w:pPr>
        <w:pStyle w:val="ListParagraph"/>
        <w:spacing w:line="276" w:lineRule="auto"/>
        <w:ind w:left="0" w:firstLine="432"/>
        <w:contextualSpacing w:val="0"/>
        <w:jc w:val="both"/>
        <w:rPr>
          <w:rFonts w:ascii="Times New Roman" w:hAnsi="Times New Roman"/>
          <w:sz w:val="24"/>
          <w:szCs w:val="24"/>
          <w:lang w:val="en-US"/>
        </w:rPr>
      </w:pP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penglihatan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dirasakan</w:t>
      </w:r>
      <w:proofErr w:type="spellEnd"/>
      <w:r>
        <w:rPr>
          <w:rFonts w:ascii="Times New Roman" w:hAnsi="Times New Roman"/>
          <w:sz w:val="24"/>
          <w:szCs w:val="24"/>
          <w:lang w:val="en-US"/>
        </w:rPr>
        <w:t xml:space="preserve"> oleh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mengeluh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pandangan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kabur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proses </w:t>
      </w:r>
      <w:proofErr w:type="spellStart"/>
      <w:r>
        <w:rPr>
          <w:rFonts w:ascii="Times New Roman" w:hAnsi="Times New Roman"/>
          <w:sz w:val="24"/>
          <w:szCs w:val="24"/>
          <w:lang w:val="en-US"/>
        </w:rPr>
        <w:t>hiperglikemia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menyebabkan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komplikasi</w:t>
      </w:r>
      <w:proofErr w:type="spellEnd"/>
      <w:r>
        <w:rPr>
          <w:rFonts w:ascii="Times New Roman" w:hAnsi="Times New Roman"/>
          <w:sz w:val="24"/>
          <w:szCs w:val="24"/>
          <w:lang w:val="en-US"/>
        </w:rPr>
        <w:t xml:space="preserve"> </w:t>
      </w:r>
      <w:r>
        <w:rPr>
          <w:rFonts w:ascii="Times New Roman" w:hAnsi="Times New Roman"/>
          <w:sz w:val="24"/>
          <w:szCs w:val="24"/>
          <w:lang w:val="id-ID"/>
        </w:rPr>
        <w:t xml:space="preserve">berupa stres oksidatif, pembentukan produk akhir glikasi </w:t>
      </w:r>
      <w:r>
        <w:rPr>
          <w:rFonts w:ascii="Times New Roman" w:hAnsi="Times New Roman"/>
          <w:sz w:val="24"/>
          <w:szCs w:val="24"/>
          <w:lang w:val="id-ID"/>
        </w:rPr>
        <w:t>lanjut, dan aktivasi protein kinase C</w:t>
      </w:r>
      <w:r>
        <w:rPr>
          <w:rFonts w:ascii="Times New Roman" w:hAnsi="Times New Roman"/>
          <w:sz w:val="24"/>
          <w:szCs w:val="24"/>
          <w:lang w:val="en-US"/>
        </w:rPr>
        <w:t xml:space="preserve"> yang </w:t>
      </w:r>
      <w:proofErr w:type="spellStart"/>
      <w:r>
        <w:rPr>
          <w:rFonts w:ascii="Times New Roman" w:hAnsi="Times New Roman"/>
          <w:sz w:val="24"/>
          <w:szCs w:val="24"/>
          <w:lang w:val="en-US"/>
        </w:rPr>
        <w:t>menyebabkan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penglihatan</w:t>
      </w:r>
      <w:proofErr w:type="spellEnd"/>
      <w:r>
        <w:rPr>
          <w:rFonts w:ascii="Times New Roman" w:hAnsi="Times New Roman"/>
          <w:sz w:val="24"/>
          <w:szCs w:val="24"/>
          <w:lang w:val="en-US"/>
        </w:rPr>
        <w:t xml:space="preserve">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{"citationItems":[{"id":"ITEM-1","itemData":{"DOI":"10.30597/mkmi.v16i1.8864","ISSN":"23564067","abstract":"Hyperglycemia can be managed by non-pharmacotherapy w</w:instrText>
      </w:r>
      <w:r>
        <w:rPr>
          <w:rFonts w:ascii="Times New Roman" w:hAnsi="Times New Roman"/>
          <w:sz w:val="24"/>
          <w:szCs w:val="24"/>
          <w:lang w:val="id-ID"/>
        </w:rPr>
        <w:instrText>ith consuming herbal plants. Examples of plants that can be used are soursop leaves. The study aims to determine the effect of soursop leaves on blood sugar levels in the people of Kuwaru Village, Poncosari, Srandakan, Bantul, Yogyakarta. This type of rese</w:instrText>
      </w:r>
      <w:r>
        <w:rPr>
          <w:rFonts w:ascii="Times New Roman" w:hAnsi="Times New Roman"/>
          <w:sz w:val="24"/>
          <w:szCs w:val="24"/>
          <w:lang w:val="id-ID"/>
        </w:rPr>
        <w:instrText>arch is quasi-experiment with pre and post-test control group. The sampling technique used consecutive sampling with a large sample of 86 respondents consisting of a control group of 43 respondents and an intervention group of 43 respondents. Research inst</w:instrText>
      </w:r>
      <w:r>
        <w:rPr>
          <w:rFonts w:ascii="Times New Roman" w:hAnsi="Times New Roman"/>
          <w:sz w:val="24"/>
          <w:szCs w:val="24"/>
          <w:lang w:val="id-ID"/>
        </w:rPr>
        <w:instrText>ruments are Glucometer and observation sheets. Data analyzed using the Mann Whitney test. Median random blood sugar in the pretest and posttest control group was 94.00 mg/dL and 98.00 mg/dL. Median random blood sugar in the pretest and posttest interventio</w:instrText>
      </w:r>
      <w:r>
        <w:rPr>
          <w:rFonts w:ascii="Times New Roman" w:hAnsi="Times New Roman"/>
          <w:sz w:val="24"/>
          <w:szCs w:val="24"/>
          <w:lang w:val="id-ID"/>
        </w:rPr>
        <w:instrText>n group 129.00 mg/dL and 105.00 mg/dL. The results of the bivariate control group (p = 0.202). The results of the bivariate intervention group (p = 0.005). The results of the bivariate control group and the intervention group (p = 0.019). There were differ</w:instrText>
      </w:r>
      <w:r>
        <w:rPr>
          <w:rFonts w:ascii="Times New Roman" w:hAnsi="Times New Roman"/>
          <w:sz w:val="24"/>
          <w:szCs w:val="24"/>
          <w:lang w:val="id-ID"/>
        </w:rPr>
        <w:instrText>ences in pretest and posttest blood sugar in the intervention group, in can be conclude that Soursop leaves effectively reduce the random blood sugar of Residents in Kuwaru Village, Poncosari, Srandakan, Bantul, Yogyakarta.","author":[{"dropping-particle":</w:instrText>
      </w:r>
      <w:r>
        <w:rPr>
          <w:rFonts w:ascii="Times New Roman" w:hAnsi="Times New Roman"/>
          <w:sz w:val="24"/>
          <w:szCs w:val="24"/>
          <w:lang w:val="id-ID"/>
        </w:rPr>
        <w:instrText>"","family":"Fadlilah","given":"Siti","non-dropping-particle":"","parse-names":false,"suffix":""},{"dropping-particle":"","family":"Sucipto","given":"Adi","non-dropping-particle":"","parse-names":false,"suffix":""},{"dropping-particle":"","family":"Rahil",</w:instrText>
      </w:r>
      <w:r>
        <w:rPr>
          <w:rFonts w:ascii="Times New Roman" w:hAnsi="Times New Roman"/>
          <w:sz w:val="24"/>
          <w:szCs w:val="24"/>
          <w:lang w:val="id-ID"/>
        </w:rPr>
        <w:instrText>"given":"Nazwar Hamdani","non-dropping-particle":"","parse-names":false,"suffix":""},{"dropping-particle":"","family":"Sumarni","given":"","non-dropping-particle":"","parse-names":false,"suffix":""}],"container-title":"Media Kesehatan Masyarakat Indonesia"</w:instrText>
      </w:r>
      <w:r>
        <w:rPr>
          <w:rFonts w:ascii="Times New Roman" w:hAnsi="Times New Roman"/>
          <w:sz w:val="24"/>
          <w:szCs w:val="24"/>
          <w:lang w:val="id-ID"/>
        </w:rPr>
        <w:instrText>,"id":"ITEM-1","issue":"1","issued":{"date-parts":[["2020"]]},"page":"15-25","title":"Soursop Leaf (Annona Muricata L.) Effective on Reducing Blood Sugar Levels","type":"article-journal","volume":"16"},"uris":["http://www.mendeley.com/documents/?uuid=eef27</w:instrText>
      </w:r>
      <w:r>
        <w:rPr>
          <w:rFonts w:ascii="Times New Roman" w:hAnsi="Times New Roman"/>
          <w:sz w:val="24"/>
          <w:szCs w:val="24"/>
          <w:lang w:val="id-ID"/>
        </w:rPr>
        <w:instrText>1c2-79c4-47e3-a386-5d41b47a3540"]}],"mendeley":{"formattedCitation":"(Fadlilah et al., 2020)","plainTextFormattedCitation":"(Fadlilah et al., 2020)"},"properties":{"noteIndex":0},"schema":"https://github.com/citation-style-language/schema/raw/master/csl-ci</w:instrText>
      </w:r>
      <w:r>
        <w:rPr>
          <w:rFonts w:ascii="Times New Roman" w:hAnsi="Times New Roman"/>
          <w:sz w:val="24"/>
          <w:szCs w:val="24"/>
          <w:lang w:val="id-ID"/>
        </w:rPr>
        <w:instrText>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w:t>
      </w:r>
    </w:p>
    <w:p w14:paraId="56B32E80" w14:textId="373B6272" w:rsidR="00DD7D2F" w:rsidRDefault="00CB0A92">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pemeriksaan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pada </w:t>
      </w:r>
      <w:proofErr w:type="spellStart"/>
      <w:proofErr w:type="gramStart"/>
      <w:r>
        <w:rPr>
          <w:rFonts w:ascii="Times New Roman" w:hAnsi="Times New Roman"/>
          <w:sz w:val="24"/>
          <w:szCs w:val="24"/>
          <w:lang w:val="en-US"/>
        </w:rPr>
        <w:t>Tn.R</w:t>
      </w:r>
      <w:proofErr w:type="spellEnd"/>
      <w:proofErr w:type="gramEnd"/>
      <w:r>
        <w:rPr>
          <w:rFonts w:ascii="Times New Roman" w:hAnsi="Times New Roman"/>
          <w:sz w:val="24"/>
          <w:szCs w:val="24"/>
          <w:lang w:val="en-US"/>
        </w:rPr>
        <w:t xml:space="preserve"> H.1=GDP 141 GDS 207, H.3=GDP 104 GDS 226, H.7=GDP 117 GDS 223 </w:t>
      </w:r>
      <w:proofErr w:type="spellStart"/>
      <w:r>
        <w:rPr>
          <w:rFonts w:ascii="Times New Roman" w:hAnsi="Times New Roman"/>
          <w:sz w:val="24"/>
          <w:szCs w:val="24"/>
          <w:lang w:val="en-US"/>
        </w:rPr>
        <w:t>sedangkan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diperoleh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H.1=GDP 115 GDS 289, H.3=GDP 176 GDS 300, H.7=</w:t>
      </w:r>
      <w:r w:rsidR="006A734F">
        <w:rPr>
          <w:rFonts w:ascii="Times New Roman" w:hAnsi="Times New Roman"/>
          <w:sz w:val="24"/>
          <w:szCs w:val="24"/>
          <w:lang w:val="en-US"/>
        </w:rPr>
        <w:t xml:space="preserve">GDP 174 GDS 225. </w:t>
      </w:r>
      <w:proofErr w:type="spellStart"/>
      <w:r w:rsidR="00AE1E5A">
        <w:rPr>
          <w:rFonts w:ascii="Times New Roman" w:hAnsi="Times New Roman"/>
          <w:sz w:val="24"/>
          <w:szCs w:val="24"/>
          <w:lang w:val="en-US"/>
        </w:rPr>
        <w:t>Berdasarkan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hasil</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pemeriksaan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gula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darah</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terhadap</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kedua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responden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dapat</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disimpulkan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bahwa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mengonsumsi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rebusan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daun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sirsak</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berpotensi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menstabilkan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glukosa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darah</w:t>
      </w:r>
      <w:proofErr w:type="spellEnd"/>
      <w:r w:rsidR="00AE1E5A">
        <w:rPr>
          <w:rFonts w:ascii="Times New Roman" w:hAnsi="Times New Roman"/>
          <w:sz w:val="24"/>
          <w:szCs w:val="24"/>
          <w:lang w:val="en-US"/>
        </w:rPr>
        <w:t xml:space="preserve">. Hal </w:t>
      </w:r>
      <w:proofErr w:type="spellStart"/>
      <w:r w:rsidR="00AE1E5A">
        <w:rPr>
          <w:rFonts w:ascii="Times New Roman" w:hAnsi="Times New Roman"/>
          <w:sz w:val="24"/>
          <w:szCs w:val="24"/>
          <w:lang w:val="en-US"/>
        </w:rPr>
        <w:t>ini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dapat</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dibuktikan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dengan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penurunan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keluhan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sepe</w:t>
      </w:r>
      <w:r w:rsidR="00AE1E5A">
        <w:rPr>
          <w:rFonts w:ascii="Times New Roman" w:hAnsi="Times New Roman"/>
          <w:sz w:val="24"/>
          <w:szCs w:val="24"/>
          <w:lang w:val="en-US"/>
        </w:rPr>
        <w:t>rti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frekuensi</w:t>
      </w:r>
      <w:proofErr w:type="spellEnd"/>
      <w:r w:rsidR="00AE1E5A">
        <w:rPr>
          <w:rFonts w:ascii="Times New Roman" w:hAnsi="Times New Roman"/>
          <w:sz w:val="24"/>
          <w:szCs w:val="24"/>
          <w:lang w:val="en-US"/>
        </w:rPr>
        <w:t xml:space="preserve"> BAK, rasa </w:t>
      </w:r>
      <w:proofErr w:type="spellStart"/>
      <w:r w:rsidR="00AE1E5A">
        <w:rPr>
          <w:rFonts w:ascii="Times New Roman" w:hAnsi="Times New Roman"/>
          <w:sz w:val="24"/>
          <w:szCs w:val="24"/>
          <w:lang w:val="en-US"/>
        </w:rPr>
        <w:t>haus</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kesemutan</w:t>
      </w:r>
      <w:proofErr w:type="spellEnd"/>
      <w:r w:rsidR="00AE1E5A">
        <w:rPr>
          <w:rFonts w:ascii="Times New Roman" w:hAnsi="Times New Roman"/>
          <w:sz w:val="24"/>
          <w:szCs w:val="24"/>
          <w:lang w:val="en-US"/>
        </w:rPr>
        <w:t xml:space="preserve"> dan </w:t>
      </w:r>
      <w:proofErr w:type="spellStart"/>
      <w:r w:rsidR="00AE1E5A">
        <w:rPr>
          <w:rFonts w:ascii="Times New Roman" w:hAnsi="Times New Roman"/>
          <w:sz w:val="24"/>
          <w:szCs w:val="24"/>
          <w:lang w:val="en-US"/>
        </w:rPr>
        <w:t>lelah</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atau</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lesu</w:t>
      </w:r>
      <w:proofErr w:type="spellEnd"/>
      <w:r w:rsidR="00AE1E5A">
        <w:rPr>
          <w:rFonts w:ascii="Times New Roman" w:hAnsi="Times New Roman"/>
          <w:sz w:val="24"/>
          <w:szCs w:val="24"/>
          <w:lang w:val="en-US"/>
        </w:rPr>
        <w:t xml:space="preserve"> yang </w:t>
      </w:r>
      <w:proofErr w:type="spellStart"/>
      <w:r w:rsidR="00AE1E5A">
        <w:rPr>
          <w:rFonts w:ascii="Times New Roman" w:hAnsi="Times New Roman"/>
          <w:sz w:val="24"/>
          <w:szCs w:val="24"/>
          <w:lang w:val="en-US"/>
        </w:rPr>
        <w:t>dirasakan</w:t>
      </w:r>
      <w:proofErr w:type="spellEnd"/>
      <w:r w:rsidR="00AE1E5A">
        <w:rPr>
          <w:rFonts w:ascii="Times New Roman" w:hAnsi="Times New Roman"/>
          <w:sz w:val="24"/>
          <w:szCs w:val="24"/>
          <w:lang w:val="en-US"/>
        </w:rPr>
        <w:t xml:space="preserve"> oleh </w:t>
      </w:r>
      <w:proofErr w:type="spellStart"/>
      <w:r w:rsidR="00AE1E5A">
        <w:rPr>
          <w:rFonts w:ascii="Times New Roman" w:hAnsi="Times New Roman"/>
          <w:sz w:val="24"/>
          <w:szCs w:val="24"/>
          <w:lang w:val="en-US"/>
        </w:rPr>
        <w:t>kedua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responden</w:t>
      </w:r>
      <w:proofErr w:type="spellEnd"/>
      <w:r w:rsidR="00AE1E5A">
        <w:rPr>
          <w:rFonts w:ascii="Times New Roman" w:hAnsi="Times New Roman"/>
          <w:sz w:val="24"/>
          <w:szCs w:val="24"/>
          <w:lang w:val="en-US"/>
        </w:rPr>
        <w:t xml:space="preserve"> pada </w:t>
      </w:r>
      <w:proofErr w:type="spellStart"/>
      <w:r w:rsidR="00AE1E5A">
        <w:rPr>
          <w:rFonts w:ascii="Times New Roman" w:hAnsi="Times New Roman"/>
          <w:sz w:val="24"/>
          <w:szCs w:val="24"/>
          <w:lang w:val="en-US"/>
        </w:rPr>
        <w:t>tabel</w:t>
      </w:r>
      <w:proofErr w:type="spellEnd"/>
      <w:r w:rsidR="00AE1E5A">
        <w:rPr>
          <w:rFonts w:ascii="Times New Roman" w:hAnsi="Times New Roman"/>
          <w:sz w:val="24"/>
          <w:szCs w:val="24"/>
          <w:lang w:val="en-US"/>
        </w:rPr>
        <w:t xml:space="preserve"> 4.</w:t>
      </w:r>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Sedangkan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kadar</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glukosa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darah</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mengalami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w:t>
      </w:r>
      <w:r w:rsidR="006A734F">
        <w:rPr>
          <w:rFonts w:ascii="Times New Roman" w:hAnsi="Times New Roman"/>
          <w:sz w:val="24"/>
          <w:szCs w:val="24"/>
          <w:lang w:val="en-US"/>
        </w:rPr>
        <w:t>e</w:t>
      </w:r>
      <w:r w:rsidR="00AE1E5A">
        <w:rPr>
          <w:rFonts w:ascii="Times New Roman" w:hAnsi="Times New Roman"/>
          <w:sz w:val="24"/>
          <w:szCs w:val="24"/>
          <w:lang w:val="en-US"/>
        </w:rPr>
        <w:t>nurunan</w:t>
      </w:r>
      <w:proofErr w:type="spellEnd"/>
      <w:r w:rsidR="00AE1E5A">
        <w:rPr>
          <w:rFonts w:ascii="Times New Roman" w:hAnsi="Times New Roman"/>
          <w:sz w:val="24"/>
          <w:szCs w:val="24"/>
          <w:lang w:val="en-US"/>
        </w:rPr>
        <w:t xml:space="preserve"> pada </w:t>
      </w:r>
      <w:proofErr w:type="spellStart"/>
      <w:r w:rsidR="00AE1E5A">
        <w:rPr>
          <w:rFonts w:ascii="Times New Roman" w:hAnsi="Times New Roman"/>
          <w:sz w:val="24"/>
          <w:szCs w:val="24"/>
          <w:lang w:val="en-US"/>
        </w:rPr>
        <w:t>responden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pertama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namun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berbanding</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terbalik</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dengan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responden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kedua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kadar</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gula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darah</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meng</w:t>
      </w:r>
      <w:r w:rsidR="00AE1E5A">
        <w:rPr>
          <w:rFonts w:ascii="Times New Roman" w:hAnsi="Times New Roman"/>
          <w:sz w:val="24"/>
          <w:szCs w:val="24"/>
          <w:lang w:val="en-US"/>
        </w:rPr>
        <w:t>alami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kenaikan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Kondisi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tersebut</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dapat</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terjadi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karena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faktor</w:t>
      </w:r>
      <w:proofErr w:type="spellEnd"/>
      <w:r w:rsidR="00AE1E5A">
        <w:rPr>
          <w:rFonts w:ascii="Times New Roman" w:hAnsi="Times New Roman"/>
          <w:sz w:val="24"/>
          <w:szCs w:val="24"/>
          <w:lang w:val="en-US"/>
        </w:rPr>
        <w:t xml:space="preserve"> lain yang </w:t>
      </w:r>
      <w:proofErr w:type="spellStart"/>
      <w:r w:rsidR="00AE1E5A">
        <w:rPr>
          <w:rFonts w:ascii="Times New Roman" w:hAnsi="Times New Roman"/>
          <w:sz w:val="24"/>
          <w:szCs w:val="24"/>
          <w:lang w:val="en-US"/>
        </w:rPr>
        <w:t>dapat</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memicu</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meningkatnya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glukosa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darah</w:t>
      </w:r>
      <w:proofErr w:type="spellEnd"/>
      <w:r w:rsidR="00AE1E5A">
        <w:rPr>
          <w:rFonts w:ascii="Times New Roman" w:hAnsi="Times New Roman"/>
          <w:sz w:val="24"/>
          <w:szCs w:val="24"/>
          <w:lang w:val="en-US"/>
        </w:rPr>
        <w:t xml:space="preserve"> dan </w:t>
      </w:r>
      <w:proofErr w:type="spellStart"/>
      <w:r w:rsidR="00AE1E5A">
        <w:rPr>
          <w:rFonts w:ascii="Times New Roman" w:hAnsi="Times New Roman"/>
          <w:sz w:val="24"/>
          <w:szCs w:val="24"/>
          <w:lang w:val="en-US"/>
        </w:rPr>
        <w:t>sulit</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untuk</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dihindari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seperti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kondisi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psikologis</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responden</w:t>
      </w:r>
      <w:proofErr w:type="spellEnd"/>
      <w:r w:rsidR="00AE1E5A">
        <w:rPr>
          <w:rFonts w:ascii="Times New Roman" w:hAnsi="Times New Roman"/>
          <w:sz w:val="24"/>
          <w:szCs w:val="24"/>
          <w:lang w:val="en-US"/>
        </w:rPr>
        <w:t xml:space="preserve">. </w:t>
      </w:r>
      <w:proofErr w:type="spellStart"/>
      <w:r w:rsidR="00625B27">
        <w:rPr>
          <w:rFonts w:ascii="Times New Roman" w:hAnsi="Times New Roman"/>
          <w:sz w:val="24"/>
          <w:szCs w:val="24"/>
          <w:lang w:val="en-US"/>
        </w:rPr>
        <w:t>Kondisi</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psikologis</w:t>
      </w:r>
      <w:proofErr w:type="spellEnd"/>
      <w:r w:rsidR="00625B27">
        <w:rPr>
          <w:rFonts w:ascii="Times New Roman" w:hAnsi="Times New Roman"/>
          <w:sz w:val="24"/>
          <w:szCs w:val="24"/>
          <w:lang w:val="en-US"/>
        </w:rPr>
        <w:t xml:space="preserve"> yang </w:t>
      </w:r>
      <w:proofErr w:type="spellStart"/>
      <w:r w:rsidR="00625B27">
        <w:rPr>
          <w:rFonts w:ascii="Times New Roman" w:hAnsi="Times New Roman"/>
          <w:sz w:val="24"/>
          <w:szCs w:val="24"/>
          <w:lang w:val="en-US"/>
        </w:rPr>
        <w:t>terganggu</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seperti</w:t>
      </w:r>
      <w:proofErr w:type="spellEnd"/>
      <w:r w:rsidR="00625B27">
        <w:rPr>
          <w:rFonts w:ascii="Times New Roman" w:hAnsi="Times New Roman"/>
          <w:sz w:val="24"/>
          <w:szCs w:val="24"/>
          <w:lang w:val="en-US"/>
        </w:rPr>
        <w:t xml:space="preserve"> stress </w:t>
      </w:r>
      <w:proofErr w:type="spellStart"/>
      <w:r w:rsidR="00625B27">
        <w:rPr>
          <w:rFonts w:ascii="Times New Roman" w:hAnsi="Times New Roman"/>
          <w:sz w:val="24"/>
          <w:szCs w:val="24"/>
          <w:lang w:val="en-US"/>
        </w:rPr>
        <w:t>menyebabkan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tubuh</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melepaskan</w:t>
      </w:r>
      <w:proofErr w:type="spellEnd"/>
      <w:r w:rsidR="00625B27">
        <w:rPr>
          <w:rFonts w:ascii="Times New Roman" w:hAnsi="Times New Roman"/>
          <w:sz w:val="24"/>
          <w:szCs w:val="24"/>
          <w:lang w:val="en-US"/>
        </w:rPr>
        <w:t xml:space="preserve"> hormone </w:t>
      </w:r>
      <w:proofErr w:type="spellStart"/>
      <w:r w:rsidR="00625B27">
        <w:rPr>
          <w:rFonts w:ascii="Times New Roman" w:hAnsi="Times New Roman"/>
          <w:sz w:val="24"/>
          <w:szCs w:val="24"/>
          <w:lang w:val="en-US"/>
        </w:rPr>
        <w:t>sepertin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kortisol</w:t>
      </w:r>
      <w:proofErr w:type="spellEnd"/>
      <w:r w:rsidR="00625B27">
        <w:rPr>
          <w:rFonts w:ascii="Times New Roman" w:hAnsi="Times New Roman"/>
          <w:sz w:val="24"/>
          <w:szCs w:val="24"/>
          <w:lang w:val="en-US"/>
        </w:rPr>
        <w:t xml:space="preserve"> dan adrenalin yang </w:t>
      </w:r>
      <w:proofErr w:type="spellStart"/>
      <w:r w:rsidR="00625B27">
        <w:rPr>
          <w:rFonts w:ascii="Times New Roman" w:hAnsi="Times New Roman"/>
          <w:sz w:val="24"/>
          <w:szCs w:val="24"/>
          <w:lang w:val="en-US"/>
        </w:rPr>
        <w:t>dapat</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meningkatkan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gula</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darah</w:t>
      </w:r>
      <w:proofErr w:type="spellEnd"/>
      <w:r w:rsidR="00625B27">
        <w:rPr>
          <w:rFonts w:ascii="Times New Roman" w:hAnsi="Times New Roman"/>
          <w:sz w:val="24"/>
          <w:szCs w:val="24"/>
          <w:lang w:val="en-US"/>
        </w:rPr>
        <w:t xml:space="preserve">. </w:t>
      </w:r>
      <w:proofErr w:type="spellStart"/>
      <w:r w:rsidR="00AE1E5A">
        <w:rPr>
          <w:rFonts w:ascii="Times New Roman" w:hAnsi="Times New Roman"/>
          <w:sz w:val="24"/>
          <w:szCs w:val="24"/>
          <w:lang w:val="en-US"/>
        </w:rPr>
        <w:t>Selain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itu</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keterbatasan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pengawasan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peneliti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terhadap</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aktivita</w:t>
      </w:r>
      <w:r w:rsidR="00AE1E5A">
        <w:rPr>
          <w:rFonts w:ascii="Times New Roman" w:hAnsi="Times New Roman"/>
          <w:sz w:val="24"/>
          <w:szCs w:val="24"/>
          <w:lang w:val="en-US"/>
        </w:rPr>
        <w:t>s</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responden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seperti</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pola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makan</w:t>
      </w:r>
      <w:proofErr w:type="spellEnd"/>
      <w:r w:rsidR="00AE1E5A">
        <w:rPr>
          <w:rFonts w:ascii="Times New Roman" w:hAnsi="Times New Roman"/>
          <w:sz w:val="24"/>
          <w:szCs w:val="24"/>
          <w:lang w:val="en-US"/>
        </w:rPr>
        <w:t xml:space="preserve"> dan </w:t>
      </w:r>
      <w:proofErr w:type="spellStart"/>
      <w:r w:rsidR="00AE1E5A">
        <w:rPr>
          <w:rFonts w:ascii="Times New Roman" w:hAnsi="Times New Roman"/>
          <w:sz w:val="24"/>
          <w:szCs w:val="24"/>
          <w:lang w:val="en-US"/>
        </w:rPr>
        <w:t>aktivitas</w:t>
      </w:r>
      <w:proofErr w:type="spellEnd"/>
      <w:r w:rsidR="00AE1E5A">
        <w:rPr>
          <w:rFonts w:ascii="Times New Roman" w:hAnsi="Times New Roman"/>
          <w:sz w:val="24"/>
          <w:szCs w:val="24"/>
          <w:lang w:val="en-US"/>
        </w:rPr>
        <w:t xml:space="preserve"> juga </w:t>
      </w:r>
      <w:proofErr w:type="spellStart"/>
      <w:r w:rsidR="00AE1E5A">
        <w:rPr>
          <w:rFonts w:ascii="Times New Roman" w:hAnsi="Times New Roman"/>
          <w:sz w:val="24"/>
          <w:szCs w:val="24"/>
          <w:lang w:val="en-US"/>
        </w:rPr>
        <w:t>berpengaruh</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terhadap</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kestabilan</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kadar</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gula</w:t>
      </w:r>
      <w:proofErr w:type="spellEnd"/>
      <w:r w:rsidR="00AE1E5A">
        <w:rPr>
          <w:rFonts w:ascii="Times New Roman" w:hAnsi="Times New Roman"/>
          <w:sz w:val="24"/>
          <w:szCs w:val="24"/>
          <w:lang w:val="en-US"/>
        </w:rPr>
        <w:t xml:space="preserve"> </w:t>
      </w:r>
      <w:proofErr w:type="spellStart"/>
      <w:r w:rsidR="00AE1E5A">
        <w:rPr>
          <w:rFonts w:ascii="Times New Roman" w:hAnsi="Times New Roman"/>
          <w:sz w:val="24"/>
          <w:szCs w:val="24"/>
          <w:lang w:val="en-US"/>
        </w:rPr>
        <w:t>darah</w:t>
      </w:r>
      <w:proofErr w:type="spellEnd"/>
      <w:r w:rsidR="00AE1E5A">
        <w:rPr>
          <w:rFonts w:ascii="Times New Roman" w:hAnsi="Times New Roman"/>
          <w:sz w:val="24"/>
          <w:szCs w:val="24"/>
          <w:lang w:val="en-US"/>
        </w:rPr>
        <w:t>.</w:t>
      </w:r>
      <w:r w:rsidR="00625B27">
        <w:rPr>
          <w:rFonts w:ascii="Times New Roman" w:hAnsi="Times New Roman"/>
          <w:sz w:val="24"/>
          <w:szCs w:val="24"/>
          <w:lang w:val="en-US"/>
        </w:rPr>
        <w:t xml:space="preserve"> Hasil </w:t>
      </w:r>
      <w:proofErr w:type="spellStart"/>
      <w:r w:rsidR="00625B27">
        <w:rPr>
          <w:rFonts w:ascii="Times New Roman" w:hAnsi="Times New Roman"/>
          <w:sz w:val="24"/>
          <w:szCs w:val="24"/>
          <w:lang w:val="en-US"/>
        </w:rPr>
        <w:t>dari</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pengamatan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penulis</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kedua</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responden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mengonsumsi</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makanan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dengan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jumlah</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gula</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lebih</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tinggi</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dibandingkan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dengan</w:t>
      </w:r>
      <w:proofErr w:type="spellEnd"/>
      <w:r w:rsidR="00625B27">
        <w:rPr>
          <w:rFonts w:ascii="Times New Roman" w:hAnsi="Times New Roman"/>
          <w:sz w:val="24"/>
          <w:szCs w:val="24"/>
          <w:lang w:val="en-US"/>
        </w:rPr>
        <w:t xml:space="preserve"> </w:t>
      </w:r>
      <w:proofErr w:type="spellStart"/>
      <w:r w:rsidR="00625B27">
        <w:rPr>
          <w:rFonts w:ascii="Times New Roman" w:hAnsi="Times New Roman"/>
          <w:sz w:val="24"/>
          <w:szCs w:val="24"/>
          <w:lang w:val="en-US"/>
        </w:rPr>
        <w:t>hari</w:t>
      </w:r>
      <w:proofErr w:type="spellEnd"/>
      <w:r w:rsidR="00625B27">
        <w:rPr>
          <w:rFonts w:ascii="Times New Roman" w:hAnsi="Times New Roman"/>
          <w:sz w:val="24"/>
          <w:szCs w:val="24"/>
          <w:lang w:val="en-US"/>
        </w:rPr>
        <w:t xml:space="preserve"> 1 dan 7 </w:t>
      </w:r>
      <w:proofErr w:type="spellStart"/>
      <w:r w:rsidR="0090220D">
        <w:rPr>
          <w:rFonts w:ascii="Times New Roman" w:hAnsi="Times New Roman"/>
          <w:sz w:val="24"/>
          <w:szCs w:val="24"/>
          <w:lang w:val="en-US"/>
        </w:rPr>
        <w:t>pemeriksaan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gula</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darah</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sehingga</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kadar</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glukosa</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darah</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sebelum</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mengonsumsi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rebusan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daun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sirsak</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lebih</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tinggi</w:t>
      </w:r>
      <w:proofErr w:type="spellEnd"/>
      <w:r w:rsidR="0090220D">
        <w:rPr>
          <w:rFonts w:ascii="Times New Roman" w:hAnsi="Times New Roman"/>
          <w:sz w:val="24"/>
          <w:szCs w:val="24"/>
          <w:lang w:val="en-US"/>
        </w:rPr>
        <w:t xml:space="preserve"> disbanding </w:t>
      </w:r>
      <w:proofErr w:type="spellStart"/>
      <w:r w:rsidR="0090220D">
        <w:rPr>
          <w:rFonts w:ascii="Times New Roman" w:hAnsi="Times New Roman"/>
          <w:sz w:val="24"/>
          <w:szCs w:val="24"/>
          <w:lang w:val="en-US"/>
        </w:rPr>
        <w:t>hari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pertama</w:t>
      </w:r>
      <w:proofErr w:type="spellEnd"/>
      <w:r w:rsidR="0090220D">
        <w:rPr>
          <w:rFonts w:ascii="Times New Roman" w:hAnsi="Times New Roman"/>
          <w:sz w:val="24"/>
          <w:szCs w:val="24"/>
          <w:lang w:val="en-US"/>
        </w:rPr>
        <w:t xml:space="preserve"> dan </w:t>
      </w:r>
      <w:proofErr w:type="spellStart"/>
      <w:r w:rsidR="0090220D">
        <w:rPr>
          <w:rFonts w:ascii="Times New Roman" w:hAnsi="Times New Roman"/>
          <w:sz w:val="24"/>
          <w:szCs w:val="24"/>
          <w:lang w:val="en-US"/>
        </w:rPr>
        <w:t>ketujuh</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Kondisi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tersebut</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mempengaruhi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kerja</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dari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kandungan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rebusan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daun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sirsak</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untuk</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menurunkan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gula</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darah</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dengan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jumlah</w:t>
      </w:r>
      <w:proofErr w:type="spellEnd"/>
      <w:r w:rsidR="0090220D">
        <w:rPr>
          <w:rFonts w:ascii="Times New Roman" w:hAnsi="Times New Roman"/>
          <w:sz w:val="24"/>
          <w:szCs w:val="24"/>
          <w:lang w:val="en-US"/>
        </w:rPr>
        <w:t xml:space="preserve"> yang </w:t>
      </w:r>
      <w:proofErr w:type="spellStart"/>
      <w:r w:rsidR="0090220D">
        <w:rPr>
          <w:rFonts w:ascii="Times New Roman" w:hAnsi="Times New Roman"/>
          <w:sz w:val="24"/>
          <w:szCs w:val="24"/>
          <w:lang w:val="en-US"/>
        </w:rPr>
        <w:t>lebih</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banyak</w:t>
      </w:r>
      <w:proofErr w:type="spellEnd"/>
      <w:r w:rsidR="0090220D">
        <w:rPr>
          <w:rFonts w:ascii="Times New Roman" w:hAnsi="Times New Roman"/>
          <w:sz w:val="24"/>
          <w:szCs w:val="24"/>
          <w:lang w:val="en-US"/>
        </w:rPr>
        <w:t>.</w:t>
      </w:r>
    </w:p>
    <w:p w14:paraId="0950FE82" w14:textId="77777777" w:rsidR="00DD7D2F" w:rsidRDefault="00AE1E5A">
      <w:pPr>
        <w:spacing w:after="0" w:line="276"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Selain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mengonsumsi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optimal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disertai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penerapan</w:t>
      </w:r>
      <w:proofErr w:type="spellEnd"/>
      <w:r>
        <w:rPr>
          <w:rFonts w:ascii="Times New Roman" w:hAnsi="Times New Roman"/>
          <w:sz w:val="24"/>
          <w:szCs w:val="24"/>
          <w:lang w:val="en-US"/>
        </w:rPr>
        <w:t xml:space="preserve"> lima </w:t>
      </w:r>
      <w:proofErr w:type="spellStart"/>
      <w:r>
        <w:rPr>
          <w:rFonts w:ascii="Times New Roman" w:hAnsi="Times New Roman"/>
          <w:sz w:val="24"/>
          <w:szCs w:val="24"/>
          <w:lang w:val="en-US"/>
        </w:rPr>
        <w:t>pilar</w:t>
      </w:r>
      <w:proofErr w:type="spellEnd"/>
      <w:r>
        <w:rPr>
          <w:rFonts w:ascii="Times New Roman" w:hAnsi="Times New Roman"/>
          <w:sz w:val="24"/>
          <w:szCs w:val="24"/>
          <w:lang w:val="en-US"/>
        </w:rPr>
        <w:t xml:space="preserve"> diabetes </w:t>
      </w:r>
      <w:proofErr w:type="spellStart"/>
      <w:r>
        <w:rPr>
          <w:rFonts w:ascii="Times New Roman" w:hAnsi="Times New Roman"/>
          <w:sz w:val="24"/>
          <w:szCs w:val="24"/>
          <w:lang w:val="en-US"/>
        </w:rPr>
        <w:t>melitus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yait</w:t>
      </w:r>
      <w:r>
        <w:rPr>
          <w:rFonts w:ascii="Times New Roman" w:hAnsi="Times New Roman"/>
          <w:sz w:val="24"/>
          <w:szCs w:val="24"/>
          <w:lang w:val="en-US"/>
        </w:rPr>
        <w: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edukasi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nutrisi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medis</w:t>
      </w:r>
      <w:proofErr w:type="spellEnd"/>
      <w:r>
        <w:rPr>
          <w:rFonts w:ascii="Times New Roman" w:hAnsi="Times New Roman"/>
          <w:sz w:val="24"/>
          <w:szCs w:val="24"/>
          <w:lang w:val="en-US"/>
        </w:rPr>
        <w:t xml:space="preserve"> (TNM), </w:t>
      </w:r>
      <w:proofErr w:type="spellStart"/>
      <w:r>
        <w:rPr>
          <w:rFonts w:ascii="Times New Roman" w:hAnsi="Times New Roman"/>
          <w:sz w:val="24"/>
          <w:szCs w:val="24"/>
          <w:lang w:val="en-US"/>
        </w:rPr>
        <w:t>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farmakologis</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pemantauan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Berdasarkan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oleh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{"citationItems":[{"id":"ITEM-1","itemData":{"DOI":"10.30597/mkmi.v16i1.8864",</w:instrText>
      </w:r>
      <w:r>
        <w:rPr>
          <w:rFonts w:ascii="Times New Roman" w:hAnsi="Times New Roman"/>
          <w:sz w:val="24"/>
          <w:szCs w:val="24"/>
          <w:lang w:val="id-ID"/>
        </w:rPr>
        <w:instrText>"ISSN":"23564067","abstract":"Hyperglycemia can be managed by non-pharmacotherapy with consuming herbal plants. Examples of plants that can be used are soursop leaves. The study aims to determine the effect of soursop leaves on blood sugar levels in the pe</w:instrText>
      </w:r>
      <w:r>
        <w:rPr>
          <w:rFonts w:ascii="Times New Roman" w:hAnsi="Times New Roman"/>
          <w:sz w:val="24"/>
          <w:szCs w:val="24"/>
          <w:lang w:val="id-ID"/>
        </w:rPr>
        <w:instrText>ople of Kuwaru Village, Poncosari, Srandakan, Bantul, Yogyakarta. This type of research is quasi-experiment with pre and post-test control group. The sampling technique used consecutive sampling with a large sample of 86 respondents consisting of a control</w:instrText>
      </w:r>
      <w:r>
        <w:rPr>
          <w:rFonts w:ascii="Times New Roman" w:hAnsi="Times New Roman"/>
          <w:sz w:val="24"/>
          <w:szCs w:val="24"/>
          <w:lang w:val="id-ID"/>
        </w:rPr>
        <w:instrText xml:space="preserve"> group of 43 respondents and an intervention group of 43 respondents. Research instruments are Glucometer and observation sheets. Data analyzed using the Mann Whitney test. Median random blood sugar in the pretest and posttest control group was 94.00 mg/dL</w:instrText>
      </w:r>
      <w:r>
        <w:rPr>
          <w:rFonts w:ascii="Times New Roman" w:hAnsi="Times New Roman"/>
          <w:sz w:val="24"/>
          <w:szCs w:val="24"/>
          <w:lang w:val="id-ID"/>
        </w:rPr>
        <w:instrText xml:space="preserve"> and 98.00 mg/dL. Median random blood sugar in the pretest and posttest intervention group 129.00 mg/dL and 105.00 mg/dL. The results of the bivariate control group (p = 0.202). The results of the bivariate intervention group (p = 0.005). The results of th</w:instrText>
      </w:r>
      <w:r>
        <w:rPr>
          <w:rFonts w:ascii="Times New Roman" w:hAnsi="Times New Roman"/>
          <w:sz w:val="24"/>
          <w:szCs w:val="24"/>
          <w:lang w:val="id-ID"/>
        </w:rPr>
        <w:instrText xml:space="preserve">e bivariate control group and the intervention group (p = 0.019). There were differences in pretest and posttest blood sugar in the intervention group, in can be conclude that Soursop leaves effectively reduce the random blood sugar of Residents in Kuwaru </w:instrText>
      </w:r>
      <w:r>
        <w:rPr>
          <w:rFonts w:ascii="Times New Roman" w:hAnsi="Times New Roman"/>
          <w:sz w:val="24"/>
          <w:szCs w:val="24"/>
          <w:lang w:val="id-ID"/>
        </w:rPr>
        <w:instrText>Village, Poncosari, Srandakan, Bantul, Yogyakarta.","author":[{"dropping-particle":"","family":"Fadlilah","given":"Siti","non-dropping-particle":"","parse-names":false,"suffix":""},{"dropping-particle":"","family":"Sucipto","given":"Adi","non-dropping-part</w:instrText>
      </w:r>
      <w:r>
        <w:rPr>
          <w:rFonts w:ascii="Times New Roman" w:hAnsi="Times New Roman"/>
          <w:sz w:val="24"/>
          <w:szCs w:val="24"/>
          <w:lang w:val="id-ID"/>
        </w:rPr>
        <w:instrText>icle":"","parse-names":false,"suffix":""},{"dropping-particle":"","family":"Rahil","given":"Nazwar Hamdani","non-dropping-particle":"","parse-names":false,"suffix":""},{"dropping-particle":"","family":"Sumarni","given":"","non-dropping-particle":"","parse-</w:instrText>
      </w:r>
      <w:r>
        <w:rPr>
          <w:rFonts w:ascii="Times New Roman" w:hAnsi="Times New Roman"/>
          <w:sz w:val="24"/>
          <w:szCs w:val="24"/>
          <w:lang w:val="id-ID"/>
        </w:rPr>
        <w:instrText>names":false,"suffix":""}],"container-title":"Media Kesehatan Masyarakat Indonesia","id":"ITEM-1","issue":"1","issued":{"date-parts":[["2020"]]},"page":"15-25","title":"Soursop Leaf (Annona Muricata L.) Effective on Reducing Blood Sugar Levels","type":"art</w:instrText>
      </w:r>
      <w:r>
        <w:rPr>
          <w:rFonts w:ascii="Times New Roman" w:hAnsi="Times New Roman"/>
          <w:sz w:val="24"/>
          <w:szCs w:val="24"/>
          <w:lang w:val="id-ID"/>
        </w:rPr>
        <w:instrText>icle-journal","volume":"16"},"uris":["http://www.mendeley.com/documents/?uuid=eef271c2-79c4-47e3-a386-5d41b47a3540"]}],"mendeley":{"formattedCitation":"(Fadlilah et al., 2020)","plainTextFormattedCitation":"(Fadlilah et al., 2020)"},"properties":{"noteInde</w:instrText>
      </w:r>
      <w:r>
        <w:rPr>
          <w:rFonts w:ascii="Times New Roman" w:hAnsi="Times New Roman"/>
          <w:sz w:val="24"/>
          <w:szCs w:val="24"/>
          <w:lang w:val="id-ID"/>
        </w:rPr>
        <w:instrText>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diperkuat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oleh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w:instrText>
      </w:r>
      <w:r>
        <w:rPr>
          <w:rFonts w:ascii="Times New Roman" w:hAnsi="Times New Roman"/>
          <w:sz w:val="24"/>
          <w:szCs w:val="24"/>
          <w:lang w:val="id-ID"/>
        </w:rPr>
        <w:instrText xml:space="preserve">OI":"10.30597/mkmi.v16i1.8864","ISSN":"23564067","abstract":"Hyperglycemia can be managed by non-pharmacotherapy with consuming herbal plants. Examples of plants that can be used are soursop leaves. The study aims to determine the effect of soursop leaves </w:instrText>
      </w:r>
      <w:r>
        <w:rPr>
          <w:rFonts w:ascii="Times New Roman" w:hAnsi="Times New Roman"/>
          <w:sz w:val="24"/>
          <w:szCs w:val="24"/>
          <w:lang w:val="id-ID"/>
        </w:rPr>
        <w:instrText>on blood sugar levels in the people of Kuwaru Village, Poncosari, Srandakan, Bantul, Yogyakarta. This type of research is quasi-experiment with pre and post-test control group. The sampling technique used consecutive sampling with a large sample of 86 resp</w:instrText>
      </w:r>
      <w:r>
        <w:rPr>
          <w:rFonts w:ascii="Times New Roman" w:hAnsi="Times New Roman"/>
          <w:sz w:val="24"/>
          <w:szCs w:val="24"/>
          <w:lang w:val="id-ID"/>
        </w:rPr>
        <w:instrText>ondents consisting of a control group of 43 respondents and an intervention group of 43 respondents. Research instruments are Glucometer and observation sheets. Data analyzed using the Mann Whitney test. Median random blood sugar in the pretest and posttes</w:instrText>
      </w:r>
      <w:r>
        <w:rPr>
          <w:rFonts w:ascii="Times New Roman" w:hAnsi="Times New Roman"/>
          <w:sz w:val="24"/>
          <w:szCs w:val="24"/>
          <w:lang w:val="id-ID"/>
        </w:rPr>
        <w:instrText>t control group was 94.00 mg/dL and 98.00 mg/dL. Median random blood sugar in the pretest and posttest intervention group 129.00 mg/dL and 105.00 mg/dL. The results of the bivariate control group (p = 0.202). The results of the bivariate intervention group</w:instrText>
      </w:r>
      <w:r>
        <w:rPr>
          <w:rFonts w:ascii="Times New Roman" w:hAnsi="Times New Roman"/>
          <w:sz w:val="24"/>
          <w:szCs w:val="24"/>
          <w:lang w:val="id-ID"/>
        </w:rPr>
        <w:instrText xml:space="preserve"> (p = 0.005). The results of the bivariate control group and the intervention group (p = 0.019). There were differences in pretest and posttest blood sugar in the intervention group, in can be conclude that Soursop leaves effectively reduce the random bloo</w:instrText>
      </w:r>
      <w:r>
        <w:rPr>
          <w:rFonts w:ascii="Times New Roman" w:hAnsi="Times New Roman"/>
          <w:sz w:val="24"/>
          <w:szCs w:val="24"/>
          <w:lang w:val="id-ID"/>
        </w:rPr>
        <w:instrText>d sugar of Residents in Kuwaru Village, Poncosari, Srandakan, Bantul, Yogyakarta.","author":[{"dropping-particle":"","family":"Fadlilah","given":"Siti","non-dropping-particle":"","parse-names":false,"suffix":""},{"dropping-particle":"","family":"Sucipto","</w:instrText>
      </w:r>
      <w:r>
        <w:rPr>
          <w:rFonts w:ascii="Times New Roman" w:hAnsi="Times New Roman"/>
          <w:sz w:val="24"/>
          <w:szCs w:val="24"/>
          <w:lang w:val="id-ID"/>
        </w:rPr>
        <w:instrText>given":"Adi","non-dropping-particle":"","parse-names":false,"suffix":""},{"dropping-particle":"","family":"Rahil","given":"Nazwar Hamdani","non-dropping-particle":"","parse-names":false,"suffix":""},{"dropping-particle":"","family":"Sumarni","given":"","no</w:instrText>
      </w:r>
      <w:r>
        <w:rPr>
          <w:rFonts w:ascii="Times New Roman" w:hAnsi="Times New Roman"/>
          <w:sz w:val="24"/>
          <w:szCs w:val="24"/>
          <w:lang w:val="id-ID"/>
        </w:rPr>
        <w:instrText xml:space="preserve">n-dropping-particle":"","parse-names":false,"suffix":""}],"container-title":"Media Kesehatan Masyarakat Indonesia","id":"ITEM-1","issue":"1","issued":{"date-parts":[["2020"]]},"page":"15-25","title":"Soursop Leaf (Annona Muricata L.) Effective on Reducing </w:instrText>
      </w:r>
      <w:r>
        <w:rPr>
          <w:rFonts w:ascii="Times New Roman" w:hAnsi="Times New Roman"/>
          <w:sz w:val="24"/>
          <w:szCs w:val="24"/>
          <w:lang w:val="id-ID"/>
        </w:rPr>
        <w:instrText xml:space="preserve">Blood Sugar Levels","type":"article-journal","volume":"16"},"uris":["http://www.mendeley.com/documents/?uuid=eef271c2-79c4-47e3-a386-5d41b47a3540"]}],"mendeley":{"formattedCitation":"(Fadlilah et al., 2020)","plainTextFormattedCitation":"(Fadlilah et al., </w:instrText>
      </w:r>
      <w:r>
        <w:rPr>
          <w:rFonts w:ascii="Times New Roman" w:hAnsi="Times New Roman"/>
          <w:sz w:val="24"/>
          <w:szCs w:val="24"/>
          <w:lang w:val="id-ID"/>
        </w:rPr>
        <w:instrText>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 xml:space="preserve"> yang </w:t>
      </w:r>
      <w:proofErr w:type="spellStart"/>
      <w:r>
        <w:rPr>
          <w:rFonts w:ascii="Times New Roman" w:hAnsi="Times New Roman"/>
          <w:sz w:val="24"/>
          <w:szCs w:val="24"/>
          <w:lang w:val="en-US"/>
        </w:rPr>
        <w:t>menyebutkan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mempengaruhi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stress dan </w:t>
      </w:r>
      <w:proofErr w:type="spellStart"/>
      <w:r>
        <w:rPr>
          <w:rFonts w:ascii="Times New Roman" w:hAnsi="Times New Roman"/>
          <w:sz w:val="24"/>
          <w:szCs w:val="24"/>
          <w:lang w:val="en-US"/>
        </w:rPr>
        <w:t>ak</w:t>
      </w:r>
      <w:r>
        <w:rPr>
          <w:rFonts w:ascii="Times New Roman" w:hAnsi="Times New Roman"/>
          <w:sz w:val="24"/>
          <w:szCs w:val="24"/>
          <w:lang w:val="en-US"/>
        </w:rPr>
        <w:t>tivitas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olahraga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dihindari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pengawasan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aktivitas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sangat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berpengaruh</w:t>
      </w:r>
      <w:proofErr w:type="spellEnd"/>
      <w:r>
        <w:rPr>
          <w:rFonts w:ascii="Times New Roman" w:hAnsi="Times New Roman"/>
          <w:sz w:val="24"/>
          <w:szCs w:val="24"/>
          <w:lang w:val="en-US"/>
        </w:rPr>
        <w:t>.</w:t>
      </w:r>
    </w:p>
    <w:p w14:paraId="4E6885DD" w14:textId="77777777" w:rsidR="00DD7D2F" w:rsidRDefault="00AE1E5A">
      <w:pPr>
        <w:spacing w:after="0" w:line="276" w:lineRule="auto"/>
        <w:ind w:firstLine="720"/>
        <w:jc w:val="both"/>
        <w:rPr>
          <w:rFonts w:ascii="Times New Roman" w:hAnsi="Times New Roman"/>
          <w:sz w:val="24"/>
          <w:szCs w:val="24"/>
        </w:rPr>
      </w:pP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oleh </w:t>
      </w:r>
      <w:r>
        <w:rPr>
          <w:rFonts w:ascii="Times New Roman" w:hAnsi="Times New Roman"/>
          <w:sz w:val="24"/>
          <w:szCs w:val="24"/>
        </w:rPr>
        <w:t>Febrinasari, D. (2020) dimana terdapat penurunan kadar glukosa darah sebelum pembe</w:t>
      </w:r>
      <w:r>
        <w:rPr>
          <w:rFonts w:ascii="Times New Roman" w:hAnsi="Times New Roman"/>
          <w:sz w:val="24"/>
          <w:szCs w:val="24"/>
        </w:rPr>
        <w:t>rian rebusan daun sirsak dengan standar deviasi 104.82 mg/dl menjadi 100.14 mg/dl setelah diberikan rebusan daun sirsak.</w:t>
      </w:r>
    </w:p>
    <w:p w14:paraId="0B39CD2B" w14:textId="6F7B9E69" w:rsidR="00DD7D2F" w:rsidRPr="006A734F" w:rsidRDefault="00AE1E5A">
      <w:pPr>
        <w:spacing w:after="0" w:line="276" w:lineRule="auto"/>
        <w:ind w:firstLine="720"/>
        <w:jc w:val="both"/>
        <w:rPr>
          <w:rFonts w:ascii="Times New Roman" w:hAnsi="Times New Roman"/>
          <w:color w:val="FF0000"/>
          <w:sz w:val="24"/>
          <w:szCs w:val="24"/>
          <w:lang w:val="en-US"/>
        </w:rPr>
      </w:pPr>
      <w:r>
        <w:rPr>
          <w:rFonts w:ascii="Times New Roman" w:hAnsi="Times New Roman"/>
          <w:sz w:val="24"/>
          <w:szCs w:val="24"/>
        </w:rPr>
        <w:t xml:space="preserve">Hasil </w:t>
      </w:r>
      <w:r>
        <w:rPr>
          <w:rFonts w:ascii="Times New Roman" w:hAnsi="Times New Roman"/>
          <w:sz w:val="24"/>
          <w:szCs w:val="24"/>
          <w:lang w:val="id-ID"/>
        </w:rPr>
        <w:t xml:space="preserve">studi </w:t>
      </w:r>
      <w:r>
        <w:rPr>
          <w:rFonts w:ascii="Times New Roman" w:hAnsi="Times New Roman"/>
          <w:i/>
          <w:iCs/>
          <w:sz w:val="24"/>
          <w:szCs w:val="24"/>
          <w:lang w:val="id-ID"/>
        </w:rPr>
        <w:t>literature review</w:t>
      </w:r>
      <w:r>
        <w:rPr>
          <w:rFonts w:ascii="Times New Roman" w:hAnsi="Times New Roman"/>
          <w:sz w:val="24"/>
          <w:szCs w:val="24"/>
          <w:lang w:val="id-ID"/>
        </w:rPr>
        <w:t xml:space="preserve"> yang dilakukan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w:instrText>
      </w:r>
      <w:r>
        <w:rPr>
          <w:rFonts w:ascii="Times New Roman" w:hAnsi="Times New Roman"/>
          <w:sz w:val="24"/>
          <w:szCs w:val="24"/>
          <w:lang w:val="id-ID"/>
        </w:rPr>
        <w:instrText>cle":"","family":"Rianto","given":"Benny","non-dropping-particle":"","parse-names":false,"suffix":""}],"id":"ITEM-1","issued":{"date-parts":[["2022"]]},"page":"26-32","title":"pada Penderita Diabetes Melitus","type":"article-journal","volume":"I"},"uris":[</w:instrText>
      </w:r>
      <w:r>
        <w:rPr>
          <w:rFonts w:ascii="Times New Roman" w:hAnsi="Times New Roman"/>
          <w:sz w:val="24"/>
          <w:szCs w:val="24"/>
          <w:lang w:val="id-ID"/>
        </w:rPr>
        <w:instrText>"http://www.mendeley.com/documents/?uuid=856b7563-2b57-4faa-9933-2fd8a4a01abc"]}],"mendeley":{"formattedCitation":"(Rianto, 2022)","manualFormatting":"Rianto, (2022)","plainTextFormattedCitation":"(Rianto, 2022)","previouslyFormattedCitation":"(Rianto, 202</w:instrText>
      </w:r>
      <w:r>
        <w:rPr>
          <w:rFonts w:ascii="Times New Roman" w:hAnsi="Times New Roman"/>
          <w:sz w:val="24"/>
          <w:szCs w:val="24"/>
          <w:lang w:val="id-ID"/>
        </w:rPr>
        <w:instrText>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Rianto, (2022)</w:t>
      </w:r>
      <w:r>
        <w:rPr>
          <w:rFonts w:ascii="Times New Roman" w:hAnsi="Times New Roman"/>
          <w:sz w:val="24"/>
          <w:szCs w:val="24"/>
          <w:lang w:val="id-ID"/>
        </w:rPr>
        <w:fldChar w:fldCharType="end"/>
      </w:r>
      <w:r>
        <w:rPr>
          <w:rFonts w:ascii="Times New Roman" w:hAnsi="Times New Roman"/>
          <w:sz w:val="24"/>
          <w:szCs w:val="24"/>
          <w:lang w:val="id-ID"/>
        </w:rPr>
        <w:t xml:space="preserve"> menunjukan hasil bahwa pemberian ekstrak daun sirsak sebagai pelengkap terapi farmakologi dapat berpengaruh dalam menurunkan kadar glukosa darah pada</w:t>
      </w:r>
      <w:bookmarkStart w:id="0" w:name="_GoBack"/>
      <w:r>
        <w:rPr>
          <w:rFonts w:ascii="Times New Roman" w:hAnsi="Times New Roman"/>
          <w:sz w:val="24"/>
          <w:szCs w:val="24"/>
          <w:lang w:val="id-ID"/>
        </w:rPr>
        <w:t xml:space="preserve"> penderita DM</w:t>
      </w:r>
      <w:bookmarkEnd w:id="0"/>
      <w:r>
        <w:rPr>
          <w:rFonts w:ascii="Times New Roman" w:hAnsi="Times New Roman"/>
          <w:sz w:val="24"/>
          <w:szCs w:val="24"/>
          <w:lang w:val="id-ID"/>
        </w:rPr>
        <w:t>.</w:t>
      </w:r>
      <w:r w:rsidR="006A734F">
        <w:rPr>
          <w:rFonts w:ascii="Times New Roman" w:hAnsi="Times New Roman"/>
          <w:sz w:val="24"/>
          <w:szCs w:val="24"/>
          <w:lang w:val="en-US"/>
        </w:rPr>
        <w:t xml:space="preserve"> </w:t>
      </w:r>
    </w:p>
    <w:p w14:paraId="023A6E79" w14:textId="77777777" w:rsidR="00DD7D2F" w:rsidRDefault="00AE1E5A">
      <w:pPr>
        <w:spacing w:after="0" w:line="276" w:lineRule="auto"/>
        <w:jc w:val="both"/>
        <w:rPr>
          <w:rFonts w:ascii="Times New Roman" w:hAnsi="Times New Roman"/>
          <w:b/>
          <w:bCs/>
          <w:sz w:val="24"/>
          <w:szCs w:val="24"/>
          <w:lang w:val="en-US"/>
        </w:rPr>
      </w:pPr>
      <w:r>
        <w:rPr>
          <w:rFonts w:ascii="Times New Roman" w:hAnsi="Times New Roman"/>
          <w:b/>
          <w:bCs/>
          <w:sz w:val="24"/>
          <w:szCs w:val="24"/>
          <w:lang w:val="en-US"/>
        </w:rPr>
        <w:t>KESIMPULAN DAN SARAN</w:t>
      </w:r>
    </w:p>
    <w:p w14:paraId="5B63C03B" w14:textId="77777777" w:rsidR="00DD7D2F" w:rsidRDefault="00AE1E5A">
      <w:pPr>
        <w:spacing w:after="0" w:line="276"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Berdasarkan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w:t>
      </w:r>
      <w:r>
        <w:rPr>
          <w:rFonts w:ascii="Times New Roman" w:hAnsi="Times New Roman"/>
          <w:sz w:val="24"/>
          <w:szCs w:val="24"/>
          <w:lang w:val="en-US"/>
        </w:rPr>
        <w:t>derita</w:t>
      </w:r>
      <w:proofErr w:type="spellEnd"/>
      <w:r>
        <w:rPr>
          <w:rFonts w:ascii="Times New Roman" w:hAnsi="Times New Roman"/>
          <w:sz w:val="24"/>
          <w:szCs w:val="24"/>
          <w:lang w:val="en-US"/>
        </w:rPr>
        <w:t xml:space="preserve"> diabetes </w:t>
      </w:r>
      <w:proofErr w:type="spellStart"/>
      <w:r>
        <w:rPr>
          <w:rFonts w:ascii="Times New Roman" w:hAnsi="Times New Roman"/>
          <w:sz w:val="24"/>
          <w:szCs w:val="24"/>
          <w:lang w:val="en-US"/>
        </w:rPr>
        <w:t>melitus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tipe</w:t>
      </w:r>
      <w:proofErr w:type="spellEnd"/>
      <w:r>
        <w:rPr>
          <w:rFonts w:ascii="Times New Roman" w:hAnsi="Times New Roman"/>
          <w:sz w:val="24"/>
          <w:szCs w:val="24"/>
          <w:lang w:val="en-US"/>
        </w:rPr>
        <w:t xml:space="preserve"> II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disimpulkan</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gramEnd"/>
    </w:p>
    <w:p w14:paraId="28729AD4" w14:textId="77777777" w:rsidR="00DD7D2F" w:rsidRDefault="00AE1E5A">
      <w:pPr>
        <w:pStyle w:val="ListParagraph"/>
        <w:numPr>
          <w:ilvl w:val="0"/>
          <w:numId w:val="7"/>
        </w:numPr>
        <w:spacing w:after="0" w:line="276" w:lineRule="auto"/>
        <w:jc w:val="both"/>
        <w:rPr>
          <w:rFonts w:ascii="Times New Roman" w:hAnsi="Times New Roman"/>
          <w:b/>
          <w:bCs/>
          <w:sz w:val="24"/>
          <w:szCs w:val="24"/>
          <w:lang w:val="en-US"/>
        </w:rPr>
      </w:pPr>
      <w:r>
        <w:rPr>
          <w:rFonts w:ascii="Times New Roman" w:hAnsi="Times New Roman"/>
          <w:i/>
          <w:iCs/>
          <w:sz w:val="24"/>
          <w:szCs w:val="24"/>
          <w:lang w:val="en-US"/>
        </w:rPr>
        <w:t xml:space="preserve">Diabetes </w:t>
      </w:r>
      <w:proofErr w:type="spellStart"/>
      <w:r>
        <w:rPr>
          <w:rFonts w:ascii="Times New Roman" w:hAnsi="Times New Roman"/>
          <w:i/>
          <w:iCs/>
          <w:sz w:val="24"/>
          <w:szCs w:val="24"/>
          <w:lang w:val="en-US"/>
        </w:rPr>
        <w:t>melitus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metabolik</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akibat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resistensi</w:t>
      </w:r>
      <w:proofErr w:type="spellEnd"/>
      <w:r>
        <w:rPr>
          <w:rFonts w:ascii="Times New Roman" w:hAnsi="Times New Roman"/>
          <w:sz w:val="24"/>
          <w:szCs w:val="24"/>
          <w:lang w:val="en-US"/>
        </w:rPr>
        <w:t xml:space="preserve"> insulin, </w:t>
      </w:r>
      <w:proofErr w:type="spellStart"/>
      <w:r>
        <w:rPr>
          <w:rFonts w:ascii="Times New Roman" w:hAnsi="Times New Roman"/>
          <w:sz w:val="24"/>
          <w:szCs w:val="24"/>
          <w:lang w:val="en-US"/>
        </w:rPr>
        <w:t>sekresi</w:t>
      </w:r>
      <w:proofErr w:type="spellEnd"/>
      <w:r>
        <w:rPr>
          <w:rFonts w:ascii="Times New Roman" w:hAnsi="Times New Roman"/>
          <w:sz w:val="24"/>
          <w:szCs w:val="24"/>
          <w:lang w:val="en-US"/>
        </w:rPr>
        <w:t xml:space="preserve"> insulin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diatas</w:t>
      </w:r>
      <w:proofErr w:type="spellEnd"/>
      <w:r>
        <w:rPr>
          <w:rFonts w:ascii="Times New Roman" w:hAnsi="Times New Roman"/>
          <w:sz w:val="24"/>
          <w:szCs w:val="24"/>
          <w:lang w:val="en-US"/>
        </w:rPr>
        <w:t xml:space="preserve"> normal dan </w:t>
      </w:r>
      <w:proofErr w:type="spellStart"/>
      <w:r>
        <w:rPr>
          <w:rFonts w:ascii="Times New Roman" w:hAnsi="Times New Roman"/>
          <w:sz w:val="24"/>
          <w:szCs w:val="24"/>
          <w:lang w:val="en-US"/>
        </w:rPr>
        <w:t>tanda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khas</w:t>
      </w:r>
      <w:proofErr w:type="spellEnd"/>
      <w:r>
        <w:rPr>
          <w:rFonts w:ascii="Times New Roman" w:hAnsi="Times New Roman"/>
          <w:sz w:val="24"/>
          <w:szCs w:val="24"/>
          <w:lang w:val="en-US"/>
        </w:rPr>
        <w:t xml:space="preserve"> DM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w:t>
      </w:r>
      <w:r>
        <w:rPr>
          <w:rFonts w:ascii="Times New Roman" w:hAnsi="Times New Roman"/>
          <w:sz w:val="24"/>
          <w:szCs w:val="24"/>
          <w:lang w:val="en-US"/>
        </w:rPr>
        <w:t>olidipsia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polifagia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poliuria</w:t>
      </w:r>
      <w:proofErr w:type="spellEnd"/>
    </w:p>
    <w:p w14:paraId="1B67B3C2" w14:textId="77777777" w:rsidR="00DD7D2F" w:rsidRDefault="00AE1E5A">
      <w:pPr>
        <w:pStyle w:val="ListParagraph"/>
        <w:numPr>
          <w:ilvl w:val="0"/>
          <w:numId w:val="7"/>
        </w:numPr>
        <w:spacing w:after="0" w:line="276" w:lineRule="auto"/>
        <w:jc w:val="both"/>
        <w:rPr>
          <w:rFonts w:ascii="Times New Roman" w:hAnsi="Times New Roman"/>
          <w:b/>
          <w:bCs/>
          <w:sz w:val="24"/>
          <w:szCs w:val="24"/>
          <w:lang w:val="en-US"/>
        </w:rPr>
      </w:pPr>
      <w:proofErr w:type="spellStart"/>
      <w:r>
        <w:rPr>
          <w:rFonts w:ascii="Times New Roman" w:hAnsi="Times New Roman"/>
          <w:sz w:val="24"/>
          <w:szCs w:val="24"/>
          <w:lang w:val="en-US"/>
        </w:rPr>
        <w:t>Ketidakstabilan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kondisi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nilai</w:t>
      </w:r>
      <w:proofErr w:type="spellEnd"/>
      <w:r>
        <w:rPr>
          <w:rFonts w:ascii="Times New Roman" w:hAnsi="Times New Roman"/>
          <w:sz w:val="24"/>
          <w:szCs w:val="24"/>
          <w:lang w:val="en-US"/>
        </w:rPr>
        <w:t xml:space="preserve"> normal GDP ≤126 mg/dl </w:t>
      </w:r>
      <w:proofErr w:type="gramStart"/>
      <w:r>
        <w:rPr>
          <w:rFonts w:ascii="Times New Roman" w:hAnsi="Times New Roman"/>
          <w:sz w:val="24"/>
          <w:szCs w:val="24"/>
          <w:lang w:val="en-US"/>
        </w:rPr>
        <w:t>dan  GDS</w:t>
      </w:r>
      <w:proofErr w:type="gramEnd"/>
      <w:r>
        <w:rPr>
          <w:rFonts w:ascii="Times New Roman" w:hAnsi="Times New Roman"/>
          <w:sz w:val="24"/>
          <w:szCs w:val="24"/>
          <w:lang w:val="en-US"/>
        </w:rPr>
        <w:t xml:space="preserve"> ≤200 mg/dl.</w:t>
      </w:r>
    </w:p>
    <w:p w14:paraId="656D775D" w14:textId="77777777" w:rsidR="00DD7D2F" w:rsidRDefault="00AE1E5A">
      <w:pPr>
        <w:pStyle w:val="ListParagraph"/>
        <w:numPr>
          <w:ilvl w:val="0"/>
          <w:numId w:val="7"/>
        </w:numPr>
        <w:spacing w:after="0" w:line="276" w:lineRule="auto"/>
        <w:jc w:val="both"/>
        <w:rPr>
          <w:rFonts w:ascii="Times New Roman" w:hAnsi="Times New Roman"/>
          <w:b/>
          <w:bCs/>
          <w:sz w:val="24"/>
          <w:szCs w:val="24"/>
          <w:lang w:val="en-US"/>
        </w:rPr>
      </w:pP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non </w:t>
      </w:r>
      <w:proofErr w:type="spellStart"/>
      <w:r>
        <w:rPr>
          <w:rFonts w:ascii="Times New Roman" w:hAnsi="Times New Roman"/>
          <w:sz w:val="24"/>
          <w:szCs w:val="24"/>
          <w:lang w:val="en-US"/>
        </w:rPr>
        <w:t>farmakologis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digunakan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pendamping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menst</w:t>
      </w:r>
      <w:r>
        <w:rPr>
          <w:rFonts w:ascii="Times New Roman" w:hAnsi="Times New Roman"/>
          <w:sz w:val="24"/>
          <w:szCs w:val="24"/>
          <w:lang w:val="en-US"/>
        </w:rPr>
        <w:t>abilkan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pada </w:t>
      </w:r>
      <w:r>
        <w:rPr>
          <w:rFonts w:ascii="Times New Roman" w:hAnsi="Times New Roman"/>
          <w:i/>
          <w:iCs/>
          <w:sz w:val="24"/>
          <w:szCs w:val="24"/>
          <w:lang w:val="en-US"/>
        </w:rPr>
        <w:t xml:space="preserve">diabetes </w:t>
      </w:r>
      <w:proofErr w:type="spellStart"/>
      <w:r>
        <w:rPr>
          <w:rFonts w:ascii="Times New Roman" w:hAnsi="Times New Roman"/>
          <w:i/>
          <w:iCs/>
          <w:sz w:val="24"/>
          <w:szCs w:val="24"/>
          <w:lang w:val="en-US"/>
        </w:rPr>
        <w:t>melitus</w:t>
      </w:r>
      <w:proofErr w:type="spellEnd"/>
    </w:p>
    <w:p w14:paraId="08434238" w14:textId="4523CE76" w:rsidR="00DD7D2F" w:rsidRDefault="00AE1E5A">
      <w:pPr>
        <w:pStyle w:val="ListParagraph"/>
        <w:numPr>
          <w:ilvl w:val="0"/>
          <w:numId w:val="7"/>
        </w:numPr>
        <w:spacing w:after="0" w:line="276" w:lineRule="auto"/>
        <w:jc w:val="both"/>
        <w:rPr>
          <w:rFonts w:ascii="Times New Roman" w:hAnsi="Times New Roman"/>
          <w:b/>
          <w:bCs/>
          <w:sz w:val="24"/>
          <w:szCs w:val="24"/>
          <w:lang w:val="en-US"/>
        </w:rPr>
      </w:pPr>
      <w:r>
        <w:rPr>
          <w:rFonts w:ascii="Times New Roman" w:hAnsi="Times New Roman"/>
          <w:sz w:val="24"/>
          <w:szCs w:val="24"/>
          <w:lang w:val="en-US"/>
        </w:rPr>
        <w:t xml:space="preserve">Hasil uji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menunjukkan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mengonsumsi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berpotensi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menstabilkan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diperoleh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optimal </w:t>
      </w:r>
      <w:proofErr w:type="spellStart"/>
      <w:r>
        <w:rPr>
          <w:rFonts w:ascii="Times New Roman" w:hAnsi="Times New Roman"/>
          <w:sz w:val="24"/>
          <w:szCs w:val="24"/>
          <w:lang w:val="en-US"/>
        </w:rPr>
        <w:t>bila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penggunaanya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disertai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w:t>
      </w:r>
      <w:r>
        <w:rPr>
          <w:rFonts w:ascii="Times New Roman" w:hAnsi="Times New Roman"/>
          <w:sz w:val="24"/>
          <w:szCs w:val="24"/>
          <w:lang w:val="en-US"/>
        </w:rPr>
        <w:t>ehat</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seperti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kontrol</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terhadap</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makanan</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tinggi</w:t>
      </w:r>
      <w:proofErr w:type="spellEnd"/>
      <w:r w:rsidR="0090220D">
        <w:rPr>
          <w:rFonts w:ascii="Times New Roman" w:hAnsi="Times New Roman"/>
          <w:sz w:val="24"/>
          <w:szCs w:val="24"/>
          <w:lang w:val="en-US"/>
        </w:rPr>
        <w:t xml:space="preserve"> </w:t>
      </w:r>
      <w:proofErr w:type="spellStart"/>
      <w:r w:rsidR="0090220D">
        <w:rPr>
          <w:rFonts w:ascii="Times New Roman" w:hAnsi="Times New Roman"/>
          <w:sz w:val="24"/>
          <w:szCs w:val="24"/>
          <w:lang w:val="en-US"/>
        </w:rPr>
        <w:t>gula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aktivitas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fisik</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penggunaan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farmakologis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baik</w:t>
      </w:r>
      <w:proofErr w:type="spellEnd"/>
      <w:r>
        <w:rPr>
          <w:rFonts w:ascii="Times New Roman" w:hAnsi="Times New Roman"/>
          <w:sz w:val="24"/>
          <w:szCs w:val="24"/>
          <w:lang w:val="en-US"/>
        </w:rPr>
        <w:t>.</w:t>
      </w:r>
    </w:p>
    <w:p w14:paraId="2052C8A9" w14:textId="77777777" w:rsidR="00DD7D2F" w:rsidRDefault="00AE1E5A">
      <w:pPr>
        <w:pStyle w:val="ListParagraph"/>
        <w:spacing w:after="0" w:line="276" w:lineRule="auto"/>
        <w:ind w:left="357" w:firstLine="720"/>
        <w:jc w:val="both"/>
        <w:rPr>
          <w:rFonts w:ascii="Times New Roman" w:hAnsi="Times New Roman"/>
          <w:b/>
          <w:bCs/>
          <w:sz w:val="24"/>
          <w:szCs w:val="24"/>
          <w:lang w:val="en-US"/>
        </w:rPr>
      </w:pPr>
      <w:r>
        <w:rPr>
          <w:rFonts w:ascii="Times New Roman" w:hAnsi="Times New Roman"/>
          <w:sz w:val="24"/>
          <w:szCs w:val="24"/>
          <w:lang w:val="en-US"/>
        </w:rPr>
        <w:t xml:space="preserve">Saran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selanjutnya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agar </w:t>
      </w:r>
      <w:proofErr w:type="spellStart"/>
      <w:r>
        <w:rPr>
          <w:rFonts w:ascii="Times New Roman" w:hAnsi="Times New Roman"/>
          <w:sz w:val="24"/>
          <w:szCs w:val="24"/>
          <w:lang w:val="en-US"/>
        </w:rPr>
        <w:t>melibatkan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jumlah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banyak</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lama </w:t>
      </w:r>
      <w:proofErr w:type="spellStart"/>
      <w:r>
        <w:rPr>
          <w:rFonts w:ascii="Times New Roman" w:hAnsi="Times New Roman"/>
          <w:sz w:val="24"/>
          <w:szCs w:val="24"/>
          <w:lang w:val="en-US"/>
        </w:rPr>
        <w:t>sehingga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diperoleh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v</w:t>
      </w:r>
      <w:r>
        <w:rPr>
          <w:rFonts w:ascii="Times New Roman" w:hAnsi="Times New Roman"/>
          <w:sz w:val="24"/>
          <w:szCs w:val="24"/>
          <w:lang w:val="en-US"/>
        </w:rPr>
        <w:t xml:space="preserve">alid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perubahan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penurunan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signifikan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prosedur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rebusan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sirsak</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variabel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lainya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mempengaruhi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kestabilan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glukosa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darah</w:t>
      </w:r>
      <w:proofErr w:type="spellEnd"/>
      <w:r>
        <w:rPr>
          <w:rFonts w:ascii="Times New Roman" w:hAnsi="Times New Roman"/>
          <w:sz w:val="24"/>
          <w:szCs w:val="24"/>
          <w:lang w:val="en-US"/>
        </w:rPr>
        <w:t>.</w:t>
      </w:r>
    </w:p>
    <w:p w14:paraId="6E3C9BE4" w14:textId="77777777" w:rsidR="00DD7D2F" w:rsidRDefault="00AE1E5A">
      <w:pPr>
        <w:pStyle w:val="ListParagraph"/>
        <w:spacing w:after="0" w:line="360" w:lineRule="auto"/>
        <w:ind w:left="0"/>
        <w:jc w:val="both"/>
        <w:rPr>
          <w:rFonts w:ascii="Times New Roman" w:hAnsi="Times New Roman"/>
          <w:b/>
          <w:bCs/>
          <w:sz w:val="24"/>
          <w:szCs w:val="24"/>
          <w:lang w:val="en-US"/>
        </w:rPr>
      </w:pPr>
      <w:r>
        <w:rPr>
          <w:rFonts w:ascii="Times New Roman" w:hAnsi="Times New Roman"/>
          <w:b/>
          <w:bCs/>
          <w:sz w:val="24"/>
          <w:szCs w:val="24"/>
          <w:lang w:val="en-US"/>
        </w:rPr>
        <w:t>DAFTAR PUSTAKA</w:t>
      </w:r>
    </w:p>
    <w:p w14:paraId="61F5E8F6"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lang w:val="id-ID"/>
        </w:rPr>
      </w:pPr>
      <w:r>
        <w:rPr>
          <w:rFonts w:ascii="Times New Roman" w:hAnsi="Times New Roman"/>
          <w:sz w:val="24"/>
          <w:szCs w:val="24"/>
          <w:lang w:val="id-ID"/>
        </w:rPr>
        <w:t xml:space="preserve">Ayuningtiyas, Musyarrafah, S. (2022). </w:t>
      </w:r>
      <w:r>
        <w:rPr>
          <w:rFonts w:ascii="Times New Roman" w:hAnsi="Times New Roman"/>
          <w:i/>
          <w:iCs/>
          <w:sz w:val="24"/>
          <w:szCs w:val="24"/>
          <w:lang w:val="id-ID"/>
        </w:rPr>
        <w:t>Jurnal Penelitian Perawat Profesional</w:t>
      </w:r>
      <w:r>
        <w:rPr>
          <w:rFonts w:ascii="Times New Roman" w:hAnsi="Times New Roman"/>
          <w:sz w:val="24"/>
          <w:szCs w:val="24"/>
          <w:lang w:val="id-ID"/>
        </w:rPr>
        <w:t xml:space="preserve">. </w:t>
      </w:r>
      <w:r>
        <w:rPr>
          <w:rFonts w:ascii="Times New Roman" w:hAnsi="Times New Roman"/>
          <w:i/>
          <w:iCs/>
          <w:sz w:val="24"/>
          <w:szCs w:val="24"/>
          <w:lang w:val="id-ID"/>
        </w:rPr>
        <w:t>4</w:t>
      </w:r>
      <w:r>
        <w:rPr>
          <w:rFonts w:ascii="Times New Roman" w:hAnsi="Times New Roman"/>
          <w:sz w:val="24"/>
          <w:szCs w:val="24"/>
          <w:lang w:val="id-ID"/>
        </w:rPr>
        <w:t>, 475–480.</w:t>
      </w:r>
    </w:p>
    <w:p w14:paraId="31F71A55"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lang w:val="fi-FI"/>
        </w:rPr>
        <w:t xml:space="preserve">Darfiani, P., Morika, H. D., Studi, P., Keperawatan, S., Saintika, S. S., Studi, P., Keperawatan, S., &amp; Saintika, S. S. (2021). </w:t>
      </w:r>
      <w:r>
        <w:rPr>
          <w:rFonts w:ascii="Times New Roman" w:hAnsi="Times New Roman"/>
          <w:i/>
          <w:iCs/>
          <w:sz w:val="24"/>
          <w:szCs w:val="24"/>
        </w:rPr>
        <w:t xml:space="preserve">Program Studi Sarjana </w:t>
      </w:r>
      <w:r>
        <w:rPr>
          <w:rFonts w:ascii="Times New Roman" w:hAnsi="Times New Roman"/>
          <w:i/>
          <w:iCs/>
          <w:sz w:val="24"/>
          <w:szCs w:val="24"/>
        </w:rPr>
        <w:t>Keperawatan , Stikes Syedza Saintika</w:t>
      </w:r>
      <w:r>
        <w:rPr>
          <w:rFonts w:ascii="Times New Roman" w:hAnsi="Times New Roman"/>
          <w:sz w:val="24"/>
          <w:szCs w:val="24"/>
        </w:rPr>
        <w:t xml:space="preserve">. </w:t>
      </w:r>
      <w:r>
        <w:rPr>
          <w:rFonts w:ascii="Times New Roman" w:hAnsi="Times New Roman"/>
          <w:i/>
          <w:iCs/>
          <w:sz w:val="24"/>
          <w:szCs w:val="24"/>
        </w:rPr>
        <w:t>6</w:t>
      </w:r>
      <w:r>
        <w:rPr>
          <w:rFonts w:ascii="Times New Roman" w:hAnsi="Times New Roman"/>
          <w:sz w:val="24"/>
          <w:szCs w:val="24"/>
        </w:rPr>
        <w:t>(1).</w:t>
      </w:r>
    </w:p>
    <w:p w14:paraId="6FB9F71B"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Decroli, E. (2019). </w:t>
      </w:r>
      <w:r>
        <w:rPr>
          <w:rFonts w:ascii="Times New Roman" w:hAnsi="Times New Roman"/>
          <w:i/>
          <w:iCs/>
          <w:sz w:val="24"/>
          <w:szCs w:val="24"/>
        </w:rPr>
        <w:t>DIABETES MELITUS TIPE 2</w:t>
      </w:r>
      <w:r>
        <w:rPr>
          <w:rFonts w:ascii="Times New Roman" w:hAnsi="Times New Roman"/>
          <w:sz w:val="24"/>
          <w:szCs w:val="24"/>
        </w:rPr>
        <w:t xml:space="preserve"> (Issue 1).</w:t>
      </w:r>
    </w:p>
    <w:p w14:paraId="4C49CAE8"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Fadlilah, S., Sucipto, A., Rahil, N. H., &amp; Sumarni. (2020). Soursop Leaf (Annona Muricata L.) Effective on Reducing Blood Sugar Levels. </w:t>
      </w:r>
      <w:r>
        <w:rPr>
          <w:rFonts w:ascii="Times New Roman" w:hAnsi="Times New Roman"/>
          <w:i/>
          <w:iCs/>
          <w:sz w:val="24"/>
          <w:szCs w:val="24"/>
        </w:rPr>
        <w:t>Media Kesehatan Masya</w:t>
      </w:r>
      <w:r>
        <w:rPr>
          <w:rFonts w:ascii="Times New Roman" w:hAnsi="Times New Roman"/>
          <w:i/>
          <w:iCs/>
          <w:sz w:val="24"/>
          <w:szCs w:val="24"/>
        </w:rPr>
        <w:t>rakat Indonesia</w:t>
      </w:r>
      <w:r>
        <w:rPr>
          <w:rFonts w:ascii="Times New Roman" w:hAnsi="Times New Roman"/>
          <w:sz w:val="24"/>
          <w:szCs w:val="24"/>
        </w:rPr>
        <w:t xml:space="preserve">, </w:t>
      </w:r>
      <w:r>
        <w:rPr>
          <w:rFonts w:ascii="Times New Roman" w:hAnsi="Times New Roman"/>
          <w:i/>
          <w:iCs/>
          <w:sz w:val="24"/>
          <w:szCs w:val="24"/>
        </w:rPr>
        <w:t>16</w:t>
      </w:r>
      <w:r>
        <w:rPr>
          <w:rFonts w:ascii="Times New Roman" w:hAnsi="Times New Roman"/>
          <w:sz w:val="24"/>
          <w:szCs w:val="24"/>
        </w:rPr>
        <w:t>(1), 15–25. https://doi.org/10.30597/mkmi.v16i1.8864</w:t>
      </w:r>
    </w:p>
    <w:p w14:paraId="45FA091D"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Febrinasari, D. (2020). </w:t>
      </w:r>
      <w:r>
        <w:rPr>
          <w:rFonts w:ascii="Times New Roman" w:hAnsi="Times New Roman"/>
          <w:sz w:val="24"/>
          <w:szCs w:val="24"/>
          <w:lang w:val="fi-FI"/>
        </w:rPr>
        <w:t xml:space="preserve">Buku Saku </w:t>
      </w:r>
      <w:r>
        <w:rPr>
          <w:rFonts w:ascii="Times New Roman" w:hAnsi="Times New Roman"/>
          <w:sz w:val="24"/>
          <w:szCs w:val="24"/>
          <w:lang w:val="en-US"/>
        </w:rPr>
        <w:t>3</w:t>
      </w:r>
      <w:r>
        <w:rPr>
          <w:rFonts w:ascii="Times New Roman" w:hAnsi="Times New Roman"/>
          <w:sz w:val="24"/>
          <w:szCs w:val="24"/>
          <w:lang w:val="fi-FI"/>
        </w:rPr>
        <w:t xml:space="preserve">Diabetes Melitus untuk Awam (Cetakan 1, Edisi 1). </w:t>
      </w:r>
      <w:r>
        <w:rPr>
          <w:rFonts w:ascii="Times New Roman" w:hAnsi="Times New Roman"/>
          <w:sz w:val="24"/>
          <w:szCs w:val="24"/>
        </w:rPr>
        <w:t xml:space="preserve">In </w:t>
      </w:r>
      <w:r>
        <w:rPr>
          <w:rFonts w:ascii="Times New Roman" w:hAnsi="Times New Roman"/>
          <w:i/>
          <w:iCs/>
          <w:sz w:val="24"/>
          <w:szCs w:val="24"/>
        </w:rPr>
        <w:t>Surakarta: UNS Press</w:t>
      </w:r>
      <w:r>
        <w:rPr>
          <w:rFonts w:ascii="Times New Roman" w:hAnsi="Times New Roman"/>
          <w:sz w:val="24"/>
          <w:szCs w:val="24"/>
        </w:rPr>
        <w:t xml:space="preserve"> (Issue November).</w:t>
      </w:r>
    </w:p>
    <w:p w14:paraId="243C676B"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Hasibuan, A. S., Pratiwi, D. A., &amp; Barus, M. B. (2023). </w:t>
      </w:r>
      <w:r>
        <w:rPr>
          <w:rFonts w:ascii="Times New Roman" w:hAnsi="Times New Roman"/>
          <w:i/>
          <w:iCs/>
          <w:sz w:val="24"/>
          <w:szCs w:val="24"/>
        </w:rPr>
        <w:t>S</w:t>
      </w:r>
      <w:r>
        <w:rPr>
          <w:rFonts w:ascii="Times New Roman" w:hAnsi="Times New Roman"/>
          <w:i/>
          <w:iCs/>
          <w:sz w:val="24"/>
          <w:szCs w:val="24"/>
        </w:rPr>
        <w:t>tudi Literatur : Berbagai Daun Tumbuhan Indonesia Sebagai Antidiabetes</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(3).</w:t>
      </w:r>
    </w:p>
    <w:p w14:paraId="3C582B18"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Johnson, E. L., Feldman, H., Butts, A., Chamberlain, J., Collins, B., Doyle-Delgado, K., Dugan, J., Leal, S., Rhinehart, A. S., Shubrook, J. H., &amp; Trujillo, J. (2020). Standards </w:t>
      </w:r>
      <w:r>
        <w:rPr>
          <w:rFonts w:ascii="Times New Roman" w:hAnsi="Times New Roman"/>
          <w:sz w:val="24"/>
          <w:szCs w:val="24"/>
        </w:rPr>
        <w:t xml:space="preserve">of medical care in diabetes—2020 abridged for primary care providers. </w:t>
      </w:r>
      <w:r>
        <w:rPr>
          <w:rFonts w:ascii="Times New Roman" w:hAnsi="Times New Roman"/>
          <w:i/>
          <w:iCs/>
          <w:sz w:val="24"/>
          <w:szCs w:val="24"/>
        </w:rPr>
        <w:t>Clinical Diabetes</w:t>
      </w:r>
      <w:r>
        <w:rPr>
          <w:rFonts w:ascii="Times New Roman" w:hAnsi="Times New Roman"/>
          <w:sz w:val="24"/>
          <w:szCs w:val="24"/>
        </w:rPr>
        <w:t xml:space="preserve">, </w:t>
      </w:r>
      <w:r>
        <w:rPr>
          <w:rFonts w:ascii="Times New Roman" w:hAnsi="Times New Roman"/>
          <w:i/>
          <w:iCs/>
          <w:sz w:val="24"/>
          <w:szCs w:val="24"/>
        </w:rPr>
        <w:t>38</w:t>
      </w:r>
      <w:r>
        <w:rPr>
          <w:rFonts w:ascii="Times New Roman" w:hAnsi="Times New Roman"/>
          <w:sz w:val="24"/>
          <w:szCs w:val="24"/>
        </w:rPr>
        <w:t>(1), 10–38. https://doi.org/10.2337/cd20-as01</w:t>
      </w:r>
    </w:p>
    <w:p w14:paraId="1D7A0C8A"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Kemenkes RI. (2020). Konsep Medis Diabetes Melitus. </w:t>
      </w:r>
      <w:r>
        <w:rPr>
          <w:rFonts w:ascii="Times New Roman" w:hAnsi="Times New Roman"/>
          <w:i/>
          <w:iCs/>
          <w:sz w:val="24"/>
          <w:szCs w:val="24"/>
        </w:rPr>
        <w:t>Journal of Chemical Information and Modeling</w:t>
      </w:r>
      <w:r>
        <w:rPr>
          <w:rFonts w:ascii="Times New Roman" w:hAnsi="Times New Roman"/>
          <w:sz w:val="24"/>
          <w:szCs w:val="24"/>
        </w:rPr>
        <w:t xml:space="preserve">, </w:t>
      </w:r>
      <w:r>
        <w:rPr>
          <w:rFonts w:ascii="Times New Roman" w:hAnsi="Times New Roman"/>
          <w:i/>
          <w:iCs/>
          <w:sz w:val="24"/>
          <w:szCs w:val="24"/>
        </w:rPr>
        <w:t>24</w:t>
      </w:r>
      <w:r>
        <w:rPr>
          <w:rFonts w:ascii="Times New Roman" w:hAnsi="Times New Roman"/>
          <w:sz w:val="24"/>
          <w:szCs w:val="24"/>
        </w:rPr>
        <w:t>(5), 1602–1608. htt</w:t>
      </w:r>
      <w:r>
        <w:rPr>
          <w:rFonts w:ascii="Times New Roman" w:hAnsi="Times New Roman"/>
          <w:sz w:val="24"/>
          <w:szCs w:val="24"/>
        </w:rPr>
        <w:t>p://repository.poltekkes-denpasar.ac.id/9337/3/BAB II Tinjauan Pustaka.pdf</w:t>
      </w:r>
    </w:p>
    <w:p w14:paraId="6E3FD549"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lang w:val="fi-FI"/>
        </w:rPr>
      </w:pPr>
      <w:r>
        <w:rPr>
          <w:rFonts w:ascii="Times New Roman" w:hAnsi="Times New Roman"/>
          <w:sz w:val="24"/>
          <w:szCs w:val="24"/>
          <w:lang w:val="fi-FI"/>
        </w:rPr>
        <w:t xml:space="preserve">Lestari, Zulkarnain, &amp; Sijid, S. A. (2021). Diabetes Melitus: Review Etiologi, Patofisiologi, Gejala, Penyebab, Cara Pemeriksaan, Cara Pengobatan dan Cara Pencegahan. </w:t>
      </w:r>
      <w:r>
        <w:rPr>
          <w:rFonts w:ascii="Times New Roman" w:hAnsi="Times New Roman"/>
          <w:i/>
          <w:iCs/>
          <w:sz w:val="24"/>
          <w:szCs w:val="24"/>
          <w:lang w:val="fi-FI"/>
        </w:rPr>
        <w:t>UIN Alauddin M</w:t>
      </w:r>
      <w:r>
        <w:rPr>
          <w:rFonts w:ascii="Times New Roman" w:hAnsi="Times New Roman"/>
          <w:i/>
          <w:iCs/>
          <w:sz w:val="24"/>
          <w:szCs w:val="24"/>
          <w:lang w:val="fi-FI"/>
        </w:rPr>
        <w:t>akassar</w:t>
      </w:r>
      <w:r>
        <w:rPr>
          <w:rFonts w:ascii="Times New Roman" w:hAnsi="Times New Roman"/>
          <w:sz w:val="24"/>
          <w:szCs w:val="24"/>
          <w:lang w:val="fi-FI"/>
        </w:rPr>
        <w:t xml:space="preserve">, </w:t>
      </w:r>
      <w:r>
        <w:rPr>
          <w:rFonts w:ascii="Times New Roman" w:hAnsi="Times New Roman"/>
          <w:i/>
          <w:iCs/>
          <w:sz w:val="24"/>
          <w:szCs w:val="24"/>
          <w:lang w:val="fi-FI"/>
        </w:rPr>
        <w:t>November</w:t>
      </w:r>
      <w:r>
        <w:rPr>
          <w:rFonts w:ascii="Times New Roman" w:hAnsi="Times New Roman"/>
          <w:sz w:val="24"/>
          <w:szCs w:val="24"/>
          <w:lang w:val="fi-FI"/>
        </w:rPr>
        <w:t>, 237–241. http://journal.uin-alauddin.ac.id/index.php/psb</w:t>
      </w:r>
    </w:p>
    <w:p w14:paraId="21E6327B"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Nentwich, M. M. (2015). Diabetic retinopathy - ocular complications of diabetes mellitus. </w:t>
      </w:r>
      <w:r>
        <w:rPr>
          <w:rFonts w:ascii="Times New Roman" w:hAnsi="Times New Roman"/>
          <w:i/>
          <w:iCs/>
          <w:sz w:val="24"/>
          <w:szCs w:val="24"/>
        </w:rPr>
        <w:t>World Journal of Diabetes</w:t>
      </w:r>
      <w:r>
        <w:rPr>
          <w:rFonts w:ascii="Times New Roman" w:hAnsi="Times New Roman"/>
          <w:sz w:val="24"/>
          <w:szCs w:val="24"/>
        </w:rPr>
        <w:t xml:space="preserve">, </w:t>
      </w:r>
      <w:r>
        <w:rPr>
          <w:rFonts w:ascii="Times New Roman" w:hAnsi="Times New Roman"/>
          <w:i/>
          <w:iCs/>
          <w:sz w:val="24"/>
          <w:szCs w:val="24"/>
        </w:rPr>
        <w:t>6</w:t>
      </w:r>
      <w:r>
        <w:rPr>
          <w:rFonts w:ascii="Times New Roman" w:hAnsi="Times New Roman"/>
          <w:sz w:val="24"/>
          <w:szCs w:val="24"/>
        </w:rPr>
        <w:t xml:space="preserve">(3), 489. </w:t>
      </w:r>
      <w:r>
        <w:fldChar w:fldCharType="begin"/>
      </w:r>
      <w:r>
        <w:instrText xml:space="preserve"> HYPERLINK "https://doi.org/10.4239/wjd.v6.i3.489" </w:instrText>
      </w:r>
      <w:r>
        <w:fldChar w:fldCharType="separate"/>
      </w:r>
      <w:r>
        <w:rPr>
          <w:rStyle w:val="Hyperlink"/>
          <w:rFonts w:ascii="Times New Roman" w:hAnsi="Times New Roman"/>
          <w:sz w:val="24"/>
          <w:szCs w:val="24"/>
        </w:rPr>
        <w:t>h</w:t>
      </w:r>
      <w:r>
        <w:rPr>
          <w:rStyle w:val="Hyperlink"/>
          <w:rFonts w:ascii="Times New Roman" w:hAnsi="Times New Roman"/>
          <w:sz w:val="24"/>
          <w:szCs w:val="24"/>
        </w:rPr>
        <w:t>ttps://doi.org/10.4239/wjd.v6.i3.489</w:t>
      </w:r>
      <w:r>
        <w:rPr>
          <w:rStyle w:val="Hyperlink"/>
          <w:rFonts w:ascii="Times New Roman" w:hAnsi="Times New Roman"/>
          <w:sz w:val="24"/>
          <w:szCs w:val="24"/>
        </w:rPr>
        <w:fldChar w:fldCharType="end"/>
      </w:r>
    </w:p>
    <w:p w14:paraId="172B4DF6"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PPNI. (2017). </w:t>
      </w:r>
      <w:r>
        <w:rPr>
          <w:rFonts w:ascii="Times New Roman" w:hAnsi="Times New Roman"/>
          <w:i/>
          <w:iCs/>
          <w:sz w:val="24"/>
          <w:szCs w:val="24"/>
        </w:rPr>
        <w:t>Standar Diagnosis Keperawatan Indonesia : Definisi dan Indikatir Diagnostik keperawatan</w:t>
      </w:r>
      <w:r>
        <w:rPr>
          <w:rFonts w:ascii="Times New Roman" w:hAnsi="Times New Roman"/>
          <w:sz w:val="24"/>
          <w:szCs w:val="24"/>
        </w:rPr>
        <w:t xml:space="preserve"> (II). DPP PPNI.</w:t>
      </w:r>
    </w:p>
    <w:p w14:paraId="735A8F76"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PPNI. (2018). </w:t>
      </w:r>
      <w:r>
        <w:rPr>
          <w:rFonts w:ascii="Times New Roman" w:hAnsi="Times New Roman"/>
          <w:i/>
          <w:iCs/>
          <w:sz w:val="24"/>
          <w:szCs w:val="24"/>
        </w:rPr>
        <w:t xml:space="preserve">Standar Intervensi Keperawatan Indonesia : Definisi dan Tindakan </w:t>
      </w:r>
      <w:r>
        <w:rPr>
          <w:rFonts w:ascii="Times New Roman" w:hAnsi="Times New Roman"/>
          <w:i/>
          <w:iCs/>
          <w:sz w:val="24"/>
          <w:szCs w:val="24"/>
        </w:rPr>
        <w:t>Keperawatan</w:t>
      </w:r>
      <w:r>
        <w:rPr>
          <w:rFonts w:ascii="Times New Roman" w:hAnsi="Times New Roman"/>
          <w:sz w:val="24"/>
          <w:szCs w:val="24"/>
        </w:rPr>
        <w:t xml:space="preserve"> (1st ed.). DPP PPNI.</w:t>
      </w:r>
    </w:p>
    <w:p w14:paraId="743E8B70"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lang w:val="fi-FI"/>
        </w:rPr>
      </w:pPr>
      <w:r>
        <w:rPr>
          <w:rFonts w:ascii="Times New Roman" w:hAnsi="Times New Roman"/>
          <w:sz w:val="24"/>
          <w:szCs w:val="24"/>
        </w:rPr>
        <w:t xml:space="preserve">PPNI. (2018). </w:t>
      </w:r>
      <w:r>
        <w:rPr>
          <w:rFonts w:ascii="Times New Roman" w:hAnsi="Times New Roman"/>
          <w:i/>
          <w:iCs/>
          <w:sz w:val="24"/>
          <w:szCs w:val="24"/>
        </w:rPr>
        <w:t>Standar Luaran Keperawatan Indonesia : Definisi dan Kriteria Hasil Keperawatan</w:t>
      </w:r>
      <w:r>
        <w:rPr>
          <w:rFonts w:ascii="Times New Roman" w:hAnsi="Times New Roman"/>
          <w:sz w:val="24"/>
          <w:szCs w:val="24"/>
        </w:rPr>
        <w:t xml:space="preserve"> (1st ed.). </w:t>
      </w:r>
      <w:r>
        <w:rPr>
          <w:rFonts w:ascii="Times New Roman" w:hAnsi="Times New Roman"/>
          <w:sz w:val="24"/>
          <w:szCs w:val="24"/>
          <w:lang w:val="fi-FI"/>
        </w:rPr>
        <w:t>DPP PPNI.</w:t>
      </w:r>
    </w:p>
    <w:p w14:paraId="1E784558" w14:textId="6F539EB7" w:rsidR="00DD7D2F" w:rsidRDefault="00AE1E5A">
      <w:pPr>
        <w:widowControl w:val="0"/>
        <w:autoSpaceDE w:val="0"/>
        <w:autoSpaceDN w:val="0"/>
        <w:adjustRightInd w:val="0"/>
        <w:spacing w:line="240" w:lineRule="auto"/>
        <w:ind w:left="480" w:hanging="480"/>
        <w:jc w:val="both"/>
        <w:rPr>
          <w:rFonts w:ascii="Times New Roman" w:hAnsi="Times New Roman"/>
          <w:sz w:val="24"/>
          <w:szCs w:val="24"/>
          <w:lang w:val="fi-FI"/>
        </w:rPr>
      </w:pPr>
      <w:r>
        <w:rPr>
          <w:rFonts w:ascii="Times New Roman" w:hAnsi="Times New Roman"/>
          <w:sz w:val="24"/>
          <w:szCs w:val="24"/>
          <w:lang w:val="fi-FI"/>
        </w:rPr>
        <w:t xml:space="preserve">Rianto, B. (2022). </w:t>
      </w:r>
      <w:r>
        <w:rPr>
          <w:rFonts w:ascii="Times New Roman" w:hAnsi="Times New Roman"/>
          <w:i/>
          <w:iCs/>
          <w:sz w:val="24"/>
          <w:szCs w:val="24"/>
          <w:lang w:val="fi-FI"/>
        </w:rPr>
        <w:t>pada Penderita Diabetes Melitus</w:t>
      </w:r>
      <w:r>
        <w:rPr>
          <w:rFonts w:ascii="Times New Roman" w:hAnsi="Times New Roman"/>
          <w:sz w:val="24"/>
          <w:szCs w:val="24"/>
          <w:lang w:val="fi-FI"/>
        </w:rPr>
        <w:t xml:space="preserve">. </w:t>
      </w:r>
      <w:r>
        <w:rPr>
          <w:rFonts w:ascii="Times New Roman" w:hAnsi="Times New Roman"/>
          <w:i/>
          <w:iCs/>
          <w:sz w:val="24"/>
          <w:szCs w:val="24"/>
          <w:lang w:val="fi-FI"/>
        </w:rPr>
        <w:t>I</w:t>
      </w:r>
      <w:r>
        <w:rPr>
          <w:rFonts w:ascii="Times New Roman" w:hAnsi="Times New Roman"/>
          <w:sz w:val="24"/>
          <w:szCs w:val="24"/>
          <w:lang w:val="fi-FI"/>
        </w:rPr>
        <w:t>, 26–32.</w:t>
      </w:r>
    </w:p>
    <w:p w14:paraId="75FCD813" w14:textId="755D40B9" w:rsidR="00B81918" w:rsidRPr="00B81918" w:rsidRDefault="00B81918">
      <w:pPr>
        <w:widowControl w:val="0"/>
        <w:autoSpaceDE w:val="0"/>
        <w:autoSpaceDN w:val="0"/>
        <w:adjustRightInd w:val="0"/>
        <w:spacing w:line="240" w:lineRule="auto"/>
        <w:ind w:left="480" w:hanging="480"/>
        <w:jc w:val="both"/>
        <w:rPr>
          <w:rFonts w:ascii="Times New Roman" w:hAnsi="Times New Roman"/>
          <w:sz w:val="24"/>
          <w:szCs w:val="24"/>
          <w:lang w:val="en-US"/>
        </w:rPr>
      </w:pPr>
      <w:proofErr w:type="spellStart"/>
      <w:r>
        <w:rPr>
          <w:rFonts w:ascii="Times New Roman" w:hAnsi="Times New Roman"/>
          <w:sz w:val="24"/>
          <w:szCs w:val="24"/>
          <w:lang w:val="en-US"/>
        </w:rPr>
        <w:t>Temanggung</w:t>
      </w:r>
      <w:proofErr w:type="spellEnd"/>
      <w:r>
        <w:rPr>
          <w:rFonts w:ascii="Times New Roman" w:hAnsi="Times New Roman"/>
          <w:sz w:val="24"/>
          <w:szCs w:val="24"/>
          <w:lang w:val="en-US"/>
        </w:rPr>
        <w:t xml:space="preserve">, D. K. K. (2022). Data </w:t>
      </w:r>
      <w:proofErr w:type="spellStart"/>
      <w:r>
        <w:rPr>
          <w:rFonts w:ascii="Times New Roman" w:hAnsi="Times New Roman"/>
          <w:sz w:val="24"/>
          <w:szCs w:val="24"/>
          <w:lang w:val="en-US"/>
        </w:rPr>
        <w:t>Kesehatan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Kabupaten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Temanggung</w:t>
      </w:r>
      <w:proofErr w:type="spellEnd"/>
    </w:p>
    <w:p w14:paraId="07090BFA" w14:textId="77777777" w:rsidR="00DD7D2F" w:rsidRDefault="00AE1E5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lang w:val="fi-FI"/>
        </w:rPr>
        <w:t xml:space="preserve">Yanti, A., &amp; Leniwita, H. (2019). </w:t>
      </w:r>
      <w:r>
        <w:rPr>
          <w:rFonts w:ascii="Times New Roman" w:hAnsi="Times New Roman"/>
          <w:sz w:val="24"/>
          <w:szCs w:val="24"/>
        </w:rPr>
        <w:t>Modul Keperaw</w:t>
      </w:r>
      <w:r>
        <w:rPr>
          <w:rFonts w:ascii="Times New Roman" w:hAnsi="Times New Roman"/>
          <w:sz w:val="24"/>
          <w:szCs w:val="24"/>
        </w:rPr>
        <w:t xml:space="preserve">atan Medikal Bedah II. </w:t>
      </w:r>
      <w:r>
        <w:rPr>
          <w:rFonts w:ascii="Times New Roman" w:hAnsi="Times New Roman"/>
          <w:i/>
          <w:iCs/>
          <w:sz w:val="24"/>
          <w:szCs w:val="24"/>
        </w:rPr>
        <w:t>Keperawatan</w:t>
      </w:r>
      <w:r>
        <w:rPr>
          <w:rFonts w:ascii="Times New Roman" w:hAnsi="Times New Roman"/>
          <w:sz w:val="24"/>
          <w:szCs w:val="24"/>
        </w:rPr>
        <w:t xml:space="preserve">, 1–323. </w:t>
      </w:r>
      <w:hyperlink r:id="rId12" w:history="1">
        <w:r>
          <w:rPr>
            <w:rStyle w:val="Hyperlink"/>
            <w:rFonts w:ascii="Times New Roman" w:hAnsi="Times New Roman"/>
            <w:sz w:val="24"/>
            <w:szCs w:val="24"/>
          </w:rPr>
          <w:t>http://repository.uki.ac.id/2750/1/fmodulKMB2.pdf</w:t>
        </w:r>
      </w:hyperlink>
    </w:p>
    <w:p w14:paraId="2BAF29EE" w14:textId="77777777" w:rsidR="00DD7D2F" w:rsidRDefault="00DD7D2F">
      <w:pPr>
        <w:widowControl w:val="0"/>
        <w:autoSpaceDE w:val="0"/>
        <w:autoSpaceDN w:val="0"/>
        <w:adjustRightInd w:val="0"/>
        <w:spacing w:line="240" w:lineRule="auto"/>
        <w:ind w:left="480" w:hanging="480"/>
        <w:jc w:val="both"/>
        <w:rPr>
          <w:rFonts w:ascii="Times New Roman" w:hAnsi="Times New Roman"/>
          <w:sz w:val="24"/>
          <w:szCs w:val="24"/>
        </w:rPr>
      </w:pPr>
    </w:p>
    <w:p w14:paraId="29615E6D" w14:textId="77777777" w:rsidR="00DD7D2F" w:rsidRDefault="00DD7D2F">
      <w:pPr>
        <w:spacing w:line="240" w:lineRule="auto"/>
        <w:jc w:val="center"/>
        <w:rPr>
          <w:rFonts w:ascii="Times New Roman" w:hAnsi="Times New Roman" w:cs="Times New Roman"/>
          <w:b/>
          <w:bCs/>
          <w:sz w:val="28"/>
          <w:szCs w:val="28"/>
        </w:rPr>
        <w:sectPr w:rsidR="00DD7D2F">
          <w:type w:val="continuous"/>
          <w:pgSz w:w="11906" w:h="16838"/>
          <w:pgMar w:top="1440" w:right="1440" w:bottom="1440" w:left="1440" w:header="708" w:footer="708" w:gutter="0"/>
          <w:cols w:num="2" w:space="708"/>
          <w:docGrid w:linePitch="360"/>
        </w:sectPr>
      </w:pPr>
    </w:p>
    <w:p w14:paraId="56E7583B" w14:textId="77777777" w:rsidR="00DD7D2F" w:rsidRDefault="00DD7D2F">
      <w:pPr>
        <w:spacing w:line="240" w:lineRule="auto"/>
        <w:jc w:val="center"/>
        <w:rPr>
          <w:rFonts w:ascii="Times New Roman" w:hAnsi="Times New Roman" w:cs="Times New Roman"/>
          <w:b/>
          <w:bCs/>
          <w:sz w:val="28"/>
          <w:szCs w:val="28"/>
        </w:rPr>
      </w:pPr>
    </w:p>
    <w:sectPr w:rsidR="00DD7D2F">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0D254E" w14:textId="77777777" w:rsidR="00AE1E5A" w:rsidRDefault="00AE1E5A">
      <w:pPr>
        <w:spacing w:line="240" w:lineRule="auto"/>
      </w:pPr>
      <w:r>
        <w:separator/>
      </w:r>
    </w:p>
  </w:endnote>
  <w:endnote w:type="continuationSeparator" w:id="0">
    <w:p w14:paraId="0AAC4D0C" w14:textId="77777777" w:rsidR="00AE1E5A" w:rsidRDefault="00AE1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D380D" w14:textId="77777777" w:rsidR="00AE1E5A" w:rsidRDefault="00AE1E5A">
      <w:pPr>
        <w:spacing w:after="0"/>
      </w:pPr>
      <w:r>
        <w:separator/>
      </w:r>
    </w:p>
  </w:footnote>
  <w:footnote w:type="continuationSeparator" w:id="0">
    <w:p w14:paraId="38C5E9C7" w14:textId="77777777" w:rsidR="00AE1E5A" w:rsidRDefault="00AE1E5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821ECF"/>
    <w:multiLevelType w:val="multilevel"/>
    <w:tmpl w:val="1A821EC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0A35357"/>
    <w:multiLevelType w:val="multilevel"/>
    <w:tmpl w:val="20A35357"/>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39CA3B54"/>
    <w:multiLevelType w:val="multilevel"/>
    <w:tmpl w:val="39CA3B5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4EB2116"/>
    <w:multiLevelType w:val="multilevel"/>
    <w:tmpl w:val="44EB21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7BB1BB2"/>
    <w:multiLevelType w:val="multilevel"/>
    <w:tmpl w:val="47BB1BB2"/>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 w15:restartNumberingAfterBreak="0">
    <w:nsid w:val="66B15539"/>
    <w:multiLevelType w:val="multilevel"/>
    <w:tmpl w:val="66B15539"/>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 w15:restartNumberingAfterBreak="0">
    <w:nsid w:val="6E4E07FC"/>
    <w:multiLevelType w:val="multilevel"/>
    <w:tmpl w:val="6E4E07FC"/>
    <w:lvl w:ilvl="0">
      <w:start w:val="1"/>
      <w:numFmt w:val="bullet"/>
      <w:lvlText w:val=""/>
      <w:lvlJc w:val="left"/>
      <w:pPr>
        <w:ind w:left="786"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EBC"/>
    <w:rsid w:val="0001122C"/>
    <w:rsid w:val="0002626B"/>
    <w:rsid w:val="00037ADD"/>
    <w:rsid w:val="0004181F"/>
    <w:rsid w:val="000514C4"/>
    <w:rsid w:val="00057F1B"/>
    <w:rsid w:val="000827D2"/>
    <w:rsid w:val="000868C2"/>
    <w:rsid w:val="00090A0B"/>
    <w:rsid w:val="000C0D7A"/>
    <w:rsid w:val="000C7D5C"/>
    <w:rsid w:val="000E1AF7"/>
    <w:rsid w:val="000E4577"/>
    <w:rsid w:val="000E5846"/>
    <w:rsid w:val="00102B6D"/>
    <w:rsid w:val="00114F12"/>
    <w:rsid w:val="001365F4"/>
    <w:rsid w:val="00142385"/>
    <w:rsid w:val="00145835"/>
    <w:rsid w:val="0017703D"/>
    <w:rsid w:val="00192CDB"/>
    <w:rsid w:val="001A12AA"/>
    <w:rsid w:val="001A522C"/>
    <w:rsid w:val="001B7C24"/>
    <w:rsid w:val="001D043D"/>
    <w:rsid w:val="001D0C13"/>
    <w:rsid w:val="001D2E1C"/>
    <w:rsid w:val="0020022F"/>
    <w:rsid w:val="0021195C"/>
    <w:rsid w:val="00225726"/>
    <w:rsid w:val="00227AA1"/>
    <w:rsid w:val="0023290A"/>
    <w:rsid w:val="0023705F"/>
    <w:rsid w:val="00255AAA"/>
    <w:rsid w:val="00262044"/>
    <w:rsid w:val="002635B6"/>
    <w:rsid w:val="00265E37"/>
    <w:rsid w:val="002710DF"/>
    <w:rsid w:val="0028141B"/>
    <w:rsid w:val="0029329A"/>
    <w:rsid w:val="002A7683"/>
    <w:rsid w:val="003029DD"/>
    <w:rsid w:val="00306D20"/>
    <w:rsid w:val="00331AEB"/>
    <w:rsid w:val="00347E5F"/>
    <w:rsid w:val="003627C5"/>
    <w:rsid w:val="00373A5D"/>
    <w:rsid w:val="00374402"/>
    <w:rsid w:val="00385612"/>
    <w:rsid w:val="0039348A"/>
    <w:rsid w:val="00397DEE"/>
    <w:rsid w:val="003B5ACD"/>
    <w:rsid w:val="003C3FFD"/>
    <w:rsid w:val="003F12E3"/>
    <w:rsid w:val="0040109E"/>
    <w:rsid w:val="00403AC4"/>
    <w:rsid w:val="0041221C"/>
    <w:rsid w:val="00415EBC"/>
    <w:rsid w:val="00434C3E"/>
    <w:rsid w:val="00450141"/>
    <w:rsid w:val="004720BA"/>
    <w:rsid w:val="00484FC5"/>
    <w:rsid w:val="0049226E"/>
    <w:rsid w:val="00493AD6"/>
    <w:rsid w:val="004A4D2C"/>
    <w:rsid w:val="004B4141"/>
    <w:rsid w:val="004E4464"/>
    <w:rsid w:val="004E78CF"/>
    <w:rsid w:val="004F4670"/>
    <w:rsid w:val="00515A2C"/>
    <w:rsid w:val="00536AA9"/>
    <w:rsid w:val="00560CE1"/>
    <w:rsid w:val="00566E76"/>
    <w:rsid w:val="00587DF9"/>
    <w:rsid w:val="005B4A52"/>
    <w:rsid w:val="005B4F1D"/>
    <w:rsid w:val="005C3463"/>
    <w:rsid w:val="005D6DA1"/>
    <w:rsid w:val="005E2515"/>
    <w:rsid w:val="00625B27"/>
    <w:rsid w:val="00631459"/>
    <w:rsid w:val="00650296"/>
    <w:rsid w:val="006744EF"/>
    <w:rsid w:val="00697B0C"/>
    <w:rsid w:val="006A734F"/>
    <w:rsid w:val="006B14C2"/>
    <w:rsid w:val="006B4602"/>
    <w:rsid w:val="006C44DB"/>
    <w:rsid w:val="006D4771"/>
    <w:rsid w:val="006E50AB"/>
    <w:rsid w:val="006E73AF"/>
    <w:rsid w:val="006F034A"/>
    <w:rsid w:val="00732B5D"/>
    <w:rsid w:val="0073543A"/>
    <w:rsid w:val="00750036"/>
    <w:rsid w:val="0076643B"/>
    <w:rsid w:val="00781EBE"/>
    <w:rsid w:val="00796A50"/>
    <w:rsid w:val="007F0079"/>
    <w:rsid w:val="007F3516"/>
    <w:rsid w:val="007F7AE8"/>
    <w:rsid w:val="008017DA"/>
    <w:rsid w:val="00802DF9"/>
    <w:rsid w:val="00812E73"/>
    <w:rsid w:val="00814889"/>
    <w:rsid w:val="00844701"/>
    <w:rsid w:val="00851FE3"/>
    <w:rsid w:val="008630F4"/>
    <w:rsid w:val="008874B2"/>
    <w:rsid w:val="00891BB9"/>
    <w:rsid w:val="00891E63"/>
    <w:rsid w:val="008926A9"/>
    <w:rsid w:val="0089366A"/>
    <w:rsid w:val="008960F8"/>
    <w:rsid w:val="008D3B73"/>
    <w:rsid w:val="008D5FD0"/>
    <w:rsid w:val="0090220D"/>
    <w:rsid w:val="009145AB"/>
    <w:rsid w:val="009300F8"/>
    <w:rsid w:val="009521E2"/>
    <w:rsid w:val="0098274D"/>
    <w:rsid w:val="009B6892"/>
    <w:rsid w:val="009C6FA8"/>
    <w:rsid w:val="009D4C0E"/>
    <w:rsid w:val="009F1F1C"/>
    <w:rsid w:val="00A16253"/>
    <w:rsid w:val="00A44160"/>
    <w:rsid w:val="00A44C03"/>
    <w:rsid w:val="00A73041"/>
    <w:rsid w:val="00A80C77"/>
    <w:rsid w:val="00A83FE7"/>
    <w:rsid w:val="00A84032"/>
    <w:rsid w:val="00A974EC"/>
    <w:rsid w:val="00AB038D"/>
    <w:rsid w:val="00AC7D32"/>
    <w:rsid w:val="00AD10EA"/>
    <w:rsid w:val="00AD3BB2"/>
    <w:rsid w:val="00AD7FFB"/>
    <w:rsid w:val="00AE1661"/>
    <w:rsid w:val="00AE1E5A"/>
    <w:rsid w:val="00AF0B99"/>
    <w:rsid w:val="00B00C34"/>
    <w:rsid w:val="00B27D65"/>
    <w:rsid w:val="00B55872"/>
    <w:rsid w:val="00B579BC"/>
    <w:rsid w:val="00B65F84"/>
    <w:rsid w:val="00B7456E"/>
    <w:rsid w:val="00B81918"/>
    <w:rsid w:val="00B966E1"/>
    <w:rsid w:val="00BA1FEB"/>
    <w:rsid w:val="00BD4E85"/>
    <w:rsid w:val="00BE6FF4"/>
    <w:rsid w:val="00BF4D7C"/>
    <w:rsid w:val="00BF76C3"/>
    <w:rsid w:val="00C41EEB"/>
    <w:rsid w:val="00C44D68"/>
    <w:rsid w:val="00C63C08"/>
    <w:rsid w:val="00C75250"/>
    <w:rsid w:val="00CA77DF"/>
    <w:rsid w:val="00CB0A92"/>
    <w:rsid w:val="00CB1B63"/>
    <w:rsid w:val="00CD204C"/>
    <w:rsid w:val="00CE0105"/>
    <w:rsid w:val="00D1384E"/>
    <w:rsid w:val="00D21F8D"/>
    <w:rsid w:val="00D45F6C"/>
    <w:rsid w:val="00D54E60"/>
    <w:rsid w:val="00D64950"/>
    <w:rsid w:val="00D75A65"/>
    <w:rsid w:val="00D80C57"/>
    <w:rsid w:val="00D90172"/>
    <w:rsid w:val="00D92F61"/>
    <w:rsid w:val="00DA4A02"/>
    <w:rsid w:val="00DC7C01"/>
    <w:rsid w:val="00DD12CA"/>
    <w:rsid w:val="00DD1508"/>
    <w:rsid w:val="00DD7D2F"/>
    <w:rsid w:val="00DE78FB"/>
    <w:rsid w:val="00DF56E8"/>
    <w:rsid w:val="00E00FFB"/>
    <w:rsid w:val="00E15310"/>
    <w:rsid w:val="00E227C1"/>
    <w:rsid w:val="00E36A88"/>
    <w:rsid w:val="00E44CD7"/>
    <w:rsid w:val="00E5204B"/>
    <w:rsid w:val="00E55C43"/>
    <w:rsid w:val="00E5770C"/>
    <w:rsid w:val="00E7080F"/>
    <w:rsid w:val="00E76E30"/>
    <w:rsid w:val="00E8722A"/>
    <w:rsid w:val="00EA5010"/>
    <w:rsid w:val="00ED450A"/>
    <w:rsid w:val="00ED6973"/>
    <w:rsid w:val="00EE31C9"/>
    <w:rsid w:val="00EF6CBA"/>
    <w:rsid w:val="00EF7310"/>
    <w:rsid w:val="00F23B7B"/>
    <w:rsid w:val="00F256E3"/>
    <w:rsid w:val="00F4100E"/>
    <w:rsid w:val="00F572D3"/>
    <w:rsid w:val="00F750B1"/>
    <w:rsid w:val="00F80E9D"/>
    <w:rsid w:val="00FB6450"/>
    <w:rsid w:val="00FD2627"/>
    <w:rsid w:val="00FE6D1D"/>
    <w:rsid w:val="00FF4B2C"/>
    <w:rsid w:val="774C0938"/>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rFonts w:cs="Times New Roman"/>
      <w:sz w:val="16"/>
      <w:szCs w:val="16"/>
    </w:rPr>
  </w:style>
  <w:style w:type="paragraph" w:styleId="CommentText">
    <w:name w:val="annotation text"/>
    <w:basedOn w:val="Normal"/>
    <w:link w:val="CommentTextChar"/>
    <w:uiPriority w:val="99"/>
    <w:semiHidden/>
    <w:unhideWhenUsed/>
    <w:qFormat/>
    <w:pPr>
      <w:spacing w:line="240" w:lineRule="auto"/>
    </w:pPr>
    <w:rPr>
      <w:rFonts w:eastAsia="Times New Roman" w:cs="Times New Roman"/>
      <w:sz w:val="20"/>
      <w:szCs w:val="20"/>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lang w:eastAsia="zh-CN"/>
    </w:rPr>
  </w:style>
  <w:style w:type="character" w:customStyle="1" w:styleId="y2iqfc">
    <w:name w:val="y2iqfc"/>
    <w:basedOn w:val="DefaultParagraphFont"/>
    <w:qFormat/>
  </w:style>
  <w:style w:type="paragraph" w:styleId="ListParagraph">
    <w:name w:val="List Paragraph"/>
    <w:basedOn w:val="Normal"/>
    <w:link w:val="ListParagraphChar"/>
    <w:uiPriority w:val="34"/>
    <w:qFormat/>
    <w:pPr>
      <w:ind w:left="720"/>
      <w:contextualSpacing/>
    </w:pPr>
    <w:rPr>
      <w:rFonts w:eastAsia="Times New Roman" w:cs="Times New Roman"/>
    </w:rPr>
  </w:style>
  <w:style w:type="character" w:customStyle="1" w:styleId="ListParagraphChar">
    <w:name w:val="List Paragraph Char"/>
    <w:link w:val="ListParagraph"/>
    <w:uiPriority w:val="34"/>
    <w:qFormat/>
    <w:locked/>
    <w:rPr>
      <w:rFonts w:eastAsia="Times New Roman" w:cs="Times New Roman"/>
    </w:rPr>
  </w:style>
  <w:style w:type="character" w:customStyle="1" w:styleId="CommentTextChar">
    <w:name w:val="Comment Text Char"/>
    <w:basedOn w:val="DefaultParagraphFont"/>
    <w:link w:val="CommentText"/>
    <w:uiPriority w:val="99"/>
    <w:semiHidden/>
    <w:qFormat/>
    <w:rPr>
      <w:rFonts w:eastAsia="Times New Roman" w:cs="Times New Roman"/>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373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A5D"/>
    <w:rPr>
      <w:rFonts w:ascii="Segoe UI" w:hAnsi="Segoe UI" w:cs="Segoe UI"/>
      <w:sz w:val="18"/>
      <w:szCs w:val="18"/>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179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ory.uki.ac.id/2750/1/fmodulKMB2.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rinputriyani73@gmail.com" TargetMode="External"/><Relationship Id="rId5" Type="http://schemas.openxmlformats.org/officeDocument/2006/relationships/webSettings" Target="webSettings.xml"/><Relationship Id="rId10" Type="http://schemas.openxmlformats.org/officeDocument/2006/relationships/hyperlink" Target="mailto:luthfifauzy15@gmail.com" TargetMode="External"/><Relationship Id="rId4" Type="http://schemas.openxmlformats.org/officeDocument/2006/relationships/settings" Target="settings.xml"/><Relationship Id="rId9" Type="http://schemas.openxmlformats.org/officeDocument/2006/relationships/hyperlink" Target="mailto:ririnputriyani73@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5A7B3-436A-4EF1-9360-1F29697A1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7169</Words>
  <Characters>40868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2024-06-29T03:17:00Z</dcterms:created>
  <dcterms:modified xsi:type="dcterms:W3CDTF">2025-02-13T13:15:00Z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KSOProductBuildVer">
    <vt:lpwstr>1033-12.2.0.19805</vt:lpwstr>
  </property>
  <property fmtid="{D5CDD505-2E9C-101B-9397-08002B2CF9AE}" pid="4" name="ICV">
    <vt:lpwstr>8E62167040234EB69C135E81A7063716_12</vt:lpwstr>
  </property>
</Properties>
</file>