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A05C1" w14:textId="77777777" w:rsidR="00633CF5" w:rsidRDefault="00633CF5" w:rsidP="00633CF5">
      <w:pPr>
        <w:spacing w:after="0" w:line="240" w:lineRule="auto"/>
        <w:rPr>
          <w:rFonts w:cs="Arial"/>
          <w:sz w:val="28"/>
          <w:szCs w:val="28"/>
          <w:lang w:val="zh-CN" w:eastAsia="zh-CN"/>
        </w:rPr>
      </w:pPr>
      <w:r>
        <w:rPr>
          <w:rFonts w:cs="Arial"/>
          <w:sz w:val="28"/>
          <w:szCs w:val="28"/>
          <w:lang w:val="zh-CN" w:eastAsia="zh-CN"/>
        </w:rPr>
        <w:t>Jurnal Ilmiah Keperawatan dan</w:t>
      </w:r>
    </w:p>
    <w:p w14:paraId="2DFBA950" w14:textId="77777777" w:rsidR="00633CF5" w:rsidRDefault="00633CF5" w:rsidP="00633CF5">
      <w:pPr>
        <w:spacing w:after="0" w:line="240" w:lineRule="auto"/>
        <w:rPr>
          <w:rFonts w:cs="Arial"/>
          <w:sz w:val="28"/>
          <w:szCs w:val="28"/>
          <w:lang w:val="zh-CN" w:eastAsia="zh-CN"/>
        </w:rPr>
      </w:pPr>
      <w:r>
        <w:rPr>
          <w:rFonts w:cs="Arial"/>
          <w:sz w:val="28"/>
          <w:szCs w:val="28"/>
          <w:lang w:val="zh-CN" w:eastAsia="zh-CN"/>
        </w:rPr>
        <w:t>Kesehatan Alkautsar (JIKKA)</w:t>
      </w:r>
    </w:p>
    <w:p w14:paraId="2A9B20A1" w14:textId="77777777" w:rsidR="00633CF5" w:rsidRDefault="00633CF5" w:rsidP="00633CF5">
      <w:pPr>
        <w:spacing w:after="0" w:line="240" w:lineRule="auto"/>
        <w:rPr>
          <w:rFonts w:cs="Arial"/>
          <w:sz w:val="28"/>
          <w:szCs w:val="28"/>
          <w:lang w:val="zh-CN" w:eastAsia="zh-CN"/>
        </w:rPr>
      </w:pPr>
      <w:r>
        <w:rPr>
          <w:rFonts w:cs="Arial"/>
          <w:sz w:val="28"/>
          <w:szCs w:val="28"/>
          <w:lang w:val="zh-CN" w:eastAsia="zh-CN"/>
        </w:rPr>
        <w:t>e-ISSN : 2963-9042</w:t>
      </w:r>
    </w:p>
    <w:p w14:paraId="5C7A9781" w14:textId="0CA2811D" w:rsidR="00633CF5" w:rsidRPr="00EF1E4F" w:rsidRDefault="00633CF5" w:rsidP="00EF1E4F">
      <w:pPr>
        <w:spacing w:after="0" w:line="240" w:lineRule="auto"/>
        <w:rPr>
          <w:rFonts w:eastAsia="DengXian" w:cs="Arial"/>
          <w:color w:val="0000FF"/>
          <w:sz w:val="28"/>
          <w:szCs w:val="28"/>
          <w:u w:val="single"/>
          <w:lang w:val="zh-CN" w:eastAsia="zh-CN"/>
        </w:rPr>
      </w:pPr>
      <w:r>
        <w:rPr>
          <w:rFonts w:cs="Arial"/>
          <w:sz w:val="28"/>
          <w:szCs w:val="28"/>
          <w:lang w:val="zh-CN" w:eastAsia="zh-CN"/>
        </w:rPr>
        <w:t>online:</w:t>
      </w:r>
      <w:r>
        <w:rPr>
          <w:rFonts w:cs="Arial"/>
          <w:sz w:val="28"/>
          <w:szCs w:val="28"/>
          <w:lang w:eastAsia="zh-CN"/>
        </w:rPr>
        <w:t xml:space="preserve"> </w:t>
      </w:r>
      <w:hyperlink r:id="rId6" w:history="1">
        <w:r>
          <w:rPr>
            <w:rStyle w:val="Hyperlink"/>
            <w:rFonts w:eastAsia="SimSun" w:cs="Arial"/>
            <w:color w:val="0000FF"/>
            <w:sz w:val="28"/>
            <w:lang w:val="zh-CN" w:eastAsia="zh-CN"/>
          </w:rPr>
          <w:t>https://jurnal.akperalkautsar.ac.id/index.php/JIKKA</w:t>
        </w:r>
      </w:hyperlink>
    </w:p>
    <w:p w14:paraId="04C3E06B" w14:textId="1C2E5A42" w:rsidR="00633CF5" w:rsidRDefault="00633CF5" w:rsidP="00611934">
      <w:pPr>
        <w:jc w:val="center"/>
        <w:rPr>
          <w:bCs/>
          <w:sz w:val="28"/>
          <w:szCs w:val="28"/>
        </w:rPr>
      </w:pPr>
    </w:p>
    <w:p w14:paraId="394968EC" w14:textId="77777777" w:rsidR="00BF2DD7" w:rsidRDefault="00BF2DD7" w:rsidP="00611934">
      <w:pPr>
        <w:jc w:val="center"/>
        <w:rPr>
          <w:bCs/>
          <w:sz w:val="28"/>
          <w:szCs w:val="28"/>
        </w:rPr>
      </w:pPr>
    </w:p>
    <w:p w14:paraId="5BE0903A" w14:textId="29DFFA26" w:rsidR="00611934" w:rsidRPr="00BC649E" w:rsidRDefault="00611934" w:rsidP="00611934">
      <w:pPr>
        <w:jc w:val="center"/>
        <w:rPr>
          <w:b/>
          <w:sz w:val="28"/>
          <w:szCs w:val="28"/>
          <w:lang w:val="id-ID"/>
        </w:rPr>
      </w:pPr>
      <w:r w:rsidRPr="00BC649E">
        <w:rPr>
          <w:b/>
          <w:sz w:val="28"/>
          <w:szCs w:val="28"/>
        </w:rPr>
        <w:t>EDUKASI PIJAT TUINA UNTUK MENGATASI RESIKO GANGGUAN PERTUMBUHAN PADA BA</w:t>
      </w:r>
      <w:r w:rsidR="00C716EB">
        <w:rPr>
          <w:b/>
          <w:sz w:val="28"/>
          <w:szCs w:val="28"/>
        </w:rPr>
        <w:t>LITA</w:t>
      </w:r>
      <w:r w:rsidRPr="00BC649E">
        <w:rPr>
          <w:b/>
          <w:sz w:val="28"/>
          <w:szCs w:val="28"/>
          <w:lang w:val="id-ID"/>
        </w:rPr>
        <w:t xml:space="preserve"> </w:t>
      </w:r>
    </w:p>
    <w:p w14:paraId="78009700" w14:textId="303CED4D" w:rsidR="00611934" w:rsidRDefault="00611934" w:rsidP="00611934">
      <w:pPr>
        <w:jc w:val="center"/>
        <w:rPr>
          <w:bCs/>
          <w:sz w:val="28"/>
          <w:szCs w:val="28"/>
          <w:lang w:val="id-ID"/>
        </w:rPr>
      </w:pPr>
    </w:p>
    <w:p w14:paraId="3F0D6ECC" w14:textId="77777777" w:rsidR="00611934" w:rsidRDefault="00611934" w:rsidP="00611934">
      <w:pPr>
        <w:spacing w:after="0" w:line="240" w:lineRule="auto"/>
        <w:jc w:val="center"/>
      </w:pPr>
      <w:r>
        <w:t>Diana Rahma Susanti¹, Ratna Kurniawati², Parmilah³</w:t>
      </w:r>
    </w:p>
    <w:p w14:paraId="016052E4" w14:textId="77777777" w:rsidR="00611934" w:rsidRDefault="00611934" w:rsidP="00611934">
      <w:pPr>
        <w:spacing w:after="0" w:line="240" w:lineRule="auto"/>
        <w:jc w:val="center"/>
      </w:pPr>
      <w:r>
        <w:rPr>
          <w:vertAlign w:val="superscript"/>
        </w:rPr>
        <w:t>1,2,</w:t>
      </w:r>
      <w:proofErr w:type="gramStart"/>
      <w:r>
        <w:rPr>
          <w:vertAlign w:val="superscript"/>
        </w:rPr>
        <w:t xml:space="preserve">3 </w:t>
      </w:r>
      <w:r>
        <w:t xml:space="preserve"> </w:t>
      </w:r>
      <w:proofErr w:type="spellStart"/>
      <w:r w:rsidRPr="00A510B5">
        <w:rPr>
          <w:i/>
        </w:rPr>
        <w:t>Alkautsar</w:t>
      </w:r>
      <w:proofErr w:type="spellEnd"/>
      <w:proofErr w:type="gramEnd"/>
      <w:r w:rsidRPr="00A510B5">
        <w:rPr>
          <w:i/>
        </w:rPr>
        <w:t xml:space="preserve"> Nursing Academy </w:t>
      </w:r>
      <w:proofErr w:type="spellStart"/>
      <w:r w:rsidRPr="00A510B5">
        <w:rPr>
          <w:i/>
        </w:rPr>
        <w:t>Temanggung</w:t>
      </w:r>
      <w:proofErr w:type="spellEnd"/>
    </w:p>
    <w:p w14:paraId="6758B2F1" w14:textId="21EA3173" w:rsidR="00611934" w:rsidRDefault="00611934" w:rsidP="00611934">
      <w:pPr>
        <w:spacing w:after="0" w:line="240" w:lineRule="auto"/>
        <w:jc w:val="center"/>
      </w:pPr>
      <w:r>
        <w:t xml:space="preserve">Email : ¹ </w:t>
      </w:r>
      <w:hyperlink r:id="rId7" w:history="1">
        <w:r w:rsidRPr="00F63C0E">
          <w:rPr>
            <w:rStyle w:val="Hyperlink"/>
          </w:rPr>
          <w:t>rahmasusantidiana@gmail.com</w:t>
        </w:r>
      </w:hyperlink>
      <w:r>
        <w:t xml:space="preserve"> , ² </w:t>
      </w:r>
      <w:hyperlink r:id="rId8" w:history="1">
        <w:r w:rsidRPr="00F63C0E">
          <w:rPr>
            <w:rStyle w:val="Hyperlink"/>
          </w:rPr>
          <w:t>ratnaummudzaky@gmail.com</w:t>
        </w:r>
      </w:hyperlink>
      <w:r>
        <w:t xml:space="preserve"> , ³ </w:t>
      </w:r>
      <w:hyperlink r:id="rId9" w:history="1">
        <w:r w:rsidRPr="00F63C0E">
          <w:rPr>
            <w:rStyle w:val="Hyperlink"/>
          </w:rPr>
          <w:t>mila25774@gmail.com</w:t>
        </w:r>
      </w:hyperlink>
      <w:r>
        <w:t xml:space="preserve"> </w:t>
      </w:r>
    </w:p>
    <w:p w14:paraId="3077CCF7" w14:textId="1C03C64F" w:rsidR="00990115" w:rsidRDefault="00685B58" w:rsidP="00611934">
      <w:pPr>
        <w:spacing w:after="0" w:line="240" w:lineRule="auto"/>
        <w:jc w:val="center"/>
      </w:pPr>
      <w:r>
        <w:t xml:space="preserve">Email </w:t>
      </w:r>
      <w:proofErr w:type="spellStart"/>
      <w:proofErr w:type="gramStart"/>
      <w:r>
        <w:t>Korespondensi</w:t>
      </w:r>
      <w:proofErr w:type="spellEnd"/>
      <w:r>
        <w:t xml:space="preserve"> :</w:t>
      </w:r>
      <w:proofErr w:type="gramEnd"/>
      <w:r>
        <w:t xml:space="preserve"> </w:t>
      </w:r>
      <w:hyperlink r:id="rId10" w:history="1">
        <w:r w:rsidRPr="00F63C0E">
          <w:rPr>
            <w:rStyle w:val="Hyperlink"/>
          </w:rPr>
          <w:t>rahmasusantidiana@gmail.com</w:t>
        </w:r>
      </w:hyperlink>
      <w:r w:rsidR="000A7036">
        <w:rPr>
          <w:rStyle w:val="Hyperlink"/>
        </w:rPr>
        <w:t xml:space="preserve"> </w:t>
      </w:r>
    </w:p>
    <w:p w14:paraId="0A184962" w14:textId="77777777" w:rsidR="00BF2DD7" w:rsidRPr="00611934" w:rsidRDefault="00BF2DD7" w:rsidP="007A6FC5">
      <w:pPr>
        <w:rPr>
          <w:bCs/>
          <w:sz w:val="28"/>
          <w:szCs w:val="28"/>
        </w:rPr>
      </w:pPr>
    </w:p>
    <w:p w14:paraId="1E9A9806" w14:textId="77777777" w:rsidR="00611934" w:rsidRPr="00685B58" w:rsidRDefault="00611934" w:rsidP="00611934">
      <w:pPr>
        <w:pStyle w:val="Heading1"/>
        <w:spacing w:before="0" w:line="240" w:lineRule="auto"/>
        <w:rPr>
          <w:rStyle w:val="Emphasis"/>
        </w:rPr>
      </w:pPr>
      <w:bookmarkStart w:id="0" w:name="_Toc170727476"/>
      <w:r>
        <w:rPr>
          <w:lang w:val="id-ID"/>
        </w:rPr>
        <w:t>ABSTRAK</w:t>
      </w:r>
      <w:bookmarkEnd w:id="0"/>
      <w:r>
        <w:rPr>
          <w:lang w:val="id-ID"/>
        </w:rPr>
        <w:t xml:space="preserve"> </w:t>
      </w:r>
    </w:p>
    <w:p w14:paraId="2BC6D002" w14:textId="77777777" w:rsidR="00611934" w:rsidRPr="00611934" w:rsidRDefault="00611934" w:rsidP="00611934">
      <w:pPr>
        <w:spacing w:after="0" w:line="240" w:lineRule="auto"/>
        <w:rPr>
          <w:lang w:val="id-ID"/>
        </w:rPr>
      </w:pPr>
    </w:p>
    <w:p w14:paraId="5085234D" w14:textId="77777777" w:rsidR="00074725" w:rsidRDefault="0045108F" w:rsidP="00611934">
      <w:pPr>
        <w:spacing w:after="0" w:line="240" w:lineRule="auto"/>
      </w:pPr>
      <w:r w:rsidRPr="0045108F">
        <w:rPr>
          <w:b/>
          <w:bCs/>
          <w:lang w:val="id-ID"/>
        </w:rPr>
        <w:t>Latar belakang</w:t>
      </w:r>
      <w:r w:rsidRPr="0045108F">
        <w:rPr>
          <w:lang w:val="id-ID"/>
        </w:rPr>
        <w:t xml:space="preserve"> : </w:t>
      </w:r>
      <w:r w:rsidR="00611934" w:rsidRPr="00611934">
        <w:rPr>
          <w:lang w:val="id-ID"/>
        </w:rPr>
        <w:t>Gangguan</w:t>
      </w:r>
      <w:r w:rsidR="0020733E" w:rsidRPr="0020733E">
        <w:rPr>
          <w:lang w:val="id-ID"/>
        </w:rPr>
        <w:t xml:space="preserve"> tumbuh kembang diartikan kegagalan tubuh kembang anak untuk mencapai tingkat yang sesuai usia serta ukuran fisik</w:t>
      </w:r>
      <w:r w:rsidR="0020733E" w:rsidRPr="00A5005D">
        <w:rPr>
          <w:lang w:val="id-ID"/>
        </w:rPr>
        <w:t xml:space="preserve">. </w:t>
      </w:r>
      <w:proofErr w:type="spellStart"/>
      <w:r w:rsidR="00A5005D" w:rsidRPr="00931568">
        <w:rPr>
          <w:rFonts w:asciiTheme="majorBidi" w:hAnsiTheme="majorBidi" w:cstheme="majorBidi"/>
          <w:bCs/>
        </w:rPr>
        <w:t>Pijat</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tuina</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terapi</w:t>
      </w:r>
      <w:proofErr w:type="spellEnd"/>
      <w:r w:rsidR="00A5005D" w:rsidRPr="00931568">
        <w:rPr>
          <w:rFonts w:asciiTheme="majorBidi" w:hAnsiTheme="majorBidi" w:cstheme="majorBidi"/>
          <w:bCs/>
        </w:rPr>
        <w:t xml:space="preserve"> </w:t>
      </w:r>
      <w:proofErr w:type="spellStart"/>
      <w:r w:rsidR="00A5005D">
        <w:rPr>
          <w:rFonts w:asciiTheme="majorBidi" w:hAnsiTheme="majorBidi" w:cstheme="majorBidi"/>
          <w:bCs/>
        </w:rPr>
        <w:t>pem</w:t>
      </w:r>
      <w:r w:rsidR="00A5005D" w:rsidRPr="00931568">
        <w:rPr>
          <w:rFonts w:asciiTheme="majorBidi" w:hAnsiTheme="majorBidi" w:cstheme="majorBidi"/>
          <w:bCs/>
        </w:rPr>
        <w:t>beri</w:t>
      </w:r>
      <w:r w:rsidR="00A5005D">
        <w:rPr>
          <w:rFonts w:asciiTheme="majorBidi" w:hAnsiTheme="majorBidi" w:cstheme="majorBidi"/>
          <w:bCs/>
        </w:rPr>
        <w:t>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tekanan</w:t>
      </w:r>
      <w:proofErr w:type="spellEnd"/>
      <w:r w:rsidR="00A5005D" w:rsidRPr="00931568">
        <w:rPr>
          <w:rFonts w:asciiTheme="majorBidi" w:hAnsiTheme="majorBidi" w:cstheme="majorBidi"/>
          <w:bCs/>
        </w:rPr>
        <w:t xml:space="preserve"> pada </w:t>
      </w:r>
      <w:proofErr w:type="spellStart"/>
      <w:r w:rsidR="00A5005D" w:rsidRPr="00931568">
        <w:rPr>
          <w:rFonts w:asciiTheme="majorBidi" w:hAnsiTheme="majorBidi" w:cstheme="majorBidi"/>
          <w:bCs/>
        </w:rPr>
        <w:t>titik</w:t>
      </w:r>
      <w:proofErr w:type="spellEnd"/>
      <w:r w:rsidR="00A5005D" w:rsidRPr="00931568">
        <w:rPr>
          <w:rFonts w:asciiTheme="majorBidi" w:hAnsiTheme="majorBidi" w:cstheme="majorBidi"/>
          <w:bCs/>
        </w:rPr>
        <w:t xml:space="preserve"> meridian </w:t>
      </w:r>
      <w:proofErr w:type="spellStart"/>
      <w:r w:rsidR="00A5005D" w:rsidRPr="00931568">
        <w:rPr>
          <w:rFonts w:asciiTheme="majorBidi" w:hAnsiTheme="majorBidi" w:cstheme="majorBidi"/>
          <w:bCs/>
        </w:rPr>
        <w:t>untuk</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melancarkan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pencernaan</w:t>
      </w:r>
      <w:proofErr w:type="spellEnd"/>
      <w:r w:rsidR="00A5005D" w:rsidRPr="00931568">
        <w:rPr>
          <w:rFonts w:asciiTheme="majorBidi" w:hAnsiTheme="majorBidi" w:cstheme="majorBidi"/>
          <w:bCs/>
        </w:rPr>
        <w:t xml:space="preserve"> dan </w:t>
      </w:r>
      <w:proofErr w:type="spellStart"/>
      <w:r w:rsidR="00A5005D" w:rsidRPr="00931568">
        <w:rPr>
          <w:rFonts w:asciiTheme="majorBidi" w:hAnsiTheme="majorBidi" w:cstheme="majorBidi"/>
          <w:bCs/>
        </w:rPr>
        <w:t>peredaran</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darah</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ke</w:t>
      </w:r>
      <w:proofErr w:type="spellEnd"/>
      <w:r w:rsidR="00A5005D" w:rsidRPr="00931568">
        <w:rPr>
          <w:rFonts w:asciiTheme="majorBidi" w:hAnsiTheme="majorBidi" w:cstheme="majorBidi"/>
          <w:bCs/>
        </w:rPr>
        <w:t xml:space="preserve"> </w:t>
      </w:r>
      <w:proofErr w:type="spellStart"/>
      <w:r w:rsidR="00A5005D" w:rsidRPr="00931568">
        <w:rPr>
          <w:rFonts w:asciiTheme="majorBidi" w:hAnsiTheme="majorBidi" w:cstheme="majorBidi"/>
          <w:bCs/>
        </w:rPr>
        <w:t>limpa</w:t>
      </w:r>
      <w:proofErr w:type="spellEnd"/>
      <w:r w:rsidR="00A5005D">
        <w:t xml:space="preserve">. </w:t>
      </w:r>
      <w:r w:rsidR="0020733E" w:rsidRPr="00A5005D">
        <w:rPr>
          <w:rFonts w:asciiTheme="majorBidi" w:hAnsiTheme="majorBidi" w:cstheme="majorBidi"/>
          <w:bCs/>
          <w:lang w:val="id-ID"/>
        </w:rPr>
        <w:t xml:space="preserve">Edukasi pijat tuina </w:t>
      </w:r>
      <w:proofErr w:type="spellStart"/>
      <w:r w:rsidR="00A5005D">
        <w:rPr>
          <w:rFonts w:asciiTheme="majorBidi" w:hAnsiTheme="majorBidi" w:cstheme="majorBidi"/>
          <w:bCs/>
        </w:rPr>
        <w:t>ialah</w:t>
      </w:r>
      <w:proofErr w:type="spellEnd"/>
      <w:r w:rsidR="00A5005D">
        <w:rPr>
          <w:rFonts w:asciiTheme="majorBidi" w:hAnsiTheme="majorBidi" w:cstheme="majorBidi"/>
          <w:bCs/>
        </w:rPr>
        <w:t xml:space="preserve"> </w:t>
      </w:r>
      <w:r w:rsidR="0020733E" w:rsidRPr="00A5005D">
        <w:rPr>
          <w:rFonts w:asciiTheme="majorBidi" w:hAnsiTheme="majorBidi" w:cstheme="majorBidi"/>
          <w:bCs/>
          <w:lang w:val="id-ID"/>
        </w:rPr>
        <w:t xml:space="preserve">memberikan informasi tentang pijat tuina. </w:t>
      </w:r>
      <w:r w:rsidR="00611934" w:rsidRPr="00A5005D">
        <w:rPr>
          <w:lang w:val="id-ID"/>
        </w:rPr>
        <w:t>Edukasi kesehatan pijat tuina memiliki beberapa manfaat yang signifikan untuk balita</w:t>
      </w:r>
      <w:r w:rsidR="00A5005D" w:rsidRPr="00A5005D">
        <w:rPr>
          <w:lang w:val="id-ID"/>
        </w:rPr>
        <w:t xml:space="preserve">, menambah </w:t>
      </w:r>
      <w:r w:rsidR="00611934" w:rsidRPr="00A5005D">
        <w:rPr>
          <w:lang w:val="id-ID"/>
        </w:rPr>
        <w:t>pengetahuan pada ibu balita tentang teknik pijat efektif dalam meningkatkan nafsu makan pada balita</w:t>
      </w:r>
      <w:r w:rsidR="00EF1E4F" w:rsidRPr="00A5005D">
        <w:rPr>
          <w:lang w:val="id-ID"/>
        </w:rPr>
        <w:t>.</w:t>
      </w:r>
      <w:r w:rsidR="00611934" w:rsidRPr="00A5005D">
        <w:rPr>
          <w:lang w:val="id-ID"/>
        </w:rPr>
        <w:t xml:space="preserve"> </w:t>
      </w:r>
      <w:proofErr w:type="spellStart"/>
      <w:r w:rsidR="00EF1E4F">
        <w:t>P</w:t>
      </w:r>
      <w:r w:rsidR="00611934">
        <w:t>ijat</w:t>
      </w:r>
      <w:proofErr w:type="spellEnd"/>
      <w:r w:rsidR="00611934">
        <w:t xml:space="preserve"> </w:t>
      </w:r>
      <w:proofErr w:type="spellStart"/>
      <w:r w:rsidR="00611934">
        <w:t>tuina</w:t>
      </w:r>
      <w:proofErr w:type="spellEnd"/>
      <w:r w:rsidR="00611934">
        <w:t xml:space="preserve"> juga </w:t>
      </w:r>
      <w:proofErr w:type="spellStart"/>
      <w:r w:rsidR="00611934">
        <w:t>dapat</w:t>
      </w:r>
      <w:proofErr w:type="spellEnd"/>
      <w:r w:rsidR="00611934">
        <w:t xml:space="preserve"> </w:t>
      </w:r>
      <w:proofErr w:type="spellStart"/>
      <w:r w:rsidR="00611934">
        <w:t>meningkatkan</w:t>
      </w:r>
      <w:proofErr w:type="spellEnd"/>
      <w:r w:rsidR="00611934">
        <w:t xml:space="preserve"> </w:t>
      </w:r>
      <w:proofErr w:type="spellStart"/>
      <w:r w:rsidR="00611934">
        <w:t>kualitas</w:t>
      </w:r>
      <w:proofErr w:type="spellEnd"/>
      <w:r w:rsidR="00611934">
        <w:t xml:space="preserve"> </w:t>
      </w:r>
      <w:proofErr w:type="spellStart"/>
      <w:r w:rsidR="00611934">
        <w:t>kesehatan</w:t>
      </w:r>
      <w:proofErr w:type="spellEnd"/>
      <w:r w:rsidR="00611934">
        <w:t xml:space="preserve"> pada </w:t>
      </w:r>
      <w:proofErr w:type="spellStart"/>
      <w:r w:rsidR="00611934">
        <w:t>balita</w:t>
      </w:r>
      <w:proofErr w:type="spellEnd"/>
      <w:r w:rsidR="00611934">
        <w:t xml:space="preserve"> </w:t>
      </w:r>
      <w:proofErr w:type="spellStart"/>
      <w:r w:rsidR="00611934">
        <w:t>dengan</w:t>
      </w:r>
      <w:proofErr w:type="spellEnd"/>
      <w:r w:rsidR="00611934">
        <w:t xml:space="preserve"> </w:t>
      </w:r>
      <w:proofErr w:type="spellStart"/>
      <w:r w:rsidR="00611934">
        <w:t>berat</w:t>
      </w:r>
      <w:proofErr w:type="spellEnd"/>
      <w:r w:rsidR="00611934">
        <w:t xml:space="preserve"> badan </w:t>
      </w:r>
      <w:proofErr w:type="spellStart"/>
      <w:r w:rsidR="00611934">
        <w:t>tubuh</w:t>
      </w:r>
      <w:proofErr w:type="spellEnd"/>
      <w:r w:rsidR="00611934">
        <w:t xml:space="preserve"> yang </w:t>
      </w:r>
      <w:proofErr w:type="spellStart"/>
      <w:r w:rsidR="00611934">
        <w:t>kurang</w:t>
      </w:r>
      <w:proofErr w:type="spellEnd"/>
      <w:r w:rsidR="00611934">
        <w:t xml:space="preserve">, </w:t>
      </w:r>
      <w:proofErr w:type="spellStart"/>
      <w:r w:rsidR="00611934">
        <w:t>meningkatkan</w:t>
      </w:r>
      <w:proofErr w:type="spellEnd"/>
      <w:r w:rsidR="00611934">
        <w:t xml:space="preserve"> status </w:t>
      </w:r>
      <w:proofErr w:type="spellStart"/>
      <w:proofErr w:type="gramStart"/>
      <w:r w:rsidR="00611934">
        <w:t>gizi.</w:t>
      </w:r>
      <w:r w:rsidR="00611934" w:rsidRPr="00990115">
        <w:rPr>
          <w:b/>
        </w:rPr>
        <w:t>Metode</w:t>
      </w:r>
      <w:proofErr w:type="spellEnd"/>
      <w:proofErr w:type="gramEnd"/>
      <w:r w:rsidR="00611934">
        <w:t xml:space="preserve"> </w:t>
      </w:r>
      <w:r w:rsidR="00990115">
        <w:t>:</w:t>
      </w:r>
      <w:r w:rsidR="00611934">
        <w:t xml:space="preserve"> </w:t>
      </w:r>
      <w:proofErr w:type="spellStart"/>
      <w:r w:rsidR="00EF1E4F">
        <w:t>metode</w:t>
      </w:r>
      <w:proofErr w:type="spellEnd"/>
      <w:r w:rsidR="00EF1E4F">
        <w:t xml:space="preserve"> </w:t>
      </w:r>
      <w:proofErr w:type="spellStart"/>
      <w:r w:rsidR="00EF1E4F">
        <w:t>penelitian</w:t>
      </w:r>
      <w:proofErr w:type="spellEnd"/>
      <w:r w:rsidR="00EF1E4F">
        <w:t xml:space="preserve"> </w:t>
      </w:r>
      <w:proofErr w:type="spellStart"/>
      <w:r w:rsidR="00EF1E4F">
        <w:t>menggunakan</w:t>
      </w:r>
      <w:proofErr w:type="spellEnd"/>
      <w:r w:rsidR="00EF1E4F">
        <w:t xml:space="preserve"> </w:t>
      </w:r>
      <w:proofErr w:type="spellStart"/>
      <w:r w:rsidR="00EF1E4F">
        <w:t>analisis</w:t>
      </w:r>
      <w:proofErr w:type="spellEnd"/>
      <w:r w:rsidR="00EF1E4F">
        <w:t xml:space="preserve"> </w:t>
      </w:r>
      <w:proofErr w:type="spellStart"/>
      <w:r w:rsidR="00EF1E4F">
        <w:t>deskriptif</w:t>
      </w:r>
      <w:proofErr w:type="spellEnd"/>
      <w:r w:rsidR="00EF1E4F">
        <w:t xml:space="preserve"> </w:t>
      </w:r>
      <w:proofErr w:type="spellStart"/>
      <w:r w:rsidR="00EF1E4F">
        <w:t>dengan</w:t>
      </w:r>
      <w:proofErr w:type="spellEnd"/>
      <w:r w:rsidR="00EF1E4F">
        <w:t xml:space="preserve"> </w:t>
      </w:r>
      <w:proofErr w:type="spellStart"/>
      <w:r w:rsidR="00EF1E4F">
        <w:t>pendekatan</w:t>
      </w:r>
      <w:proofErr w:type="spellEnd"/>
      <w:r w:rsidR="00EF1E4F">
        <w:t xml:space="preserve"> </w:t>
      </w:r>
      <w:proofErr w:type="spellStart"/>
      <w:r w:rsidR="00EF1E4F">
        <w:t>kualitatif</w:t>
      </w:r>
      <w:proofErr w:type="spellEnd"/>
      <w:r w:rsidR="00EF1E4F">
        <w:t xml:space="preserve">. </w:t>
      </w:r>
      <w:proofErr w:type="spellStart"/>
      <w:r w:rsidR="00EF1E4F">
        <w:t>Pijat</w:t>
      </w:r>
      <w:proofErr w:type="spellEnd"/>
      <w:r w:rsidR="00EF1E4F">
        <w:t xml:space="preserve"> </w:t>
      </w:r>
      <w:proofErr w:type="spellStart"/>
      <w:r w:rsidR="00EF1E4F">
        <w:t>tuina</w:t>
      </w:r>
      <w:proofErr w:type="spellEnd"/>
      <w:r w:rsidR="00EF1E4F">
        <w:t xml:space="preserve"> </w:t>
      </w:r>
      <w:proofErr w:type="spellStart"/>
      <w:r w:rsidR="00EF1E4F">
        <w:t>dilakukan</w:t>
      </w:r>
      <w:proofErr w:type="spellEnd"/>
      <w:r w:rsidR="00EF1E4F">
        <w:t xml:space="preserve"> </w:t>
      </w:r>
      <w:proofErr w:type="spellStart"/>
      <w:r w:rsidR="00EF1E4F">
        <w:t>selama</w:t>
      </w:r>
      <w:proofErr w:type="spellEnd"/>
      <w:r w:rsidR="00EF1E4F">
        <w:t xml:space="preserve"> 6 </w:t>
      </w:r>
      <w:proofErr w:type="spellStart"/>
      <w:r w:rsidR="00EF1E4F">
        <w:t>hari</w:t>
      </w:r>
      <w:proofErr w:type="spellEnd"/>
      <w:r w:rsidR="00EF1E4F">
        <w:t xml:space="preserve"> </w:t>
      </w:r>
      <w:proofErr w:type="spellStart"/>
      <w:r w:rsidR="00EF1E4F">
        <w:t>dengan</w:t>
      </w:r>
      <w:proofErr w:type="spellEnd"/>
      <w:r w:rsidR="00EF1E4F">
        <w:t xml:space="preserve"> </w:t>
      </w:r>
      <w:proofErr w:type="spellStart"/>
      <w:r w:rsidR="00EF1E4F">
        <w:t>frekuensi</w:t>
      </w:r>
      <w:proofErr w:type="spellEnd"/>
      <w:r w:rsidR="00EF1E4F">
        <w:t xml:space="preserve"> </w:t>
      </w:r>
      <w:proofErr w:type="spellStart"/>
      <w:r w:rsidR="00EF1E4F">
        <w:t>setiap</w:t>
      </w:r>
      <w:proofErr w:type="spellEnd"/>
      <w:r w:rsidR="00EF1E4F">
        <w:t xml:space="preserve"> </w:t>
      </w:r>
      <w:proofErr w:type="spellStart"/>
      <w:r w:rsidR="00EF1E4F">
        <w:t>harinya</w:t>
      </w:r>
      <w:proofErr w:type="spellEnd"/>
      <w:r w:rsidR="00EF1E4F">
        <w:t xml:space="preserve"> 2x </w:t>
      </w:r>
      <w:proofErr w:type="spellStart"/>
      <w:r w:rsidR="00EF1E4F">
        <w:t>pagi</w:t>
      </w:r>
      <w:proofErr w:type="spellEnd"/>
      <w:r w:rsidR="00EF1E4F">
        <w:t xml:space="preserve"> dan sore </w:t>
      </w:r>
      <w:proofErr w:type="spellStart"/>
      <w:r w:rsidR="00EF1E4F">
        <w:t>hari</w:t>
      </w:r>
      <w:proofErr w:type="spellEnd"/>
      <w:r w:rsidR="00EF1E4F">
        <w:t xml:space="preserve">. </w:t>
      </w:r>
      <w:proofErr w:type="gramStart"/>
      <w:r w:rsidR="00611934" w:rsidRPr="00990115">
        <w:rPr>
          <w:b/>
        </w:rPr>
        <w:t>Hasil</w:t>
      </w:r>
      <w:r w:rsidR="00685B58">
        <w:t xml:space="preserve"> :</w:t>
      </w:r>
      <w:proofErr w:type="gramEnd"/>
      <w:r w:rsidR="00685B58">
        <w:t xml:space="preserve"> </w:t>
      </w:r>
      <w:proofErr w:type="spellStart"/>
      <w:r w:rsidR="00611934">
        <w:t>kedua</w:t>
      </w:r>
      <w:proofErr w:type="spellEnd"/>
      <w:r w:rsidR="00611934">
        <w:t xml:space="preserve"> </w:t>
      </w:r>
      <w:proofErr w:type="spellStart"/>
      <w:r w:rsidR="00611934">
        <w:t>subjek</w:t>
      </w:r>
      <w:proofErr w:type="spellEnd"/>
      <w:r w:rsidR="00611934">
        <w:t xml:space="preserve"> </w:t>
      </w:r>
      <w:proofErr w:type="spellStart"/>
      <w:r w:rsidR="00611934">
        <w:t>setelah</w:t>
      </w:r>
      <w:proofErr w:type="spellEnd"/>
      <w:r w:rsidR="00EF1E4F">
        <w:t xml:space="preserve"> </w:t>
      </w:r>
      <w:proofErr w:type="spellStart"/>
      <w:r w:rsidR="00EF1E4F">
        <w:t>dilakukan</w:t>
      </w:r>
      <w:proofErr w:type="spellEnd"/>
      <w:r w:rsidR="00EF1E4F">
        <w:t xml:space="preserve"> </w:t>
      </w:r>
      <w:proofErr w:type="spellStart"/>
      <w:r w:rsidR="00611934">
        <w:t>pijat</w:t>
      </w:r>
      <w:proofErr w:type="spellEnd"/>
      <w:r w:rsidR="00611934">
        <w:t xml:space="preserve"> </w:t>
      </w:r>
      <w:proofErr w:type="spellStart"/>
      <w:r w:rsidR="00611934" w:rsidRPr="00A5005D">
        <w:t>tuina</w:t>
      </w:r>
      <w:proofErr w:type="spellEnd"/>
      <w:r w:rsidR="00611934" w:rsidRPr="00A5005D">
        <w:t xml:space="preserve"> </w:t>
      </w:r>
      <w:proofErr w:type="spellStart"/>
      <w:r w:rsidR="00611934" w:rsidRPr="00A5005D">
        <w:t>selama</w:t>
      </w:r>
      <w:proofErr w:type="spellEnd"/>
      <w:r w:rsidR="00611934" w:rsidRPr="00A5005D">
        <w:t xml:space="preserve"> 6 </w:t>
      </w:r>
      <w:proofErr w:type="spellStart"/>
      <w:r w:rsidR="00611934" w:rsidRPr="00A5005D">
        <w:t>hari</w:t>
      </w:r>
      <w:proofErr w:type="spellEnd"/>
      <w:r w:rsidR="00611934" w:rsidRPr="00A5005D">
        <w:t xml:space="preserve"> </w:t>
      </w:r>
      <w:proofErr w:type="spellStart"/>
      <w:r w:rsidR="00611934">
        <w:t>dengan</w:t>
      </w:r>
      <w:proofErr w:type="spellEnd"/>
      <w:r w:rsidR="00611934">
        <w:t xml:space="preserve"> </w:t>
      </w:r>
      <w:proofErr w:type="spellStart"/>
      <w:r w:rsidR="00611934">
        <w:t>frekuensi</w:t>
      </w:r>
      <w:proofErr w:type="spellEnd"/>
      <w:r w:rsidR="00611934">
        <w:t xml:space="preserve"> 2x </w:t>
      </w:r>
      <w:proofErr w:type="spellStart"/>
      <w:r w:rsidR="00611934">
        <w:t>sehari</w:t>
      </w:r>
      <w:proofErr w:type="spellEnd"/>
      <w:r w:rsidR="00611934">
        <w:t xml:space="preserve">, </w:t>
      </w:r>
      <w:proofErr w:type="spellStart"/>
      <w:r w:rsidR="00611934">
        <w:t>tindakan</w:t>
      </w:r>
      <w:proofErr w:type="spellEnd"/>
      <w:r w:rsidR="00611934">
        <w:t xml:space="preserve"> </w:t>
      </w:r>
      <w:proofErr w:type="spellStart"/>
      <w:r w:rsidR="00611934">
        <w:t>pijat</w:t>
      </w:r>
      <w:proofErr w:type="spellEnd"/>
      <w:r w:rsidR="00611934">
        <w:t xml:space="preserve"> </w:t>
      </w:r>
      <w:proofErr w:type="spellStart"/>
      <w:r w:rsidR="00611934">
        <w:t>tuina</w:t>
      </w:r>
      <w:proofErr w:type="spellEnd"/>
      <w:r w:rsidR="00611934">
        <w:t xml:space="preserve"> </w:t>
      </w:r>
      <w:proofErr w:type="spellStart"/>
      <w:r w:rsidR="00611934">
        <w:t>dapat</w:t>
      </w:r>
      <w:proofErr w:type="spellEnd"/>
      <w:r w:rsidR="00611934">
        <w:t xml:space="preserve"> </w:t>
      </w:r>
      <w:proofErr w:type="spellStart"/>
      <w:r w:rsidR="00611934">
        <w:t>meningkatkan</w:t>
      </w:r>
      <w:proofErr w:type="spellEnd"/>
      <w:r w:rsidR="00611934">
        <w:t xml:space="preserve"> </w:t>
      </w:r>
      <w:proofErr w:type="spellStart"/>
      <w:r w:rsidR="00611934">
        <w:t>berat</w:t>
      </w:r>
      <w:proofErr w:type="spellEnd"/>
      <w:r w:rsidR="00611934">
        <w:t xml:space="preserve"> badan pada </w:t>
      </w:r>
      <w:proofErr w:type="spellStart"/>
      <w:r w:rsidR="00611934">
        <w:t>balita</w:t>
      </w:r>
      <w:proofErr w:type="spellEnd"/>
      <w:r w:rsidR="00611934">
        <w:t xml:space="preserve">, pada </w:t>
      </w:r>
      <w:proofErr w:type="spellStart"/>
      <w:r w:rsidR="00611934">
        <w:t>An.K</w:t>
      </w:r>
      <w:proofErr w:type="spellEnd"/>
      <w:r w:rsidR="00611934">
        <w:t xml:space="preserve"> </w:t>
      </w:r>
      <w:proofErr w:type="spellStart"/>
      <w:r w:rsidR="00611934">
        <w:t>berat</w:t>
      </w:r>
      <w:proofErr w:type="spellEnd"/>
      <w:r w:rsidR="00611934">
        <w:t xml:space="preserve"> badan yang </w:t>
      </w:r>
      <w:proofErr w:type="spellStart"/>
      <w:r w:rsidR="00611934">
        <w:t>awalnya</w:t>
      </w:r>
      <w:proofErr w:type="spellEnd"/>
      <w:r w:rsidR="00611934">
        <w:t xml:space="preserve"> 10,70 kg </w:t>
      </w:r>
      <w:proofErr w:type="spellStart"/>
      <w:r w:rsidR="00611934">
        <w:t>menjadi</w:t>
      </w:r>
      <w:proofErr w:type="spellEnd"/>
      <w:r w:rsidR="00611934">
        <w:t xml:space="preserve"> 10,90 kg dan pada </w:t>
      </w:r>
      <w:proofErr w:type="spellStart"/>
      <w:r w:rsidR="00611934">
        <w:t>An.N</w:t>
      </w:r>
      <w:proofErr w:type="spellEnd"/>
      <w:r w:rsidR="00611934">
        <w:t xml:space="preserve"> yang </w:t>
      </w:r>
      <w:proofErr w:type="spellStart"/>
      <w:r w:rsidR="00611934">
        <w:t>awalnya</w:t>
      </w:r>
      <w:proofErr w:type="spellEnd"/>
      <w:r w:rsidR="00611934">
        <w:t xml:space="preserve"> </w:t>
      </w:r>
      <w:proofErr w:type="spellStart"/>
      <w:r w:rsidR="00611934">
        <w:t>berat</w:t>
      </w:r>
      <w:proofErr w:type="spellEnd"/>
      <w:r w:rsidR="00611934">
        <w:t xml:space="preserve"> badan 10 kg </w:t>
      </w:r>
      <w:proofErr w:type="spellStart"/>
      <w:r w:rsidR="00611934">
        <w:t>menjasi</w:t>
      </w:r>
      <w:proofErr w:type="spellEnd"/>
      <w:r w:rsidR="00611934">
        <w:t xml:space="preserve"> 10,30 kg</w:t>
      </w:r>
      <w:r w:rsidR="00EF1E4F">
        <w:t xml:space="preserve">, </w:t>
      </w:r>
      <w:proofErr w:type="spellStart"/>
      <w:r w:rsidR="00EF1E4F">
        <w:t>kedua</w:t>
      </w:r>
      <w:proofErr w:type="spellEnd"/>
      <w:r w:rsidR="00EF1E4F">
        <w:t xml:space="preserve"> </w:t>
      </w:r>
      <w:proofErr w:type="spellStart"/>
      <w:r w:rsidR="00EF1E4F">
        <w:t>subjek</w:t>
      </w:r>
      <w:proofErr w:type="spellEnd"/>
      <w:r w:rsidR="00EF1E4F">
        <w:t xml:space="preserve"> </w:t>
      </w:r>
      <w:proofErr w:type="spellStart"/>
      <w:r w:rsidR="00EF1E4F">
        <w:t>mengalami</w:t>
      </w:r>
      <w:proofErr w:type="spellEnd"/>
      <w:r w:rsidR="00EF1E4F">
        <w:t xml:space="preserve"> </w:t>
      </w:r>
      <w:proofErr w:type="spellStart"/>
      <w:r w:rsidR="00EF1E4F">
        <w:t>perbaikan</w:t>
      </w:r>
      <w:proofErr w:type="spellEnd"/>
      <w:r w:rsidR="00EF1E4F">
        <w:t xml:space="preserve"> status </w:t>
      </w:r>
      <w:proofErr w:type="spellStart"/>
      <w:r w:rsidR="00EF1E4F">
        <w:t>pertumbuhan</w:t>
      </w:r>
      <w:proofErr w:type="spellEnd"/>
      <w:r w:rsidR="00EF1E4F">
        <w:t xml:space="preserve">, </w:t>
      </w:r>
      <w:proofErr w:type="spellStart"/>
      <w:r w:rsidR="00EF1E4F">
        <w:t>berat</w:t>
      </w:r>
      <w:proofErr w:type="spellEnd"/>
      <w:r w:rsidR="00EF1E4F">
        <w:t xml:space="preserve"> badan </w:t>
      </w:r>
      <w:proofErr w:type="spellStart"/>
      <w:r w:rsidR="00EF1E4F">
        <w:t>sesuai</w:t>
      </w:r>
      <w:proofErr w:type="spellEnd"/>
      <w:r w:rsidR="00EF1E4F">
        <w:t xml:space="preserve"> </w:t>
      </w:r>
      <w:proofErr w:type="spellStart"/>
      <w:r w:rsidR="00EF1E4F">
        <w:t>usia</w:t>
      </w:r>
      <w:proofErr w:type="spellEnd"/>
      <w:r w:rsidR="00EF1E4F">
        <w:t xml:space="preserve"> </w:t>
      </w:r>
      <w:proofErr w:type="spellStart"/>
      <w:r w:rsidR="00EF1E4F">
        <w:t>meningkat</w:t>
      </w:r>
      <w:proofErr w:type="spellEnd"/>
      <w:r w:rsidR="00EF1E4F">
        <w:t xml:space="preserve">, </w:t>
      </w:r>
      <w:proofErr w:type="spellStart"/>
      <w:r w:rsidR="00EF1E4F">
        <w:t>indeks</w:t>
      </w:r>
      <w:proofErr w:type="spellEnd"/>
      <w:r w:rsidR="00EF1E4F">
        <w:t xml:space="preserve"> masa </w:t>
      </w:r>
      <w:proofErr w:type="spellStart"/>
      <w:r w:rsidR="00EF1E4F">
        <w:t>tubuh</w:t>
      </w:r>
      <w:proofErr w:type="spellEnd"/>
      <w:r w:rsidR="00EF1E4F">
        <w:t xml:space="preserve"> </w:t>
      </w:r>
      <w:proofErr w:type="spellStart"/>
      <w:r w:rsidR="00EF1E4F">
        <w:t>membaik</w:t>
      </w:r>
      <w:proofErr w:type="spellEnd"/>
      <w:r w:rsidR="00EF1E4F">
        <w:t xml:space="preserve">, </w:t>
      </w:r>
      <w:proofErr w:type="spellStart"/>
      <w:r w:rsidR="00EF1E4F">
        <w:t>kecepatan</w:t>
      </w:r>
      <w:proofErr w:type="spellEnd"/>
      <w:r w:rsidR="00EF1E4F">
        <w:t xml:space="preserve"> </w:t>
      </w:r>
      <w:proofErr w:type="spellStart"/>
      <w:r w:rsidR="00EF1E4F">
        <w:t>tumbuh</w:t>
      </w:r>
      <w:proofErr w:type="spellEnd"/>
      <w:r w:rsidR="00EF1E4F">
        <w:t xml:space="preserve"> </w:t>
      </w:r>
      <w:proofErr w:type="spellStart"/>
      <w:r w:rsidR="00EF1E4F">
        <w:t>kembang</w:t>
      </w:r>
      <w:proofErr w:type="spellEnd"/>
      <w:r w:rsidR="00EF1E4F">
        <w:t xml:space="preserve"> </w:t>
      </w:r>
      <w:proofErr w:type="spellStart"/>
      <w:r w:rsidR="00EF1E4F">
        <w:t>membaik</w:t>
      </w:r>
      <w:proofErr w:type="spellEnd"/>
      <w:r w:rsidR="00EF1E4F">
        <w:t xml:space="preserve">, </w:t>
      </w:r>
      <w:proofErr w:type="spellStart"/>
      <w:r w:rsidR="00EF1E4F">
        <w:t>asupan</w:t>
      </w:r>
      <w:proofErr w:type="spellEnd"/>
      <w:r w:rsidR="00EF1E4F">
        <w:t xml:space="preserve"> </w:t>
      </w:r>
      <w:proofErr w:type="spellStart"/>
      <w:r w:rsidR="00EF1E4F">
        <w:t>nutrisi</w:t>
      </w:r>
      <w:proofErr w:type="spellEnd"/>
      <w:r w:rsidR="00EF1E4F">
        <w:t xml:space="preserve"> </w:t>
      </w:r>
      <w:proofErr w:type="spellStart"/>
      <w:r w:rsidR="00EF1E4F">
        <w:t>membaik</w:t>
      </w:r>
      <w:proofErr w:type="spellEnd"/>
      <w:r w:rsidR="00EF1E4F">
        <w:t xml:space="preserve">. </w:t>
      </w:r>
    </w:p>
    <w:p w14:paraId="69C3AF6B" w14:textId="739BB2A3" w:rsidR="00611934" w:rsidRDefault="00611934" w:rsidP="00611934">
      <w:pPr>
        <w:spacing w:after="0" w:line="240" w:lineRule="auto"/>
      </w:pPr>
      <w:proofErr w:type="gramStart"/>
      <w:r w:rsidRPr="00074725">
        <w:rPr>
          <w:b/>
        </w:rPr>
        <w:t>Kesimpulan</w:t>
      </w:r>
      <w:r w:rsidR="00074725">
        <w:t xml:space="preserve"> :</w:t>
      </w:r>
      <w:proofErr w:type="gramEnd"/>
      <w:r>
        <w:t xml:space="preserve"> </w:t>
      </w:r>
      <w:proofErr w:type="spellStart"/>
      <w:r>
        <w:t>edukasi</w:t>
      </w:r>
      <w:proofErr w:type="spellEnd"/>
      <w:r>
        <w:t xml:space="preserve"> </w:t>
      </w:r>
      <w:proofErr w:type="spellStart"/>
      <w:r>
        <w:t>tindakan</w:t>
      </w:r>
      <w:proofErr w:type="spellEnd"/>
      <w:r>
        <w:t xml:space="preserve"> </w:t>
      </w:r>
      <w:proofErr w:type="spellStart"/>
      <w:r>
        <w:t>pijat</w:t>
      </w:r>
      <w:proofErr w:type="spellEnd"/>
      <w:r>
        <w:t xml:space="preserve"> </w:t>
      </w:r>
      <w:proofErr w:type="spellStart"/>
      <w:r>
        <w:t>tuina</w:t>
      </w:r>
      <w:proofErr w:type="spellEnd"/>
      <w:r>
        <w:t xml:space="preserve"> </w:t>
      </w:r>
      <w:proofErr w:type="spellStart"/>
      <w:r>
        <w:t>efektif</w:t>
      </w:r>
      <w:proofErr w:type="spellEnd"/>
      <w:r>
        <w:t xml:space="preserve">  </w:t>
      </w:r>
      <w:proofErr w:type="spellStart"/>
      <w:r>
        <w:t>meningkatkan</w:t>
      </w:r>
      <w:proofErr w:type="spellEnd"/>
      <w:r>
        <w:t xml:space="preserve"> </w:t>
      </w:r>
      <w:proofErr w:type="spellStart"/>
      <w:r>
        <w:t>berat</w:t>
      </w:r>
      <w:proofErr w:type="spellEnd"/>
      <w:r>
        <w:t xml:space="preserve"> badan  </w:t>
      </w:r>
      <w:proofErr w:type="spellStart"/>
      <w:r>
        <w:t>balita</w:t>
      </w:r>
      <w:proofErr w:type="spellEnd"/>
      <w:r>
        <w:t xml:space="preserve"> yang </w:t>
      </w:r>
      <w:proofErr w:type="spellStart"/>
      <w:r>
        <w:t>mengalami</w:t>
      </w:r>
      <w:proofErr w:type="spellEnd"/>
      <w:r>
        <w:t xml:space="preserve"> </w:t>
      </w:r>
      <w:proofErr w:type="spellStart"/>
      <w:r>
        <w:t>gangguan</w:t>
      </w:r>
      <w:proofErr w:type="spellEnd"/>
      <w:r>
        <w:t xml:space="preserve"> </w:t>
      </w:r>
      <w:proofErr w:type="spellStart"/>
      <w:r>
        <w:t>pertumbuhan</w:t>
      </w:r>
      <w:proofErr w:type="spellEnd"/>
      <w:r>
        <w:t>.</w:t>
      </w:r>
    </w:p>
    <w:p w14:paraId="132D8EBD" w14:textId="77777777" w:rsidR="00611934" w:rsidRDefault="00611934" w:rsidP="00611934">
      <w:pPr>
        <w:spacing w:after="0" w:line="240" w:lineRule="auto"/>
        <w:rPr>
          <w:b/>
        </w:rPr>
      </w:pPr>
    </w:p>
    <w:p w14:paraId="0D862E4A" w14:textId="77777777" w:rsidR="00FB41C7" w:rsidRDefault="00611934" w:rsidP="00FB41C7">
      <w:pPr>
        <w:spacing w:after="0" w:line="240" w:lineRule="auto"/>
      </w:pPr>
      <w:r w:rsidRPr="00473972">
        <w:rPr>
          <w:b/>
        </w:rPr>
        <w:t xml:space="preserve">Kata </w:t>
      </w:r>
      <w:proofErr w:type="spellStart"/>
      <w:proofErr w:type="gramStart"/>
      <w:r w:rsidRPr="00473972">
        <w:rPr>
          <w:b/>
        </w:rPr>
        <w:t>Kunci</w:t>
      </w:r>
      <w:proofErr w:type="spellEnd"/>
      <w:r w:rsidRPr="00473972">
        <w:rPr>
          <w:b/>
        </w:rPr>
        <w:t xml:space="preserve"> :</w:t>
      </w:r>
      <w:proofErr w:type="gramEnd"/>
      <w:r>
        <w:t xml:space="preserve"> </w:t>
      </w:r>
      <w:proofErr w:type="spellStart"/>
      <w:r>
        <w:t>Gangguan</w:t>
      </w:r>
      <w:proofErr w:type="spellEnd"/>
      <w:r>
        <w:t xml:space="preserve"> </w:t>
      </w:r>
      <w:proofErr w:type="spellStart"/>
      <w:r>
        <w:t>Pertumbuhan</w:t>
      </w:r>
      <w:proofErr w:type="spellEnd"/>
      <w:r>
        <w:t xml:space="preserve">, </w:t>
      </w:r>
      <w:proofErr w:type="spellStart"/>
      <w:r>
        <w:t>Pijat</w:t>
      </w:r>
      <w:proofErr w:type="spellEnd"/>
      <w:r>
        <w:t xml:space="preserve"> </w:t>
      </w:r>
      <w:proofErr w:type="spellStart"/>
      <w:r>
        <w:t>Tuina</w:t>
      </w:r>
      <w:proofErr w:type="spellEnd"/>
      <w:r>
        <w:t xml:space="preserve">, </w:t>
      </w:r>
      <w:proofErr w:type="spellStart"/>
      <w:r>
        <w:t>Risiko</w:t>
      </w:r>
      <w:proofErr w:type="spellEnd"/>
      <w:r>
        <w:t xml:space="preserve"> </w:t>
      </w:r>
      <w:proofErr w:type="spellStart"/>
      <w:r>
        <w:t>Gangguan</w:t>
      </w:r>
      <w:proofErr w:type="spellEnd"/>
      <w:r>
        <w:t xml:space="preserve"> </w:t>
      </w:r>
      <w:proofErr w:type="spellStart"/>
      <w:r>
        <w:t>Pertumbuhan</w:t>
      </w:r>
      <w:proofErr w:type="spellEnd"/>
    </w:p>
    <w:p w14:paraId="7C27AE4A" w14:textId="77777777" w:rsidR="00FB41C7" w:rsidRDefault="00FB41C7" w:rsidP="00FB41C7">
      <w:pPr>
        <w:spacing w:after="0" w:line="240" w:lineRule="auto"/>
      </w:pPr>
    </w:p>
    <w:p w14:paraId="68AB9707" w14:textId="77777777" w:rsidR="00BF2DD7" w:rsidRDefault="00BF2DD7" w:rsidP="00FB41C7">
      <w:pPr>
        <w:spacing w:after="0" w:line="240" w:lineRule="auto"/>
        <w:jc w:val="center"/>
        <w:rPr>
          <w:rFonts w:asciiTheme="majorBidi" w:hAnsiTheme="majorBidi" w:cstheme="majorBidi"/>
          <w:b/>
          <w:i/>
          <w:lang w:val="id-ID"/>
        </w:rPr>
      </w:pPr>
    </w:p>
    <w:p w14:paraId="0309527E" w14:textId="77777777" w:rsidR="007A6FC5" w:rsidRDefault="007A6FC5" w:rsidP="00FB41C7">
      <w:pPr>
        <w:spacing w:after="0" w:line="240" w:lineRule="auto"/>
        <w:jc w:val="center"/>
        <w:rPr>
          <w:rFonts w:asciiTheme="majorBidi" w:hAnsiTheme="majorBidi" w:cstheme="majorBidi"/>
          <w:b/>
          <w:i/>
          <w:lang w:val="id-ID"/>
        </w:rPr>
      </w:pPr>
    </w:p>
    <w:p w14:paraId="530D909F" w14:textId="143C3B6B" w:rsidR="00611934" w:rsidRPr="00FB41C7" w:rsidRDefault="00611934" w:rsidP="00FB41C7">
      <w:pPr>
        <w:spacing w:after="0" w:line="240" w:lineRule="auto"/>
        <w:jc w:val="center"/>
      </w:pPr>
      <w:r w:rsidRPr="00A510B5">
        <w:rPr>
          <w:rFonts w:asciiTheme="majorBidi" w:hAnsiTheme="majorBidi" w:cstheme="majorBidi"/>
          <w:b/>
          <w:i/>
          <w:lang w:val="id-ID"/>
        </w:rPr>
        <w:lastRenderedPageBreak/>
        <w:t>ABST</w:t>
      </w:r>
      <w:r w:rsidRPr="00A510B5">
        <w:rPr>
          <w:rFonts w:asciiTheme="majorBidi" w:hAnsiTheme="majorBidi" w:cstheme="majorBidi"/>
          <w:b/>
          <w:i/>
        </w:rPr>
        <w:t>RACT</w:t>
      </w:r>
    </w:p>
    <w:p w14:paraId="4A721055" w14:textId="77777777" w:rsidR="00611934" w:rsidRPr="00A510B5" w:rsidRDefault="00611934" w:rsidP="00611934">
      <w:pPr>
        <w:spacing w:after="0" w:line="240" w:lineRule="auto"/>
        <w:jc w:val="center"/>
        <w:rPr>
          <w:rFonts w:asciiTheme="majorBidi" w:hAnsiTheme="majorBidi" w:cstheme="majorBidi"/>
          <w:i/>
        </w:rPr>
      </w:pPr>
    </w:p>
    <w:p w14:paraId="0CC06916" w14:textId="23732AD6" w:rsidR="00FB41C7" w:rsidRPr="00FB41C7" w:rsidRDefault="00FB41C7" w:rsidP="00FB41C7">
      <w:pPr>
        <w:spacing w:after="0" w:line="240" w:lineRule="auto"/>
        <w:rPr>
          <w:i/>
        </w:rPr>
      </w:pPr>
      <w:r w:rsidRPr="00FB41C7">
        <w:rPr>
          <w:b/>
          <w:bCs/>
          <w:i/>
        </w:rPr>
        <w:t>Background</w:t>
      </w:r>
      <w:r w:rsidRPr="00FB41C7">
        <w:rPr>
          <w:i/>
        </w:rPr>
        <w:t>: Growth and development disorders are defined as the failure of</w:t>
      </w:r>
      <w:r>
        <w:rPr>
          <w:i/>
        </w:rPr>
        <w:t xml:space="preserve"> </w:t>
      </w:r>
      <w:r w:rsidRPr="00FB41C7">
        <w:rPr>
          <w:i/>
        </w:rPr>
        <w:t>failure of the child's body to reach age-appropriate levels and physical size. Tuina massage is a therapy that applies pressure to the</w:t>
      </w:r>
      <w:r>
        <w:rPr>
          <w:i/>
        </w:rPr>
        <w:t xml:space="preserve"> </w:t>
      </w:r>
      <w:r w:rsidRPr="00FB41C7">
        <w:rPr>
          <w:i/>
        </w:rPr>
        <w:t>meridians to improve digestion and blood circulation to the spleen. Tuina massage education is providing</w:t>
      </w:r>
      <w:r>
        <w:rPr>
          <w:i/>
        </w:rPr>
        <w:t xml:space="preserve"> </w:t>
      </w:r>
      <w:r w:rsidRPr="00FB41C7">
        <w:rPr>
          <w:i/>
        </w:rPr>
        <w:t xml:space="preserve">information about </w:t>
      </w:r>
      <w:proofErr w:type="spellStart"/>
      <w:r w:rsidRPr="00FB41C7">
        <w:rPr>
          <w:i/>
        </w:rPr>
        <w:t>tuina</w:t>
      </w:r>
      <w:proofErr w:type="spellEnd"/>
      <w:r w:rsidRPr="00FB41C7">
        <w:rPr>
          <w:i/>
        </w:rPr>
        <w:t xml:space="preserve"> massage. Tuina massage health education has several significant benefits for toddlers.</w:t>
      </w:r>
      <w:r>
        <w:rPr>
          <w:i/>
        </w:rPr>
        <w:t xml:space="preserve"> F</w:t>
      </w:r>
      <w:r w:rsidRPr="00FB41C7">
        <w:rPr>
          <w:i/>
        </w:rPr>
        <w:t>or toddlers, increasing knowledge in mothers of toddlers about effective massage techniques</w:t>
      </w:r>
      <w:r>
        <w:rPr>
          <w:i/>
        </w:rPr>
        <w:t xml:space="preserve"> </w:t>
      </w:r>
      <w:r w:rsidRPr="00FB41C7">
        <w:rPr>
          <w:i/>
        </w:rPr>
        <w:t xml:space="preserve">in increasing appetite in toddlers. </w:t>
      </w:r>
      <w:proofErr w:type="spellStart"/>
      <w:r w:rsidRPr="00FB41C7">
        <w:rPr>
          <w:i/>
        </w:rPr>
        <w:t>Tuina</w:t>
      </w:r>
      <w:proofErr w:type="spellEnd"/>
      <w:r w:rsidRPr="00FB41C7">
        <w:rPr>
          <w:i/>
        </w:rPr>
        <w:t xml:space="preserve"> massage can </w:t>
      </w:r>
      <w:proofErr w:type="spellStart"/>
      <w:r w:rsidRPr="00FB41C7">
        <w:rPr>
          <w:i/>
        </w:rPr>
        <w:t>alsoimprove</w:t>
      </w:r>
      <w:proofErr w:type="spellEnd"/>
      <w:r w:rsidRPr="00FB41C7">
        <w:rPr>
          <w:i/>
        </w:rPr>
        <w:t xml:space="preserve"> the qual</w:t>
      </w:r>
      <w:bookmarkStart w:id="1" w:name="_GoBack"/>
      <w:bookmarkEnd w:id="1"/>
      <w:r w:rsidRPr="00FB41C7">
        <w:rPr>
          <w:i/>
        </w:rPr>
        <w:t>ity of health in toddlers with body weight</w:t>
      </w:r>
    </w:p>
    <w:p w14:paraId="29F8DF92" w14:textId="356011EA" w:rsidR="00FB41C7" w:rsidRPr="00FB41C7" w:rsidRDefault="00FB41C7" w:rsidP="00FB41C7">
      <w:pPr>
        <w:spacing w:after="0" w:line="240" w:lineRule="auto"/>
        <w:rPr>
          <w:i/>
        </w:rPr>
      </w:pPr>
      <w:r w:rsidRPr="00FB41C7">
        <w:rPr>
          <w:i/>
        </w:rPr>
        <w:t>underweight, improve nutritional status.</w:t>
      </w:r>
      <w:r>
        <w:rPr>
          <w:i/>
        </w:rPr>
        <w:t xml:space="preserve"> </w:t>
      </w:r>
      <w:r w:rsidRPr="00FB41C7">
        <w:rPr>
          <w:b/>
          <w:bCs/>
          <w:i/>
        </w:rPr>
        <w:t>Methods</w:t>
      </w:r>
      <w:r w:rsidRPr="00FB41C7">
        <w:rPr>
          <w:i/>
        </w:rPr>
        <w:t xml:space="preserve">: </w:t>
      </w:r>
      <w:r>
        <w:rPr>
          <w:i/>
        </w:rPr>
        <w:t>T</w:t>
      </w:r>
      <w:r w:rsidRPr="00FB41C7">
        <w:rPr>
          <w:i/>
        </w:rPr>
        <w:t>he research method uses descriptive analysis with a qualitative approach.</w:t>
      </w:r>
      <w:r>
        <w:rPr>
          <w:i/>
        </w:rPr>
        <w:t xml:space="preserve"> </w:t>
      </w:r>
      <w:r w:rsidRPr="00FB41C7">
        <w:rPr>
          <w:i/>
        </w:rPr>
        <w:t>analysis with a qualitative approach. Tuina massage is done for 6 days</w:t>
      </w:r>
      <w:r>
        <w:rPr>
          <w:i/>
        </w:rPr>
        <w:t xml:space="preserve"> </w:t>
      </w:r>
      <w:r w:rsidRPr="00FB41C7">
        <w:rPr>
          <w:i/>
        </w:rPr>
        <w:t xml:space="preserve">with a frequency of 2x in the morning and evening every day. </w:t>
      </w:r>
      <w:r w:rsidRPr="00FB41C7">
        <w:rPr>
          <w:b/>
          <w:bCs/>
          <w:i/>
        </w:rPr>
        <w:t>Results</w:t>
      </w:r>
      <w:r w:rsidRPr="00FB41C7">
        <w:rPr>
          <w:i/>
        </w:rPr>
        <w:t xml:space="preserve">: </w:t>
      </w:r>
      <w:r>
        <w:rPr>
          <w:i/>
        </w:rPr>
        <w:t>B</w:t>
      </w:r>
      <w:r w:rsidRPr="00FB41C7">
        <w:rPr>
          <w:i/>
        </w:rPr>
        <w:t xml:space="preserve">oth subjects after doing </w:t>
      </w:r>
      <w:proofErr w:type="spellStart"/>
      <w:r w:rsidRPr="00FB41C7">
        <w:rPr>
          <w:i/>
        </w:rPr>
        <w:t>tuina</w:t>
      </w:r>
      <w:proofErr w:type="spellEnd"/>
      <w:r w:rsidRPr="00FB41C7">
        <w:rPr>
          <w:i/>
        </w:rPr>
        <w:t xml:space="preserve"> massage for 6 days with a frequency of</w:t>
      </w:r>
      <w:r>
        <w:rPr>
          <w:i/>
        </w:rPr>
        <w:t xml:space="preserve"> </w:t>
      </w:r>
      <w:r w:rsidRPr="00FB41C7">
        <w:rPr>
          <w:i/>
        </w:rPr>
        <w:t xml:space="preserve">frequency 2x a day, the action of </w:t>
      </w:r>
      <w:proofErr w:type="spellStart"/>
      <w:r w:rsidRPr="00FB41C7">
        <w:rPr>
          <w:i/>
        </w:rPr>
        <w:t>tuina</w:t>
      </w:r>
      <w:proofErr w:type="spellEnd"/>
      <w:r w:rsidRPr="00FB41C7">
        <w:rPr>
          <w:i/>
        </w:rPr>
        <w:t xml:space="preserve"> massage can increase body weight in toddlers, in </w:t>
      </w:r>
      <w:proofErr w:type="spellStart"/>
      <w:proofErr w:type="gramStart"/>
      <w:r w:rsidRPr="00FB41C7">
        <w:rPr>
          <w:i/>
        </w:rPr>
        <w:t>An.K</w:t>
      </w:r>
      <w:proofErr w:type="spellEnd"/>
      <w:proofErr w:type="gramEnd"/>
      <w:r w:rsidRPr="00FB41C7">
        <w:rPr>
          <w:i/>
        </w:rPr>
        <w:t xml:space="preserve"> the weight was initially 10.70 kg to 10.70 kg.</w:t>
      </w:r>
      <w:r>
        <w:rPr>
          <w:i/>
        </w:rPr>
        <w:t xml:space="preserve"> T</w:t>
      </w:r>
      <w:r w:rsidRPr="00FB41C7">
        <w:rPr>
          <w:i/>
        </w:rPr>
        <w:t xml:space="preserve">oddlers, in </w:t>
      </w:r>
      <w:proofErr w:type="spellStart"/>
      <w:proofErr w:type="gramStart"/>
      <w:r w:rsidRPr="00FB41C7">
        <w:rPr>
          <w:i/>
        </w:rPr>
        <w:t>An.K</w:t>
      </w:r>
      <w:proofErr w:type="spellEnd"/>
      <w:proofErr w:type="gramEnd"/>
      <w:r w:rsidRPr="00FB41C7">
        <w:rPr>
          <w:i/>
        </w:rPr>
        <w:t xml:space="preserve"> the initial weight was 10.70 kg to 10.90 kg and in </w:t>
      </w:r>
      <w:proofErr w:type="spellStart"/>
      <w:r w:rsidRPr="00FB41C7">
        <w:rPr>
          <w:i/>
        </w:rPr>
        <w:t>An.N</w:t>
      </w:r>
      <w:proofErr w:type="spellEnd"/>
      <w:r w:rsidRPr="00FB41C7">
        <w:rPr>
          <w:i/>
        </w:rPr>
        <w:t xml:space="preserve"> which initially weighed 10.90 kg.</w:t>
      </w:r>
      <w:r>
        <w:rPr>
          <w:i/>
        </w:rPr>
        <w:t xml:space="preserve"> </w:t>
      </w:r>
      <w:proofErr w:type="spellStart"/>
      <w:proofErr w:type="gramStart"/>
      <w:r w:rsidRPr="00FB41C7">
        <w:rPr>
          <w:i/>
        </w:rPr>
        <w:t>An.N</w:t>
      </w:r>
      <w:proofErr w:type="spellEnd"/>
      <w:proofErr w:type="gramEnd"/>
      <w:r w:rsidRPr="00FB41C7">
        <w:rPr>
          <w:i/>
        </w:rPr>
        <w:t xml:space="preserve"> which initially weighed 10 kg to 10.30 kg, both subjects experienced</w:t>
      </w:r>
      <w:r>
        <w:rPr>
          <w:i/>
        </w:rPr>
        <w:t xml:space="preserve"> </w:t>
      </w:r>
      <w:r w:rsidRPr="00FB41C7">
        <w:rPr>
          <w:i/>
        </w:rPr>
        <w:t>improvement in growth status, body weight according to age increased, body mass index</w:t>
      </w:r>
      <w:r>
        <w:rPr>
          <w:i/>
        </w:rPr>
        <w:t xml:space="preserve"> </w:t>
      </w:r>
      <w:r w:rsidRPr="00FB41C7">
        <w:rPr>
          <w:i/>
        </w:rPr>
        <w:t>body mass index improved, growth and development speed improved, nutritional intake improved. In conclusion</w:t>
      </w:r>
      <w:r>
        <w:rPr>
          <w:i/>
        </w:rPr>
        <w:t xml:space="preserve"> </w:t>
      </w:r>
      <w:proofErr w:type="spellStart"/>
      <w:r w:rsidRPr="00FB41C7">
        <w:rPr>
          <w:i/>
        </w:rPr>
        <w:t>tuina</w:t>
      </w:r>
      <w:proofErr w:type="spellEnd"/>
      <w:r w:rsidRPr="00FB41C7">
        <w:rPr>
          <w:i/>
        </w:rPr>
        <w:t xml:space="preserve"> massage education is effective to increase the body weight of toddlers</w:t>
      </w:r>
      <w:r>
        <w:rPr>
          <w:i/>
        </w:rPr>
        <w:t xml:space="preserve"> </w:t>
      </w:r>
      <w:r w:rsidRPr="00FB41C7">
        <w:rPr>
          <w:i/>
        </w:rPr>
        <w:t>who experience growth disorders.</w:t>
      </w:r>
    </w:p>
    <w:p w14:paraId="4BA5A381" w14:textId="77777777" w:rsidR="00FB41C7" w:rsidRPr="00FB41C7" w:rsidRDefault="00FB41C7" w:rsidP="00FB41C7">
      <w:pPr>
        <w:spacing w:after="0" w:line="240" w:lineRule="auto"/>
        <w:rPr>
          <w:i/>
        </w:rPr>
      </w:pPr>
    </w:p>
    <w:p w14:paraId="6EA62CD9" w14:textId="7114DC4E" w:rsidR="00FB41C7" w:rsidRPr="00FB41C7" w:rsidRDefault="00FB41C7" w:rsidP="00FB41C7">
      <w:pPr>
        <w:spacing w:after="0" w:line="240" w:lineRule="auto"/>
        <w:rPr>
          <w:i/>
        </w:rPr>
      </w:pPr>
      <w:r w:rsidRPr="00FB41C7">
        <w:rPr>
          <w:b/>
          <w:bCs/>
          <w:i/>
        </w:rPr>
        <w:t>Keywords</w:t>
      </w:r>
      <w:r w:rsidRPr="00FB41C7">
        <w:rPr>
          <w:i/>
        </w:rPr>
        <w:t>: Growth Disorders,</w:t>
      </w:r>
      <w:r>
        <w:rPr>
          <w:i/>
        </w:rPr>
        <w:t xml:space="preserve"> </w:t>
      </w:r>
      <w:r w:rsidRPr="00FB41C7">
        <w:rPr>
          <w:i/>
        </w:rPr>
        <w:t>Tuina Massage, Risk of Growth Disorder</w:t>
      </w:r>
    </w:p>
    <w:p w14:paraId="2D9F8CFD" w14:textId="31F3100E" w:rsidR="00611934" w:rsidRDefault="00611934" w:rsidP="00FB41C7">
      <w:pPr>
        <w:rPr>
          <w:bCs/>
          <w:sz w:val="28"/>
          <w:szCs w:val="28"/>
        </w:rPr>
      </w:pPr>
    </w:p>
    <w:p w14:paraId="7125083F" w14:textId="77777777" w:rsidR="00633CF5" w:rsidRDefault="00633CF5" w:rsidP="00633CF5">
      <w:pPr>
        <w:rPr>
          <w:bCs/>
          <w:sz w:val="28"/>
          <w:szCs w:val="28"/>
        </w:rPr>
        <w:sectPr w:rsidR="00633CF5" w:rsidSect="00611934">
          <w:pgSz w:w="11906" w:h="16838" w:code="9"/>
          <w:pgMar w:top="2268" w:right="1701" w:bottom="1701" w:left="2268" w:header="720" w:footer="720" w:gutter="0"/>
          <w:cols w:space="720"/>
          <w:docGrid w:linePitch="360"/>
        </w:sectPr>
      </w:pPr>
    </w:p>
    <w:p w14:paraId="54BBBE21" w14:textId="2E78F393" w:rsidR="00611934" w:rsidRPr="00633CF5" w:rsidRDefault="00633CF5" w:rsidP="00633CF5">
      <w:pPr>
        <w:spacing w:line="276" w:lineRule="auto"/>
        <w:rPr>
          <w:b/>
          <w:sz w:val="28"/>
          <w:szCs w:val="28"/>
        </w:rPr>
      </w:pPr>
      <w:r w:rsidRPr="00633CF5">
        <w:rPr>
          <w:b/>
          <w:sz w:val="28"/>
          <w:szCs w:val="28"/>
        </w:rPr>
        <w:t xml:space="preserve">PENDAHULUAN </w:t>
      </w:r>
    </w:p>
    <w:p w14:paraId="7A76A348" w14:textId="77777777" w:rsidR="00BC649E" w:rsidRDefault="00633CF5"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Pr="000D2784">
        <w:rPr>
          <w:rFonts w:asciiTheme="majorBidi" w:hAnsiTheme="majorBidi" w:cstheme="majorBidi"/>
          <w:bCs/>
        </w:rPr>
        <w:t>Balita</w:t>
      </w:r>
      <w:proofErr w:type="spellEnd"/>
      <w:r w:rsidRPr="000D2784">
        <w:rPr>
          <w:rFonts w:asciiTheme="majorBidi" w:hAnsiTheme="majorBidi" w:cstheme="majorBidi"/>
          <w:bCs/>
        </w:rPr>
        <w:t xml:space="preserve"> </w:t>
      </w:r>
      <w:proofErr w:type="spellStart"/>
      <w:r w:rsidRPr="000D2784">
        <w:rPr>
          <w:rFonts w:asciiTheme="majorBidi" w:hAnsiTheme="majorBidi" w:cstheme="majorBidi"/>
          <w:bCs/>
        </w:rPr>
        <w:t>atau</w:t>
      </w:r>
      <w:proofErr w:type="spellEnd"/>
      <w:r w:rsidRPr="000D2784">
        <w:rPr>
          <w:rFonts w:asciiTheme="majorBidi" w:hAnsiTheme="majorBidi" w:cstheme="majorBidi"/>
          <w:bCs/>
        </w:rPr>
        <w:t xml:space="preserve"> yang </w:t>
      </w:r>
      <w:proofErr w:type="spellStart"/>
      <w:r w:rsidRPr="000D2784">
        <w:rPr>
          <w:rFonts w:asciiTheme="majorBidi" w:hAnsiTheme="majorBidi" w:cstheme="majorBidi"/>
          <w:bCs/>
        </w:rPr>
        <w:t>biasa</w:t>
      </w:r>
      <w:proofErr w:type="spellEnd"/>
      <w:r w:rsidRPr="000D2784">
        <w:rPr>
          <w:rFonts w:asciiTheme="majorBidi" w:hAnsiTheme="majorBidi" w:cstheme="majorBidi"/>
          <w:bCs/>
        </w:rPr>
        <w:t xml:space="preserve"> </w:t>
      </w:r>
      <w:proofErr w:type="spellStart"/>
      <w:r w:rsidRPr="000D2784">
        <w:rPr>
          <w:rFonts w:asciiTheme="majorBidi" w:hAnsiTheme="majorBidi" w:cstheme="majorBidi"/>
          <w:bCs/>
        </w:rPr>
        <w:t>disebut</w:t>
      </w:r>
      <w:proofErr w:type="spellEnd"/>
      <w:r w:rsidRPr="000D2784">
        <w:rPr>
          <w:rFonts w:asciiTheme="majorBidi" w:hAnsiTheme="majorBidi" w:cstheme="majorBidi"/>
          <w:bCs/>
        </w:rPr>
        <w:t xml:space="preserve"> </w:t>
      </w:r>
      <w:proofErr w:type="spellStart"/>
      <w:r w:rsidRPr="000D2784">
        <w:rPr>
          <w:rFonts w:asciiTheme="majorBidi" w:hAnsiTheme="majorBidi" w:cstheme="majorBidi"/>
          <w:bCs/>
        </w:rPr>
        <w:t>sebagai</w:t>
      </w:r>
      <w:proofErr w:type="spellEnd"/>
      <w:r w:rsidRPr="000D2784">
        <w:rPr>
          <w:rFonts w:asciiTheme="majorBidi" w:hAnsiTheme="majorBidi" w:cstheme="majorBidi"/>
          <w:bCs/>
        </w:rPr>
        <w:t xml:space="preserve"> golden age </w:t>
      </w:r>
      <w:proofErr w:type="spellStart"/>
      <w:r w:rsidRPr="000D2784">
        <w:t>merupakan</w:t>
      </w:r>
      <w:proofErr w:type="spellEnd"/>
      <w:r w:rsidRPr="000D2784">
        <w:t xml:space="preserve"> </w:t>
      </w:r>
      <w:proofErr w:type="spellStart"/>
      <w:r w:rsidRPr="000D2784">
        <w:t>saat</w:t>
      </w:r>
      <w:proofErr w:type="spellEnd"/>
      <w:r w:rsidRPr="000D2784">
        <w:t xml:space="preserve"> di mana </w:t>
      </w:r>
      <w:proofErr w:type="spellStart"/>
      <w:r w:rsidRPr="000D2784">
        <w:t>manusia</w:t>
      </w:r>
      <w:proofErr w:type="spellEnd"/>
      <w:r w:rsidRPr="000D2784">
        <w:t xml:space="preserve"> </w:t>
      </w:r>
      <w:proofErr w:type="spellStart"/>
      <w:r w:rsidRPr="000D2784">
        <w:t>mengalami</w:t>
      </w:r>
      <w:proofErr w:type="spellEnd"/>
      <w:r w:rsidRPr="000D2784">
        <w:t xml:space="preserve"> </w:t>
      </w:r>
      <w:proofErr w:type="spellStart"/>
      <w:r w:rsidRPr="000D2784">
        <w:t>pertumbuhan</w:t>
      </w:r>
      <w:proofErr w:type="spellEnd"/>
      <w:r w:rsidRPr="000D2784">
        <w:t xml:space="preserve"> dan </w:t>
      </w:r>
      <w:proofErr w:type="spellStart"/>
      <w:r w:rsidRPr="000D2784">
        <w:t>perkembangan</w:t>
      </w:r>
      <w:proofErr w:type="spellEnd"/>
      <w:r w:rsidRPr="000D2784">
        <w:t xml:space="preserve"> yang </w:t>
      </w:r>
      <w:proofErr w:type="spellStart"/>
      <w:r w:rsidRPr="000D2784">
        <w:t>cepat</w:t>
      </w:r>
      <w:proofErr w:type="spellEnd"/>
      <w:r w:rsidRPr="000D2784">
        <w:t xml:space="preserve">. </w:t>
      </w:r>
      <w:proofErr w:type="spellStart"/>
      <w:r w:rsidRPr="000D2784">
        <w:t>Anak-anak</w:t>
      </w:r>
      <w:proofErr w:type="spellEnd"/>
      <w:r w:rsidRPr="000D2784">
        <w:t xml:space="preserve"> </w:t>
      </w:r>
      <w:proofErr w:type="spellStart"/>
      <w:r w:rsidRPr="000D2784">
        <w:t>akan</w:t>
      </w:r>
      <w:proofErr w:type="spellEnd"/>
      <w:r w:rsidRPr="000D2784">
        <w:t xml:space="preserve"> </w:t>
      </w:r>
      <w:proofErr w:type="spellStart"/>
      <w:r w:rsidRPr="000D2784">
        <w:t>mengembangkan</w:t>
      </w:r>
      <w:proofErr w:type="spellEnd"/>
      <w:r w:rsidRPr="000D2784">
        <w:t xml:space="preserve"> </w:t>
      </w:r>
      <w:proofErr w:type="spellStart"/>
      <w:r w:rsidRPr="000D2784">
        <w:t>kemampuan</w:t>
      </w:r>
      <w:proofErr w:type="spellEnd"/>
      <w:r w:rsidRPr="000D2784">
        <w:t xml:space="preserve"> </w:t>
      </w:r>
      <w:proofErr w:type="spellStart"/>
      <w:r w:rsidRPr="000D2784">
        <w:t>motorik</w:t>
      </w:r>
      <w:proofErr w:type="spellEnd"/>
      <w:r w:rsidRPr="000D2784">
        <w:t xml:space="preserve">, </w:t>
      </w:r>
      <w:proofErr w:type="spellStart"/>
      <w:r w:rsidRPr="000D2784">
        <w:t>panca</w:t>
      </w:r>
      <w:proofErr w:type="spellEnd"/>
      <w:r w:rsidRPr="000D2784">
        <w:t xml:space="preserve"> </w:t>
      </w:r>
      <w:proofErr w:type="spellStart"/>
      <w:r w:rsidRPr="000D2784">
        <w:t>indra</w:t>
      </w:r>
      <w:proofErr w:type="spellEnd"/>
      <w:r w:rsidRPr="000D2784">
        <w:t xml:space="preserve">, </w:t>
      </w:r>
      <w:proofErr w:type="spellStart"/>
      <w:r w:rsidRPr="000D2784">
        <w:t>berbicara</w:t>
      </w:r>
      <w:proofErr w:type="spellEnd"/>
      <w:r w:rsidRPr="000D2784">
        <w:t xml:space="preserve">, dan </w:t>
      </w:r>
      <w:proofErr w:type="spellStart"/>
      <w:r w:rsidRPr="000D2784">
        <w:t>berpikir</w:t>
      </w:r>
      <w:proofErr w:type="spellEnd"/>
      <w:r w:rsidRPr="000D2784">
        <w:t xml:space="preserve"> pada </w:t>
      </w:r>
      <w:proofErr w:type="spellStart"/>
      <w:r w:rsidRPr="000D2784">
        <w:t>usia</w:t>
      </w:r>
      <w:proofErr w:type="spellEnd"/>
      <w:r w:rsidRPr="000D2784">
        <w:t xml:space="preserve"> </w:t>
      </w:r>
      <w:proofErr w:type="spellStart"/>
      <w:r w:rsidRPr="000D2784">
        <w:t>ini</w:t>
      </w:r>
      <w:proofErr w:type="spellEnd"/>
      <w:r w:rsidRPr="000D2784">
        <w:t xml:space="preserve"> (Kartika &amp; Rifqi, 2021). Oleh </w:t>
      </w:r>
      <w:proofErr w:type="spellStart"/>
      <w:r w:rsidRPr="000D2784">
        <w:t>karena</w:t>
      </w:r>
      <w:proofErr w:type="spellEnd"/>
      <w:r w:rsidRPr="000D2784">
        <w:t xml:space="preserve"> </w:t>
      </w:r>
      <w:proofErr w:type="spellStart"/>
      <w:r w:rsidRPr="000D2784">
        <w:t>itu</w:t>
      </w:r>
      <w:proofErr w:type="spellEnd"/>
      <w:r w:rsidRPr="000D2784">
        <w:t xml:space="preserve">, orang </w:t>
      </w:r>
      <w:proofErr w:type="spellStart"/>
      <w:r w:rsidRPr="000D2784">
        <w:t>tua</w:t>
      </w:r>
      <w:proofErr w:type="spellEnd"/>
      <w:r w:rsidRPr="000D2784">
        <w:t xml:space="preserve"> </w:t>
      </w:r>
      <w:proofErr w:type="spellStart"/>
      <w:r w:rsidRPr="000D2784">
        <w:t>harus</w:t>
      </w:r>
      <w:proofErr w:type="spellEnd"/>
      <w:r w:rsidRPr="000D2784">
        <w:t xml:space="preserve"> </w:t>
      </w:r>
      <w:proofErr w:type="spellStart"/>
      <w:r w:rsidRPr="000D2784">
        <w:t>memenuhi</w:t>
      </w:r>
      <w:proofErr w:type="spellEnd"/>
      <w:r w:rsidRPr="000D2784">
        <w:t xml:space="preserve"> </w:t>
      </w:r>
      <w:proofErr w:type="spellStart"/>
      <w:r w:rsidRPr="000D2784">
        <w:t>kebutuhan</w:t>
      </w:r>
      <w:proofErr w:type="spellEnd"/>
      <w:r w:rsidRPr="000D2784">
        <w:t xml:space="preserve"> </w:t>
      </w:r>
      <w:proofErr w:type="spellStart"/>
      <w:r w:rsidRPr="000D2784">
        <w:t>gizi</w:t>
      </w:r>
      <w:proofErr w:type="spellEnd"/>
      <w:r w:rsidRPr="000D2784">
        <w:t xml:space="preserve"> </w:t>
      </w:r>
      <w:proofErr w:type="spellStart"/>
      <w:r w:rsidRPr="000D2784">
        <w:t>anak</w:t>
      </w:r>
      <w:proofErr w:type="spellEnd"/>
      <w:r w:rsidRPr="000D2784">
        <w:t xml:space="preserve"> </w:t>
      </w:r>
      <w:proofErr w:type="spellStart"/>
      <w:r w:rsidRPr="000D2784">
        <w:t>mereka</w:t>
      </w:r>
      <w:proofErr w:type="spellEnd"/>
      <w:r w:rsidRPr="000D2784">
        <w:t xml:space="preserve"> </w:t>
      </w:r>
      <w:proofErr w:type="spellStart"/>
      <w:r w:rsidRPr="000D2784">
        <w:t>untuk</w:t>
      </w:r>
      <w:proofErr w:type="spellEnd"/>
      <w:r w:rsidRPr="000D2784">
        <w:t xml:space="preserve"> </w:t>
      </w:r>
      <w:proofErr w:type="spellStart"/>
      <w:r w:rsidRPr="000D2784">
        <w:t>memaksimalkan</w:t>
      </w:r>
      <w:proofErr w:type="spellEnd"/>
      <w:r w:rsidRPr="000D2784">
        <w:t xml:space="preserve"> </w:t>
      </w:r>
      <w:proofErr w:type="spellStart"/>
      <w:r w:rsidRPr="000D2784">
        <w:t>pertumbuhan</w:t>
      </w:r>
      <w:proofErr w:type="spellEnd"/>
      <w:r w:rsidRPr="000D2784">
        <w:t xml:space="preserve"> dan </w:t>
      </w:r>
      <w:proofErr w:type="spellStart"/>
      <w:r w:rsidRPr="000D2784">
        <w:t>perkembangan</w:t>
      </w:r>
      <w:proofErr w:type="spellEnd"/>
      <w:r w:rsidRPr="000D2784">
        <w:t xml:space="preserve"> </w:t>
      </w:r>
      <w:proofErr w:type="spellStart"/>
      <w:r w:rsidRPr="000D2784">
        <w:t>mereka</w:t>
      </w:r>
      <w:proofErr w:type="spellEnd"/>
      <w:r w:rsidRPr="000D2784">
        <w:t xml:space="preserve"> </w:t>
      </w:r>
      <w:proofErr w:type="spellStart"/>
      <w:r w:rsidRPr="000D2784">
        <w:t>selama</w:t>
      </w:r>
      <w:proofErr w:type="spellEnd"/>
      <w:r w:rsidRPr="000D2784">
        <w:t xml:space="preserve"> masa golden age.</w:t>
      </w:r>
      <w:r>
        <w:t xml:space="preserve"> </w:t>
      </w:r>
      <w:proofErr w:type="spellStart"/>
      <w:r w:rsidRPr="009C789A">
        <w:rPr>
          <w:rFonts w:asciiTheme="majorBidi" w:hAnsiTheme="majorBidi" w:cstheme="majorBidi"/>
          <w:bCs/>
          <w:color w:val="000000" w:themeColor="text1"/>
        </w:rPr>
        <w:t>Prevalensi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pertumbuhan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lambat</w:t>
      </w:r>
      <w:proofErr w:type="spellEnd"/>
      <w:r>
        <w:rPr>
          <w:rFonts w:asciiTheme="majorBidi" w:hAnsiTheme="majorBidi" w:cstheme="majorBidi"/>
          <w:bCs/>
          <w:color w:val="000000" w:themeColor="text1"/>
        </w:rPr>
        <w:t xml:space="preserve"> pada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masih</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tinggi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termasuk</w:t>
      </w:r>
      <w:proofErr w:type="spellEnd"/>
      <w:r>
        <w:rPr>
          <w:rFonts w:asciiTheme="majorBidi" w:hAnsiTheme="majorBidi" w:cstheme="majorBidi"/>
          <w:bCs/>
          <w:color w:val="000000" w:themeColor="text1"/>
        </w:rPr>
        <w:t xml:space="preserve"> di </w:t>
      </w:r>
      <w:r>
        <w:rPr>
          <w:rFonts w:asciiTheme="majorBidi" w:hAnsiTheme="majorBidi" w:cstheme="majorBidi"/>
          <w:bCs/>
          <w:color w:val="000000" w:themeColor="text1"/>
        </w:rPr>
        <w:t xml:space="preserve">Indonesia. Pada </w:t>
      </w:r>
      <w:proofErr w:type="spellStart"/>
      <w:r>
        <w:rPr>
          <w:rFonts w:asciiTheme="majorBidi" w:hAnsiTheme="majorBidi" w:cstheme="majorBidi"/>
          <w:bCs/>
          <w:color w:val="000000" w:themeColor="text1"/>
        </w:rPr>
        <w:t>tahu</w:t>
      </w:r>
      <w:proofErr w:type="spellEnd"/>
      <w:r>
        <w:rPr>
          <w:rFonts w:asciiTheme="majorBidi" w:hAnsiTheme="majorBidi" w:cstheme="majorBidi"/>
          <w:bCs/>
          <w:color w:val="000000" w:themeColor="text1"/>
        </w:rPr>
        <w:t xml:space="preserve"> 2019,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di Indonesia </w:t>
      </w:r>
      <w:proofErr w:type="spellStart"/>
      <w:r>
        <w:rPr>
          <w:rFonts w:asciiTheme="majorBidi" w:hAnsiTheme="majorBidi" w:cstheme="majorBidi"/>
          <w:bCs/>
          <w:color w:val="000000" w:themeColor="text1"/>
        </w:rPr>
        <w:t>mengalami</w:t>
      </w:r>
      <w:proofErr w:type="spellEnd"/>
      <w:r>
        <w:rPr>
          <w:rFonts w:asciiTheme="majorBidi" w:hAnsiTheme="majorBidi" w:cstheme="majorBidi"/>
          <w:bCs/>
          <w:color w:val="000000" w:themeColor="text1"/>
        </w:rPr>
        <w:t xml:space="preserve"> 7.512,6 </w:t>
      </w:r>
      <w:proofErr w:type="spellStart"/>
      <w:r>
        <w:rPr>
          <w:rFonts w:asciiTheme="majorBidi" w:hAnsiTheme="majorBidi" w:cstheme="majorBidi"/>
          <w:bCs/>
          <w:color w:val="000000" w:themeColor="text1"/>
        </w:rPr>
        <w:t>gangguan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tumbuh</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kembang</w:t>
      </w:r>
      <w:proofErr w:type="spellEnd"/>
      <w:r>
        <w:rPr>
          <w:rFonts w:asciiTheme="majorBidi" w:hAnsiTheme="majorBidi" w:cstheme="majorBidi"/>
          <w:bCs/>
          <w:color w:val="000000" w:themeColor="text1"/>
        </w:rPr>
        <w:t xml:space="preserve"> per 100.000 </w:t>
      </w:r>
      <w:proofErr w:type="spellStart"/>
      <w:r>
        <w:rPr>
          <w:rFonts w:asciiTheme="majorBidi" w:hAnsiTheme="majorBidi" w:cstheme="majorBidi"/>
          <w:bCs/>
          <w:color w:val="000000" w:themeColor="text1"/>
        </w:rPr>
        <w:t>penduduk</w:t>
      </w:r>
      <w:proofErr w:type="spellEnd"/>
      <w:r>
        <w:rPr>
          <w:rFonts w:asciiTheme="majorBidi" w:hAnsiTheme="majorBidi" w:cstheme="majorBidi"/>
          <w:bCs/>
          <w:color w:val="000000" w:themeColor="text1"/>
        </w:rPr>
        <w:t xml:space="preserve"> (WHO, 2020). </w:t>
      </w:r>
      <w:proofErr w:type="spellStart"/>
      <w:r>
        <w:rPr>
          <w:rFonts w:asciiTheme="majorBidi" w:hAnsiTheme="majorBidi" w:cstheme="majorBidi"/>
          <w:bCs/>
          <w:color w:val="000000" w:themeColor="text1"/>
        </w:rPr>
        <w:t>Sekitar</w:t>
      </w:r>
      <w:proofErr w:type="spellEnd"/>
      <w:r>
        <w:rPr>
          <w:rFonts w:asciiTheme="majorBidi" w:hAnsiTheme="majorBidi" w:cstheme="majorBidi"/>
          <w:bCs/>
          <w:color w:val="000000" w:themeColor="text1"/>
        </w:rPr>
        <w:t xml:space="preserve"> 5-10% </w:t>
      </w:r>
      <w:proofErr w:type="spellStart"/>
      <w:r>
        <w:rPr>
          <w:rFonts w:asciiTheme="majorBidi" w:hAnsiTheme="majorBidi" w:cstheme="majorBidi"/>
          <w:bCs/>
          <w:color w:val="000000" w:themeColor="text1"/>
        </w:rPr>
        <w:t>anak</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mengalami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penurunan</w:t>
      </w:r>
      <w:proofErr w:type="spellEnd"/>
      <w:r>
        <w:rPr>
          <w:rFonts w:asciiTheme="majorBidi" w:hAnsiTheme="majorBidi" w:cstheme="majorBidi"/>
          <w:bCs/>
          <w:color w:val="000000" w:themeColor="text1"/>
        </w:rPr>
        <w:t xml:space="preserve"> dan </w:t>
      </w:r>
      <w:proofErr w:type="spellStart"/>
      <w:r>
        <w:rPr>
          <w:rFonts w:asciiTheme="majorBidi" w:hAnsiTheme="majorBidi" w:cstheme="majorBidi"/>
          <w:bCs/>
          <w:color w:val="000000" w:themeColor="text1"/>
        </w:rPr>
        <w:t>diperkirakan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sekitar</w:t>
      </w:r>
      <w:proofErr w:type="spellEnd"/>
      <w:r>
        <w:rPr>
          <w:rFonts w:asciiTheme="majorBidi" w:hAnsiTheme="majorBidi" w:cstheme="majorBidi"/>
          <w:bCs/>
          <w:color w:val="000000" w:themeColor="text1"/>
        </w:rPr>
        <w:t xml:space="preserve"> 13% di </w:t>
      </w:r>
      <w:proofErr w:type="spellStart"/>
      <w:r>
        <w:rPr>
          <w:rFonts w:asciiTheme="majorBidi" w:hAnsiTheme="majorBidi" w:cstheme="majorBidi"/>
          <w:bCs/>
          <w:color w:val="000000" w:themeColor="text1"/>
        </w:rPr>
        <w:t>bawah</w:t>
      </w:r>
      <w:proofErr w:type="spellEnd"/>
      <w:r>
        <w:rPr>
          <w:rFonts w:asciiTheme="majorBidi" w:hAnsiTheme="majorBidi" w:cstheme="majorBidi"/>
          <w:bCs/>
          <w:color w:val="000000" w:themeColor="text1"/>
        </w:rPr>
        <w:t xml:space="preserve"> 5 </w:t>
      </w:r>
      <w:proofErr w:type="spellStart"/>
      <w:r>
        <w:rPr>
          <w:rFonts w:asciiTheme="majorBidi" w:hAnsiTheme="majorBidi" w:cstheme="majorBidi"/>
          <w:bCs/>
          <w:color w:val="000000" w:themeColor="text1"/>
        </w:rPr>
        <w:t>tahun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mengalami</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keterlambatan</w:t>
      </w:r>
      <w:proofErr w:type="spellEnd"/>
      <w:r>
        <w:rPr>
          <w:rFonts w:asciiTheme="majorBidi" w:hAnsiTheme="majorBidi" w:cstheme="majorBidi"/>
          <w:bCs/>
          <w:color w:val="000000" w:themeColor="text1"/>
        </w:rPr>
        <w:t xml:space="preserve"> </w:t>
      </w:r>
      <w:proofErr w:type="spellStart"/>
      <w:r>
        <w:rPr>
          <w:rFonts w:asciiTheme="majorBidi" w:hAnsiTheme="majorBidi" w:cstheme="majorBidi"/>
          <w:bCs/>
          <w:color w:val="000000" w:themeColor="text1"/>
        </w:rPr>
        <w:t>pertumbuhan</w:t>
      </w:r>
      <w:proofErr w:type="spellEnd"/>
      <w:r>
        <w:rPr>
          <w:rFonts w:asciiTheme="majorBidi" w:hAnsiTheme="majorBidi" w:cstheme="majorBidi"/>
          <w:bCs/>
        </w:rPr>
        <w:t xml:space="preserve"> (IDAI, 2020).</w:t>
      </w:r>
    </w:p>
    <w:p w14:paraId="66A44460" w14:textId="77777777" w:rsidR="00BC649E" w:rsidRDefault="00BC649E"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sidRPr="00A96E66">
        <w:rPr>
          <w:rFonts w:asciiTheme="majorBidi" w:hAnsiTheme="majorBidi" w:cstheme="majorBidi"/>
          <w:bCs/>
        </w:rPr>
        <w:t>Penyebab</w:t>
      </w:r>
      <w:proofErr w:type="spellEnd"/>
      <w:r w:rsidR="00633CF5" w:rsidRPr="00A96E66">
        <w:rPr>
          <w:rFonts w:asciiTheme="majorBidi" w:hAnsiTheme="majorBidi" w:cstheme="majorBidi"/>
          <w:bCs/>
        </w:rPr>
        <w:t xml:space="preserve"> </w:t>
      </w:r>
      <w:proofErr w:type="spellStart"/>
      <w:r w:rsidR="00633CF5" w:rsidRPr="00A96E66">
        <w:rPr>
          <w:rFonts w:asciiTheme="majorBidi" w:hAnsiTheme="majorBidi" w:cstheme="majorBidi"/>
          <w:bCs/>
        </w:rPr>
        <w:t>utama</w:t>
      </w:r>
      <w:proofErr w:type="spellEnd"/>
      <w:r w:rsidR="00633CF5" w:rsidRPr="00A96E66">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dipengaruhi</w:t>
      </w:r>
      <w:proofErr w:type="spellEnd"/>
      <w:r w:rsidR="00633CF5" w:rsidRPr="000D2784">
        <w:rPr>
          <w:rFonts w:asciiTheme="majorBidi" w:hAnsiTheme="majorBidi" w:cstheme="majorBidi"/>
          <w:bCs/>
        </w:rPr>
        <w:t xml:space="preserve"> oleh </w:t>
      </w:r>
      <w:proofErr w:type="spellStart"/>
      <w:r w:rsidR="00633CF5" w:rsidRPr="000D2784">
        <w:rPr>
          <w:rFonts w:asciiTheme="majorBidi" w:hAnsiTheme="majorBidi" w:cstheme="majorBidi"/>
          <w:bCs/>
        </w:rPr>
        <w:t>pola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makan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serta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hidup</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Masalah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buruk</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sering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terjadi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karena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kurangnya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jumlah</w:t>
      </w:r>
      <w:proofErr w:type="spellEnd"/>
      <w:r w:rsidR="00633CF5" w:rsidRPr="000D2784">
        <w:rPr>
          <w:rFonts w:asciiTheme="majorBidi" w:hAnsiTheme="majorBidi" w:cstheme="majorBidi"/>
          <w:bCs/>
        </w:rPr>
        <w:t xml:space="preserve"> dan </w:t>
      </w:r>
      <w:proofErr w:type="spellStart"/>
      <w:r w:rsidR="00633CF5" w:rsidRPr="000D2784">
        <w:rPr>
          <w:rFonts w:asciiTheme="majorBidi" w:hAnsiTheme="majorBidi" w:cstheme="majorBidi"/>
          <w:bCs/>
        </w:rPr>
        <w:t>kualitas</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makanan</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dikonsumsi</w:t>
      </w:r>
      <w:proofErr w:type="spellEnd"/>
      <w:r w:rsidR="00633CF5" w:rsidRPr="000D2784">
        <w:rPr>
          <w:rFonts w:asciiTheme="majorBidi" w:hAnsiTheme="majorBidi" w:cstheme="majorBidi"/>
          <w:bCs/>
        </w:rPr>
        <w:t xml:space="preserve"> dan </w:t>
      </w:r>
      <w:proofErr w:type="spellStart"/>
      <w:r w:rsidR="00633CF5" w:rsidRPr="000D2784">
        <w:rPr>
          <w:rFonts w:asciiTheme="majorBidi" w:hAnsiTheme="majorBidi" w:cstheme="majorBidi"/>
          <w:bCs/>
        </w:rPr>
        <w:t>menderita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penyakit</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infeksi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ketersediaan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pangan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rumah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tangga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kemiskinan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pola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asuh</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kurang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lastRenderedPageBreak/>
        <w:t>memadai</w:t>
      </w:r>
      <w:proofErr w:type="spellEnd"/>
      <w:r w:rsidR="00633CF5" w:rsidRPr="000D2784">
        <w:rPr>
          <w:rFonts w:asciiTheme="majorBidi" w:hAnsiTheme="majorBidi" w:cstheme="majorBidi"/>
          <w:bCs/>
        </w:rPr>
        <w:t xml:space="preserve"> dan </w:t>
      </w:r>
      <w:proofErr w:type="spellStart"/>
      <w:r w:rsidR="00633CF5" w:rsidRPr="000D2784">
        <w:rPr>
          <w:rFonts w:asciiTheme="majorBidi" w:hAnsiTheme="majorBidi" w:cstheme="majorBidi"/>
          <w:bCs/>
        </w:rPr>
        <w:t>pendidikan</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rendah</w:t>
      </w:r>
      <w:proofErr w:type="spellEnd"/>
      <w:r w:rsidR="00633CF5" w:rsidRPr="000D2784">
        <w:rPr>
          <w:rFonts w:asciiTheme="majorBidi" w:hAnsiTheme="majorBidi" w:cstheme="majorBidi"/>
          <w:bCs/>
        </w:rPr>
        <w:t xml:space="preserve"> salah </w:t>
      </w:r>
      <w:proofErr w:type="spellStart"/>
      <w:r w:rsidR="00633CF5" w:rsidRPr="000D2784">
        <w:rPr>
          <w:rFonts w:asciiTheme="majorBidi" w:hAnsiTheme="majorBidi" w:cstheme="majorBidi"/>
          <w:bCs/>
        </w:rPr>
        <w:t>satu</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buruk</w:t>
      </w:r>
      <w:proofErr w:type="spellEnd"/>
      <w:r w:rsidR="00633CF5" w:rsidRPr="000D2784">
        <w:rPr>
          <w:rFonts w:asciiTheme="majorBidi" w:hAnsiTheme="majorBidi" w:cstheme="majorBidi"/>
          <w:bCs/>
        </w:rPr>
        <w:t xml:space="preserve"> </w:t>
      </w:r>
      <w:proofErr w:type="spellStart"/>
      <w:r w:rsidR="00633CF5" w:rsidRPr="000D2784">
        <w:t>aktor</w:t>
      </w:r>
      <w:proofErr w:type="spellEnd"/>
      <w:r w:rsidR="00633CF5" w:rsidRPr="000D2784">
        <w:t xml:space="preserve"> </w:t>
      </w:r>
      <w:proofErr w:type="spellStart"/>
      <w:r w:rsidR="00633CF5" w:rsidRPr="000D2784">
        <w:t>konsumsi</w:t>
      </w:r>
      <w:proofErr w:type="spellEnd"/>
      <w:r w:rsidR="00633CF5" w:rsidRPr="000D2784">
        <w:t xml:space="preserve"> </w:t>
      </w:r>
      <w:proofErr w:type="spellStart"/>
      <w:r w:rsidR="00633CF5" w:rsidRPr="000D2784">
        <w:t>makanan</w:t>
      </w:r>
      <w:proofErr w:type="spellEnd"/>
      <w:r w:rsidR="00633CF5" w:rsidRPr="000D2784">
        <w:t xml:space="preserve"> </w:t>
      </w:r>
      <w:proofErr w:type="spellStart"/>
      <w:r w:rsidR="00633CF5" w:rsidRPr="000D2784">
        <w:t>merupakan</w:t>
      </w:r>
      <w:proofErr w:type="spellEnd"/>
      <w:r w:rsidR="00633CF5" w:rsidRPr="000D2784">
        <w:t xml:space="preserve"> </w:t>
      </w:r>
      <w:proofErr w:type="spellStart"/>
      <w:r w:rsidR="00633CF5" w:rsidRPr="000D2784">
        <w:t>penyebab</w:t>
      </w:r>
      <w:proofErr w:type="spellEnd"/>
      <w:r w:rsidR="00633CF5" w:rsidRPr="000D2784">
        <w:t xml:space="preserve"> </w:t>
      </w:r>
      <w:proofErr w:type="spellStart"/>
      <w:r w:rsidR="00633CF5" w:rsidRPr="000D2784">
        <w:t>langsung</w:t>
      </w:r>
      <w:proofErr w:type="spellEnd"/>
      <w:r w:rsidR="00633CF5" w:rsidRPr="000D2784">
        <w:t xml:space="preserve"> </w:t>
      </w:r>
      <w:proofErr w:type="spellStart"/>
      <w:r w:rsidR="00633CF5" w:rsidRPr="000D2784">
        <w:t>dari</w:t>
      </w:r>
      <w:proofErr w:type="spellEnd"/>
      <w:r w:rsidR="00633CF5" w:rsidRPr="000D2784">
        <w:t xml:space="preserve"> </w:t>
      </w:r>
      <w:proofErr w:type="spellStart"/>
      <w:r w:rsidR="00633CF5" w:rsidRPr="000D2784">
        <w:t>kejadian</w:t>
      </w:r>
      <w:proofErr w:type="spellEnd"/>
      <w:r w:rsidR="00633CF5" w:rsidRPr="000D2784">
        <w:t xml:space="preserve"> </w:t>
      </w:r>
      <w:proofErr w:type="spellStart"/>
      <w:r w:rsidR="00633CF5" w:rsidRPr="000D2784">
        <w:t>gizi</w:t>
      </w:r>
      <w:proofErr w:type="spellEnd"/>
      <w:r w:rsidR="00633CF5" w:rsidRPr="000D2784">
        <w:t xml:space="preserve"> </w:t>
      </w:r>
      <w:proofErr w:type="spellStart"/>
      <w:r w:rsidR="00633CF5" w:rsidRPr="000D2784">
        <w:t>buruk</w:t>
      </w:r>
      <w:proofErr w:type="spellEnd"/>
      <w:r w:rsidR="00633CF5" w:rsidRPr="000D2784">
        <w:t xml:space="preserve"> pada </w:t>
      </w:r>
      <w:proofErr w:type="spellStart"/>
      <w:r w:rsidR="00633CF5" w:rsidRPr="000D2784">
        <w:t>balita</w:t>
      </w:r>
      <w:proofErr w:type="spellEnd"/>
      <w:r w:rsidR="00633CF5" w:rsidRPr="000D2784">
        <w:t xml:space="preserve">. Hal </w:t>
      </w:r>
      <w:proofErr w:type="spellStart"/>
      <w:r w:rsidR="00633CF5" w:rsidRPr="000D2784">
        <w:t>ini</w:t>
      </w:r>
      <w:proofErr w:type="spellEnd"/>
      <w:r w:rsidR="00633CF5" w:rsidRPr="000D2784">
        <w:t xml:space="preserve"> </w:t>
      </w:r>
      <w:proofErr w:type="spellStart"/>
      <w:r w:rsidR="00633CF5" w:rsidRPr="000D2784">
        <w:t>disebabkan</w:t>
      </w:r>
      <w:proofErr w:type="spellEnd"/>
      <w:r w:rsidR="00633CF5" w:rsidRPr="000D2784">
        <w:t xml:space="preserve"> </w:t>
      </w:r>
      <w:proofErr w:type="spellStart"/>
      <w:r w:rsidR="00633CF5" w:rsidRPr="000D2784">
        <w:t>karena</w:t>
      </w:r>
      <w:proofErr w:type="spellEnd"/>
      <w:r w:rsidR="00633CF5" w:rsidRPr="000D2784">
        <w:t xml:space="preserve"> </w:t>
      </w:r>
      <w:proofErr w:type="spellStart"/>
      <w:r w:rsidR="00633CF5" w:rsidRPr="000D2784">
        <w:t>makanan</w:t>
      </w:r>
      <w:proofErr w:type="spellEnd"/>
      <w:r w:rsidR="00633CF5" w:rsidRPr="000D2784">
        <w:t xml:space="preserve"> yang </w:t>
      </w:r>
      <w:proofErr w:type="spellStart"/>
      <w:r w:rsidR="00633CF5" w:rsidRPr="000D2784">
        <w:t>tidak</w:t>
      </w:r>
      <w:proofErr w:type="spellEnd"/>
      <w:r w:rsidR="00633CF5" w:rsidRPr="000D2784">
        <w:t xml:space="preserve"> </w:t>
      </w:r>
      <w:proofErr w:type="spellStart"/>
      <w:r w:rsidR="00633CF5" w:rsidRPr="000D2784">
        <w:t>memenuhi</w:t>
      </w:r>
      <w:proofErr w:type="spellEnd"/>
      <w:r w:rsidR="00633CF5" w:rsidRPr="000D2784">
        <w:t xml:space="preserve"> </w:t>
      </w:r>
      <w:proofErr w:type="spellStart"/>
      <w:r w:rsidR="00633CF5" w:rsidRPr="000D2784">
        <w:t>jumlah</w:t>
      </w:r>
      <w:proofErr w:type="spellEnd"/>
      <w:r w:rsidR="00633CF5" w:rsidRPr="000D2784">
        <w:t xml:space="preserve"> dan </w:t>
      </w:r>
      <w:proofErr w:type="spellStart"/>
      <w:r w:rsidR="00633CF5" w:rsidRPr="000D2784">
        <w:t>komposisi</w:t>
      </w:r>
      <w:proofErr w:type="spellEnd"/>
      <w:r w:rsidR="00633CF5" w:rsidRPr="000D2784">
        <w:t xml:space="preserve"> </w:t>
      </w:r>
      <w:proofErr w:type="spellStart"/>
      <w:r w:rsidR="00633CF5" w:rsidRPr="000D2784">
        <w:t>zat</w:t>
      </w:r>
      <w:proofErr w:type="spellEnd"/>
      <w:r w:rsidR="00633CF5" w:rsidRPr="000D2784">
        <w:t xml:space="preserve"> </w:t>
      </w:r>
      <w:proofErr w:type="spellStart"/>
      <w:r w:rsidR="00633CF5" w:rsidRPr="000D2784">
        <w:t>gizi</w:t>
      </w:r>
      <w:proofErr w:type="spellEnd"/>
      <w:r w:rsidR="00633CF5" w:rsidRPr="000D2784">
        <w:t xml:space="preserve"> yang </w:t>
      </w:r>
      <w:proofErr w:type="spellStart"/>
      <w:r w:rsidR="00633CF5" w:rsidRPr="000D2784">
        <w:t>memenuhi</w:t>
      </w:r>
      <w:proofErr w:type="spellEnd"/>
      <w:r w:rsidR="00633CF5" w:rsidRPr="000D2784">
        <w:t xml:space="preserve"> </w:t>
      </w:r>
      <w:proofErr w:type="spellStart"/>
      <w:r w:rsidR="00633CF5" w:rsidRPr="000D2784">
        <w:t>syarat</w:t>
      </w:r>
      <w:proofErr w:type="spellEnd"/>
      <w:r w:rsidR="00633CF5" w:rsidRPr="000D2784">
        <w:t xml:space="preserve"> </w:t>
      </w:r>
      <w:proofErr w:type="spellStart"/>
      <w:r w:rsidR="00633CF5" w:rsidRPr="000D2784">
        <w:t>gizi</w:t>
      </w:r>
      <w:proofErr w:type="spellEnd"/>
      <w:r w:rsidR="00633CF5" w:rsidRPr="000D2784">
        <w:t xml:space="preserve"> </w:t>
      </w:r>
      <w:proofErr w:type="spellStart"/>
      <w:r w:rsidR="00633CF5" w:rsidRPr="000D2784">
        <w:t>seimbang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berasal</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pola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makan</w:t>
      </w:r>
      <w:proofErr w:type="spellEnd"/>
      <w:r w:rsidR="00633CF5" w:rsidRPr="000D2784">
        <w:rPr>
          <w:rFonts w:asciiTheme="majorBidi" w:hAnsiTheme="majorBidi" w:cstheme="majorBidi"/>
          <w:bCs/>
        </w:rPr>
        <w:t xml:space="preserve"> dan </w:t>
      </w:r>
      <w:proofErr w:type="spellStart"/>
      <w:r w:rsidR="00633CF5" w:rsidRPr="000D2784">
        <w:rPr>
          <w:rFonts w:asciiTheme="majorBidi" w:hAnsiTheme="majorBidi" w:cstheme="majorBidi"/>
          <w:bCs/>
        </w:rPr>
        <w:t>gaya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hidup</w:t>
      </w:r>
      <w:proofErr w:type="spellEnd"/>
      <w:r w:rsidR="00633CF5" w:rsidRPr="000D2784">
        <w:rPr>
          <w:rFonts w:asciiTheme="majorBidi" w:hAnsiTheme="majorBidi" w:cstheme="majorBidi"/>
          <w:bCs/>
        </w:rPr>
        <w:t xml:space="preserve"> </w:t>
      </w:r>
      <w:r w:rsidR="00633CF5" w:rsidRPr="000D2784">
        <w:rPr>
          <w:rFonts w:asciiTheme="majorBidi" w:hAnsiTheme="majorBidi" w:cstheme="majorBidi"/>
          <w:bCs/>
        </w:rPr>
        <w:fldChar w:fldCharType="begin" w:fldLock="1"/>
      </w:r>
      <w:r w:rsidR="00633CF5" w:rsidRPr="000D2784">
        <w:rPr>
          <w:rFonts w:asciiTheme="majorBidi" w:hAnsiTheme="majorBidi" w:cstheme="majorBidi"/>
          <w:bCs/>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Oktavia","given":"Silvera","non-dropping-particle":"","parse-names":false,"suffix":""},{"dropping-particle":"","family":"Widajanti","given":"Laksmi","non-dropping-particle":"","parse-names":false,"suffix":""},{"dropping-particle":"","family":"Aruben","given":"Ronny","non-dropping-particle":"","parse-names":false,"suffix":""}],"container-title":"Journal of Chemical Information and Modeling","id":"ITEM-1","issue":"9","issued":{"date-parts":[["2019"]]},"page":"1689-1699","title":"Faktor-Faktor Yang Berhubungan Dengan Status Gizi Buruk Pada Balita","type":"article-journal","volume":"53"},"uris":["http://www.mendeley.com/documents/?uuid=458fef28-cf16-49f4-9645-3e5ae9d000c0"]}],"mendeley":{"formattedCitation":"(Oktavia et al., 2019)","plainTextFormattedCitation":"(Oktavia et al., 2019)","previouslyFormattedCitation":"(Oktavia et al., 2019)"},"properties":{"noteIndex":0},"schema":"https://github.com/citation-style-language/schema/raw/master/csl-citation.json"}</w:instrText>
      </w:r>
      <w:r w:rsidR="00633CF5" w:rsidRPr="000D2784">
        <w:rPr>
          <w:rFonts w:asciiTheme="majorBidi" w:hAnsiTheme="majorBidi" w:cstheme="majorBidi"/>
          <w:bCs/>
        </w:rPr>
        <w:fldChar w:fldCharType="separate"/>
      </w:r>
      <w:r w:rsidR="00633CF5" w:rsidRPr="000D2784">
        <w:rPr>
          <w:rFonts w:asciiTheme="majorBidi" w:hAnsiTheme="majorBidi" w:cstheme="majorBidi"/>
          <w:bCs/>
          <w:noProof/>
        </w:rPr>
        <w:t>(Oktavia et al., 2019)</w:t>
      </w:r>
      <w:r w:rsidR="00633CF5" w:rsidRPr="000D2784">
        <w:rPr>
          <w:rFonts w:asciiTheme="majorBidi" w:hAnsiTheme="majorBidi" w:cstheme="majorBidi"/>
          <w:bCs/>
        </w:rPr>
        <w:fldChar w:fldCharType="end"/>
      </w:r>
      <w:r w:rsidR="00633CF5" w:rsidRPr="000D2784">
        <w:rPr>
          <w:rFonts w:asciiTheme="majorBidi" w:hAnsiTheme="majorBidi" w:cstheme="majorBidi"/>
          <w:bCs/>
        </w:rPr>
        <w:t xml:space="preserve">. Status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anak</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dipengaruhi</w:t>
      </w:r>
      <w:proofErr w:type="spellEnd"/>
      <w:r w:rsidR="00633CF5" w:rsidRPr="000D2784">
        <w:rPr>
          <w:rFonts w:asciiTheme="majorBidi" w:hAnsiTheme="majorBidi" w:cstheme="majorBidi"/>
          <w:bCs/>
        </w:rPr>
        <w:t xml:space="preserve"> oleh 2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yaitu</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proofErr w:type="gram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dan</w:t>
      </w:r>
      <w:proofErr w:type="gram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tidak</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misalnya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asupan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nutrisi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kurang</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serta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tingginya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penyakit</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infeksi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Sedangkan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faktor</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tidak</w:t>
      </w:r>
      <w:proofErr w:type="spellEnd"/>
      <w:r w:rsidR="00633CF5" w:rsidRPr="000D2784">
        <w:rPr>
          <w:rFonts w:asciiTheme="majorBidi" w:hAnsiTheme="majorBidi" w:cstheme="majorBidi"/>
          <w:bCs/>
        </w:rPr>
        <w:t xml:space="preserve"> </w:t>
      </w:r>
      <w:proofErr w:type="spellStart"/>
      <w:proofErr w:type="gramStart"/>
      <w:r w:rsidR="00633CF5" w:rsidRPr="000D2784">
        <w:rPr>
          <w:rFonts w:asciiTheme="majorBidi" w:hAnsiTheme="majorBidi" w:cstheme="majorBidi"/>
          <w:bCs/>
        </w:rPr>
        <w:t>eksklusif</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meliputi</w:t>
      </w:r>
      <w:proofErr w:type="spellEnd"/>
      <w:proofErr w:type="gram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ekonomi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kurangnya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pengetahuan</w:t>
      </w:r>
      <w:proofErr w:type="spellEnd"/>
      <w:r w:rsidR="00633CF5" w:rsidRPr="000D2784">
        <w:rPr>
          <w:rFonts w:asciiTheme="majorBidi" w:hAnsiTheme="majorBidi" w:cstheme="majorBidi"/>
          <w:bCs/>
        </w:rPr>
        <w:t xml:space="preserve"> orang </w:t>
      </w:r>
      <w:proofErr w:type="spellStart"/>
      <w:r w:rsidR="00633CF5" w:rsidRPr="000D2784">
        <w:rPr>
          <w:rFonts w:asciiTheme="majorBidi" w:hAnsiTheme="majorBidi" w:cstheme="majorBidi"/>
          <w:bCs/>
        </w:rPr>
        <w:t>tua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Haskas</w:t>
      </w:r>
      <w:proofErr w:type="spellEnd"/>
      <w:r w:rsidR="00633CF5" w:rsidRPr="000D2784">
        <w:rPr>
          <w:rFonts w:asciiTheme="majorBidi" w:hAnsiTheme="majorBidi" w:cstheme="majorBidi"/>
          <w:bCs/>
        </w:rPr>
        <w:t xml:space="preserve">, 2020). </w:t>
      </w:r>
      <w:proofErr w:type="spellStart"/>
      <w:r w:rsidR="00633CF5" w:rsidRPr="000D2784">
        <w:rPr>
          <w:rFonts w:asciiTheme="majorBidi" w:hAnsiTheme="majorBidi" w:cstheme="majorBidi"/>
          <w:bCs/>
        </w:rPr>
        <w:t>Masalah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keperawatan</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dapat</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muncul</w:t>
      </w:r>
      <w:proofErr w:type="spellEnd"/>
      <w:r w:rsidR="00633CF5" w:rsidRPr="000D2784">
        <w:rPr>
          <w:rFonts w:asciiTheme="majorBidi" w:hAnsiTheme="majorBidi" w:cstheme="majorBidi"/>
          <w:bCs/>
        </w:rPr>
        <w:t xml:space="preserve"> pada </w:t>
      </w:r>
      <w:proofErr w:type="spellStart"/>
      <w:r w:rsidR="00633CF5" w:rsidRPr="000D2784">
        <w:rPr>
          <w:rFonts w:asciiTheme="majorBidi" w:hAnsiTheme="majorBidi" w:cstheme="majorBidi"/>
          <w:bCs/>
        </w:rPr>
        <w:t>balita</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dengan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masalah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gizi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adalah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risiko</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gangguan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pertumbuhan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Risiko</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gangguan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pertumbuhan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adalah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balita</w:t>
      </w:r>
      <w:proofErr w:type="spellEnd"/>
      <w:r w:rsidR="00633CF5" w:rsidRPr="000D2784">
        <w:rPr>
          <w:rFonts w:asciiTheme="majorBidi" w:hAnsiTheme="majorBidi" w:cstheme="majorBidi"/>
          <w:bCs/>
        </w:rPr>
        <w:t xml:space="preserve"> yang </w:t>
      </w:r>
      <w:proofErr w:type="spellStart"/>
      <w:r w:rsidR="00633CF5" w:rsidRPr="000D2784">
        <w:rPr>
          <w:rFonts w:asciiTheme="majorBidi" w:hAnsiTheme="majorBidi" w:cstheme="majorBidi"/>
          <w:bCs/>
        </w:rPr>
        <w:t>berisiko</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mengalami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gangguan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untuk</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tumbuh</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sesuai</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dengan</w:t>
      </w:r>
      <w:proofErr w:type="spellEnd"/>
      <w:r w:rsidR="00633CF5" w:rsidRPr="000D2784">
        <w:rPr>
          <w:rFonts w:asciiTheme="majorBidi" w:hAnsiTheme="majorBidi" w:cstheme="majorBidi"/>
          <w:bCs/>
        </w:rPr>
        <w:t xml:space="preserve"> </w:t>
      </w:r>
      <w:proofErr w:type="spellStart"/>
      <w:r w:rsidR="00633CF5" w:rsidRPr="000D2784">
        <w:rPr>
          <w:rFonts w:asciiTheme="majorBidi" w:hAnsiTheme="majorBidi" w:cstheme="majorBidi"/>
          <w:bCs/>
        </w:rPr>
        <w:t>kelompok</w:t>
      </w:r>
      <w:proofErr w:type="spellEnd"/>
      <w:r w:rsidR="00633CF5" w:rsidRPr="000D2784">
        <w:rPr>
          <w:rFonts w:asciiTheme="majorBidi" w:hAnsiTheme="majorBidi" w:cstheme="majorBidi"/>
          <w:bCs/>
        </w:rPr>
        <w:t xml:space="preserve"> </w:t>
      </w:r>
      <w:proofErr w:type="spellStart"/>
      <w:proofErr w:type="gramStart"/>
      <w:r w:rsidR="00633CF5" w:rsidRPr="000D2784">
        <w:rPr>
          <w:rFonts w:asciiTheme="majorBidi" w:hAnsiTheme="majorBidi" w:cstheme="majorBidi"/>
          <w:bCs/>
        </w:rPr>
        <w:t>usianya</w:t>
      </w:r>
      <w:proofErr w:type="spellEnd"/>
      <w:r w:rsidR="00633CF5" w:rsidRPr="000D2784">
        <w:rPr>
          <w:rFonts w:asciiTheme="majorBidi" w:hAnsiTheme="majorBidi" w:cstheme="majorBidi"/>
          <w:bCs/>
        </w:rPr>
        <w:t>(</w:t>
      </w:r>
      <w:proofErr w:type="gramEnd"/>
      <w:r w:rsidR="00633CF5" w:rsidRPr="000D2784">
        <w:rPr>
          <w:rFonts w:asciiTheme="majorBidi" w:hAnsiTheme="majorBidi" w:cstheme="majorBidi"/>
          <w:bCs/>
        </w:rPr>
        <w:t>SDKI PPNI, 2017</w:t>
      </w:r>
      <w:r w:rsidR="00633CF5" w:rsidRPr="00931568">
        <w:rPr>
          <w:rFonts w:asciiTheme="majorBidi" w:hAnsiTheme="majorBidi" w:cstheme="majorBidi"/>
          <w:bCs/>
        </w:rPr>
        <w:t>).</w:t>
      </w:r>
    </w:p>
    <w:p w14:paraId="0AD9FB63" w14:textId="77777777" w:rsidR="00AF7E13" w:rsidRDefault="00BC649E"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sidRPr="00931568">
        <w:rPr>
          <w:rFonts w:asciiTheme="majorBidi" w:hAnsiTheme="majorBidi" w:cstheme="majorBidi"/>
          <w:bCs/>
        </w:rPr>
        <w:t>Upaya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mengatasi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masalah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risiko</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gangguan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pertumbuhan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antara</w:t>
      </w:r>
      <w:proofErr w:type="spellEnd"/>
      <w:r w:rsidR="00633CF5" w:rsidRPr="00931568">
        <w:rPr>
          <w:rFonts w:asciiTheme="majorBidi" w:hAnsiTheme="majorBidi" w:cstheme="majorBidi"/>
          <w:bCs/>
        </w:rPr>
        <w:t xml:space="preserve"> lain </w:t>
      </w:r>
      <w:proofErr w:type="spellStart"/>
      <w:r w:rsidR="00633CF5" w:rsidRPr="00931568">
        <w:rPr>
          <w:rFonts w:asciiTheme="majorBidi" w:hAnsiTheme="majorBidi" w:cstheme="majorBidi"/>
          <w:bCs/>
        </w:rPr>
        <w:t>dengan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skrining</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manajemen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nutrisi</w:t>
      </w:r>
      <w:proofErr w:type="spellEnd"/>
      <w:r w:rsidR="00633CF5" w:rsidRPr="00931568">
        <w:rPr>
          <w:rFonts w:asciiTheme="majorBidi" w:hAnsiTheme="majorBidi" w:cstheme="majorBidi"/>
          <w:bCs/>
        </w:rPr>
        <w:t xml:space="preserve"> dan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pengajaran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pengelolaan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faktor</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risiko</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penyakit</w:t>
      </w:r>
      <w:proofErr w:type="spellEnd"/>
      <w:r w:rsidR="00633CF5" w:rsidRPr="00931568">
        <w:rPr>
          <w:rFonts w:asciiTheme="majorBidi" w:hAnsiTheme="majorBidi" w:cstheme="majorBidi"/>
          <w:bCs/>
        </w:rPr>
        <w:t xml:space="preserve"> dan </w:t>
      </w:r>
      <w:proofErr w:type="spellStart"/>
      <w:r w:rsidR="00633CF5" w:rsidRPr="00931568">
        <w:rPr>
          <w:rFonts w:asciiTheme="majorBidi" w:hAnsiTheme="majorBidi" w:cstheme="majorBidi"/>
          <w:bCs/>
        </w:rPr>
        <w:t>perilaku</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hidup</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bersih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serta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sehat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kesehatan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dapat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dispesifikan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sesuai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dengan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materi</w:t>
      </w:r>
      <w:proofErr w:type="spellEnd"/>
      <w:r w:rsidR="00633CF5" w:rsidRPr="00931568">
        <w:rPr>
          <w:rFonts w:asciiTheme="majorBidi" w:hAnsiTheme="majorBidi" w:cstheme="majorBidi"/>
          <w:bCs/>
        </w:rPr>
        <w:t xml:space="preserve"> yang </w:t>
      </w:r>
      <w:proofErr w:type="spellStart"/>
      <w:r w:rsidR="00633CF5" w:rsidRPr="00931568">
        <w:rPr>
          <w:rFonts w:asciiTheme="majorBidi" w:hAnsiTheme="majorBidi" w:cstheme="majorBidi"/>
          <w:bCs/>
        </w:rPr>
        <w:t>dibutuhkan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pasien</w:t>
      </w:r>
      <w:proofErr w:type="spellEnd"/>
      <w:r w:rsidR="00633CF5" w:rsidRPr="00931568">
        <w:rPr>
          <w:rFonts w:asciiTheme="majorBidi" w:hAnsiTheme="majorBidi" w:cstheme="majorBidi"/>
          <w:bCs/>
        </w:rPr>
        <w:t xml:space="preserve">. salah </w:t>
      </w:r>
      <w:proofErr w:type="spellStart"/>
      <w:r w:rsidR="00633CF5" w:rsidRPr="00931568">
        <w:rPr>
          <w:rFonts w:asciiTheme="majorBidi" w:hAnsiTheme="majorBidi" w:cstheme="majorBidi"/>
          <w:bCs/>
        </w:rPr>
        <w:t>satu</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materi</w:t>
      </w:r>
      <w:proofErr w:type="spellEnd"/>
      <w:r w:rsidR="00633CF5" w:rsidRPr="00931568">
        <w:rPr>
          <w:rFonts w:asciiTheme="majorBidi" w:hAnsiTheme="majorBidi" w:cstheme="majorBidi"/>
          <w:bCs/>
        </w:rPr>
        <w:t xml:space="preserve"> yang </w:t>
      </w:r>
      <w:proofErr w:type="spellStart"/>
      <w:r w:rsidR="00633CF5" w:rsidRPr="00931568">
        <w:rPr>
          <w:rFonts w:asciiTheme="majorBidi" w:hAnsiTheme="majorBidi" w:cstheme="majorBidi"/>
          <w:bCs/>
        </w:rPr>
        <w:t>dapat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diberikan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melalui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keshatan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
    <w:p w14:paraId="25E2F3F9" w14:textId="678DAF99" w:rsidR="00BC649E" w:rsidRDefault="00AF7E13"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sidRPr="00931568">
        <w:rPr>
          <w:rFonts w:asciiTheme="majorBidi" w:hAnsiTheme="majorBidi" w:cstheme="majorBidi"/>
          <w:bCs/>
        </w:rPr>
        <w:t>Edukasi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memberikan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informasi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tentang</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teknik</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dan </w:t>
      </w:r>
      <w:proofErr w:type="spellStart"/>
      <w:r w:rsidR="00633CF5" w:rsidRPr="00931568">
        <w:rPr>
          <w:rFonts w:asciiTheme="majorBidi" w:hAnsiTheme="majorBidi" w:cstheme="majorBidi"/>
          <w:bCs/>
        </w:rPr>
        <w:t>dilanjutkan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dengan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pelaksanaan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adalah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terapi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memberi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tekanan</w:t>
      </w:r>
      <w:proofErr w:type="spellEnd"/>
      <w:r w:rsidR="00633CF5" w:rsidRPr="00931568">
        <w:rPr>
          <w:rFonts w:asciiTheme="majorBidi" w:hAnsiTheme="majorBidi" w:cstheme="majorBidi"/>
          <w:bCs/>
        </w:rPr>
        <w:t xml:space="preserve"> pada </w:t>
      </w:r>
      <w:proofErr w:type="spellStart"/>
      <w:r w:rsidR="00633CF5" w:rsidRPr="00931568">
        <w:rPr>
          <w:rFonts w:asciiTheme="majorBidi" w:hAnsiTheme="majorBidi" w:cstheme="majorBidi"/>
          <w:bCs/>
        </w:rPr>
        <w:t>titik</w:t>
      </w:r>
      <w:proofErr w:type="spellEnd"/>
      <w:r w:rsidR="00633CF5" w:rsidRPr="00931568">
        <w:rPr>
          <w:rFonts w:asciiTheme="majorBidi" w:hAnsiTheme="majorBidi" w:cstheme="majorBidi"/>
          <w:bCs/>
        </w:rPr>
        <w:t xml:space="preserve"> meridian </w:t>
      </w:r>
      <w:proofErr w:type="spellStart"/>
      <w:r w:rsidR="00633CF5" w:rsidRPr="00931568">
        <w:rPr>
          <w:rFonts w:asciiTheme="majorBidi" w:hAnsiTheme="majorBidi" w:cstheme="majorBidi"/>
          <w:bCs/>
        </w:rPr>
        <w:t>untuk</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melancarkan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pencernaan</w:t>
      </w:r>
      <w:proofErr w:type="spellEnd"/>
      <w:r w:rsidR="00633CF5" w:rsidRPr="00931568">
        <w:rPr>
          <w:rFonts w:asciiTheme="majorBidi" w:hAnsiTheme="majorBidi" w:cstheme="majorBidi"/>
          <w:bCs/>
        </w:rPr>
        <w:t xml:space="preserve"> dan </w:t>
      </w:r>
      <w:proofErr w:type="spellStart"/>
      <w:r w:rsidR="00633CF5" w:rsidRPr="00931568">
        <w:rPr>
          <w:rFonts w:asciiTheme="majorBidi" w:hAnsiTheme="majorBidi" w:cstheme="majorBidi"/>
          <w:bCs/>
        </w:rPr>
        <w:t>peredaran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darah</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limpa</w:t>
      </w:r>
      <w:proofErr w:type="spellEnd"/>
      <w:r w:rsidR="00633CF5" w:rsidRPr="00931568">
        <w:rPr>
          <w:rFonts w:asciiTheme="majorBidi" w:hAnsiTheme="majorBidi" w:cstheme="majorBidi"/>
          <w:bCs/>
        </w:rPr>
        <w:t>, (</w:t>
      </w:r>
      <w:proofErr w:type="spellStart"/>
      <w:r w:rsidR="00633CF5" w:rsidRPr="00931568">
        <w:rPr>
          <w:rFonts w:asciiTheme="majorBidi" w:hAnsiTheme="majorBidi" w:cstheme="majorBidi"/>
          <w:bCs/>
        </w:rPr>
        <w:t>Wijayanti</w:t>
      </w:r>
      <w:proofErr w:type="spellEnd"/>
      <w:r w:rsidR="00633CF5" w:rsidRPr="00931568">
        <w:rPr>
          <w:rFonts w:asciiTheme="majorBidi" w:hAnsiTheme="majorBidi" w:cstheme="majorBidi"/>
          <w:bCs/>
        </w:rPr>
        <w:t xml:space="preserve"> &amp; Sulistiani,2019). </w:t>
      </w:r>
      <w:proofErr w:type="spellStart"/>
      <w:r w:rsidR="00633CF5" w:rsidRPr="00931568">
        <w:rPr>
          <w:rFonts w:asciiTheme="majorBidi" w:hAnsiTheme="majorBidi" w:cstheme="majorBidi"/>
          <w:bCs/>
        </w:rPr>
        <w:t>Kelebihan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pijat</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tuina</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selain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mengatasi</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nafsu</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makan</w:t>
      </w:r>
      <w:proofErr w:type="spellEnd"/>
      <w:r w:rsidR="00633CF5" w:rsidRPr="00931568">
        <w:rPr>
          <w:rFonts w:asciiTheme="majorBidi" w:hAnsiTheme="majorBidi" w:cstheme="majorBidi"/>
          <w:bCs/>
        </w:rPr>
        <w:t xml:space="preserve"> juga </w:t>
      </w:r>
      <w:proofErr w:type="spellStart"/>
      <w:r w:rsidR="00633CF5" w:rsidRPr="00931568">
        <w:rPr>
          <w:rFonts w:asciiTheme="majorBidi" w:hAnsiTheme="majorBidi" w:cstheme="majorBidi"/>
          <w:bCs/>
        </w:rPr>
        <w:t>meningkatkan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kedekatan</w:t>
      </w:r>
      <w:proofErr w:type="spellEnd"/>
      <w:r w:rsidR="00633CF5" w:rsidRPr="00931568">
        <w:rPr>
          <w:rFonts w:asciiTheme="majorBidi" w:hAnsiTheme="majorBidi" w:cstheme="majorBidi"/>
          <w:bCs/>
        </w:rPr>
        <w:t xml:space="preserve"> </w:t>
      </w:r>
      <w:proofErr w:type="spellStart"/>
      <w:r w:rsidR="00633CF5" w:rsidRPr="00931568">
        <w:rPr>
          <w:rFonts w:asciiTheme="majorBidi" w:hAnsiTheme="majorBidi" w:cstheme="majorBidi"/>
          <w:bCs/>
        </w:rPr>
        <w:t>anak</w:t>
      </w:r>
      <w:proofErr w:type="spellEnd"/>
      <w:r w:rsidR="00633CF5" w:rsidRPr="00931568">
        <w:rPr>
          <w:rFonts w:asciiTheme="majorBidi" w:hAnsiTheme="majorBidi" w:cstheme="majorBidi"/>
          <w:bCs/>
        </w:rPr>
        <w:t xml:space="preserve"> dan orang </w:t>
      </w:r>
      <w:proofErr w:type="spellStart"/>
      <w:r w:rsidR="00633CF5" w:rsidRPr="00931568">
        <w:rPr>
          <w:rFonts w:asciiTheme="majorBidi" w:hAnsiTheme="majorBidi" w:cstheme="majorBidi"/>
          <w:bCs/>
        </w:rPr>
        <w:t>tua</w:t>
      </w:r>
      <w:proofErr w:type="spellEnd"/>
      <w:r w:rsidR="00633CF5" w:rsidRPr="00931568">
        <w:rPr>
          <w:rFonts w:asciiTheme="majorBidi" w:hAnsiTheme="majorBidi" w:cstheme="majorBidi"/>
          <w:bCs/>
        </w:rPr>
        <w:t xml:space="preserve">. </w:t>
      </w:r>
    </w:p>
    <w:p w14:paraId="17FA5262" w14:textId="5796C1F4" w:rsidR="00BC649E" w:rsidRPr="00EF1E4F" w:rsidRDefault="00EF1E4F" w:rsidP="00A5005D">
      <w:pPr>
        <w:tabs>
          <w:tab w:val="left" w:pos="709"/>
        </w:tabs>
        <w:spacing w:after="0" w:line="276" w:lineRule="auto"/>
        <w:rPr>
          <w:rFonts w:asciiTheme="majorBidi" w:hAnsiTheme="majorBidi" w:cstheme="majorBidi"/>
        </w:rPr>
      </w:pPr>
      <w:r>
        <w:rPr>
          <w:rFonts w:asciiTheme="majorBidi" w:hAnsiTheme="majorBidi" w:cstheme="majorBidi"/>
          <w:bCs/>
        </w:rPr>
        <w:tab/>
      </w:r>
      <w:r w:rsidR="00633CF5" w:rsidRPr="00EF1E4F">
        <w:rPr>
          <w:rFonts w:asciiTheme="majorBidi" w:hAnsiTheme="majorBidi" w:cstheme="majorBidi"/>
          <w:bCs/>
        </w:rPr>
        <w:t xml:space="preserve">Hasil </w:t>
      </w:r>
      <w:proofErr w:type="spellStart"/>
      <w:r w:rsidR="00633CF5" w:rsidRPr="00EF1E4F">
        <w:rPr>
          <w:rFonts w:asciiTheme="majorBidi" w:hAnsiTheme="majorBidi" w:cstheme="majorBidi"/>
          <w:bCs/>
        </w:rPr>
        <w:t>penelitian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dengan</w:t>
      </w:r>
      <w:proofErr w:type="spellEnd"/>
      <w:r w:rsidR="00633CF5" w:rsidRPr="00EF1E4F">
        <w:rPr>
          <w:rFonts w:asciiTheme="majorBidi" w:hAnsiTheme="majorBidi" w:cstheme="majorBidi"/>
          <w:bCs/>
        </w:rPr>
        <w:t xml:space="preserve"> 30 </w:t>
      </w:r>
      <w:proofErr w:type="spellStart"/>
      <w:r w:rsidR="00633CF5" w:rsidRPr="00EF1E4F">
        <w:rPr>
          <w:rFonts w:asciiTheme="majorBidi" w:hAnsiTheme="majorBidi" w:cstheme="majorBidi"/>
          <w:bCs/>
        </w:rPr>
        <w:t>balita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dengan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nilai</w:t>
      </w:r>
      <w:proofErr w:type="spellEnd"/>
      <w:r w:rsidR="00633CF5" w:rsidRPr="00EF1E4F">
        <w:rPr>
          <w:rFonts w:asciiTheme="majorBidi" w:hAnsiTheme="majorBidi" w:cstheme="majorBidi"/>
          <w:bCs/>
        </w:rPr>
        <w:t xml:space="preserve"> yang </w:t>
      </w:r>
      <w:proofErr w:type="spellStart"/>
      <w:r w:rsidR="00633CF5" w:rsidRPr="00EF1E4F">
        <w:rPr>
          <w:rFonts w:asciiTheme="majorBidi" w:hAnsiTheme="majorBidi" w:cstheme="majorBidi"/>
          <w:bCs/>
        </w:rPr>
        <w:t>signifikan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yaitu</w:t>
      </w:r>
      <w:proofErr w:type="spellEnd"/>
      <w:r w:rsidR="00633CF5" w:rsidRPr="00EF1E4F">
        <w:rPr>
          <w:rFonts w:asciiTheme="majorBidi" w:hAnsiTheme="majorBidi" w:cstheme="majorBidi"/>
          <w:bCs/>
        </w:rPr>
        <w:t xml:space="preserve"> </w:t>
      </w:r>
      <w:r w:rsidR="00633CF5" w:rsidRPr="00EF1E4F">
        <w:rPr>
          <w:rFonts w:asciiTheme="majorBidi" w:hAnsiTheme="majorBidi" w:cstheme="majorBidi"/>
          <w:bCs/>
          <w:i/>
          <w:iCs/>
        </w:rPr>
        <w:t>p-value</w:t>
      </w:r>
      <w:r w:rsidR="00633CF5" w:rsidRPr="00EF1E4F">
        <w:rPr>
          <w:rFonts w:asciiTheme="majorBidi" w:hAnsiTheme="majorBidi" w:cstheme="majorBidi"/>
          <w:bCs/>
        </w:rPr>
        <w:t xml:space="preserve"> (0,009), </w:t>
      </w:r>
      <w:proofErr w:type="spellStart"/>
      <w:r w:rsidR="00633CF5" w:rsidRPr="00EF1E4F">
        <w:rPr>
          <w:rFonts w:asciiTheme="majorBidi" w:hAnsiTheme="majorBidi" w:cstheme="majorBidi"/>
          <w:bCs/>
        </w:rPr>
        <w:t>memberikan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pijat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tuina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satu</w:t>
      </w:r>
      <w:proofErr w:type="spellEnd"/>
      <w:r w:rsidR="00633CF5" w:rsidRPr="00EF1E4F">
        <w:rPr>
          <w:rFonts w:asciiTheme="majorBidi" w:hAnsiTheme="majorBidi" w:cstheme="majorBidi"/>
          <w:bCs/>
        </w:rPr>
        <w:t xml:space="preserve"> kali </w:t>
      </w:r>
      <w:proofErr w:type="spellStart"/>
      <w:r w:rsidR="00633CF5" w:rsidRPr="00EF1E4F">
        <w:rPr>
          <w:rFonts w:asciiTheme="majorBidi" w:hAnsiTheme="majorBidi" w:cstheme="majorBidi"/>
          <w:bCs/>
        </w:rPr>
        <w:t>dalam</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sehari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selama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enam</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hari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dengan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teratur</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selama</w:t>
      </w:r>
      <w:proofErr w:type="spellEnd"/>
      <w:r w:rsidR="00633CF5" w:rsidRPr="00EF1E4F">
        <w:rPr>
          <w:rFonts w:asciiTheme="majorBidi" w:hAnsiTheme="majorBidi" w:cstheme="majorBidi"/>
          <w:bCs/>
        </w:rPr>
        <w:t xml:space="preserve"> 30 </w:t>
      </w:r>
      <w:proofErr w:type="spellStart"/>
      <w:r w:rsidR="00633CF5" w:rsidRPr="00EF1E4F">
        <w:rPr>
          <w:rFonts w:asciiTheme="majorBidi" w:hAnsiTheme="majorBidi" w:cstheme="majorBidi"/>
          <w:bCs/>
        </w:rPr>
        <w:t>menit.Rata</w:t>
      </w:r>
      <w:proofErr w:type="spellEnd"/>
      <w:r w:rsidR="00633CF5" w:rsidRPr="00EF1E4F">
        <w:rPr>
          <w:rFonts w:asciiTheme="majorBidi" w:hAnsiTheme="majorBidi" w:cstheme="majorBidi"/>
          <w:bCs/>
        </w:rPr>
        <w:t xml:space="preserve">-rata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badan </w:t>
      </w:r>
      <w:proofErr w:type="spellStart"/>
      <w:r w:rsidR="00633CF5" w:rsidRPr="00EF1E4F">
        <w:rPr>
          <w:rFonts w:asciiTheme="majorBidi" w:hAnsiTheme="majorBidi" w:cstheme="majorBidi"/>
          <w:bCs/>
        </w:rPr>
        <w:t>sebelum</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dilakukan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pemijatan</w:t>
      </w:r>
      <w:proofErr w:type="spellEnd"/>
      <w:r w:rsidR="00633CF5" w:rsidRPr="00EF1E4F">
        <w:rPr>
          <w:rFonts w:asciiTheme="majorBidi" w:hAnsiTheme="majorBidi" w:cstheme="majorBidi"/>
          <w:bCs/>
        </w:rPr>
        <w:t xml:space="preserve"> 11,62 kg, </w:t>
      </w:r>
      <w:proofErr w:type="spellStart"/>
      <w:r w:rsidR="00633CF5" w:rsidRPr="00EF1E4F">
        <w:rPr>
          <w:rFonts w:asciiTheme="majorBidi" w:hAnsiTheme="majorBidi" w:cstheme="majorBidi"/>
          <w:bCs/>
        </w:rPr>
        <w:t>sedangakan</w:t>
      </w:r>
      <w:proofErr w:type="spellEnd"/>
      <w:r w:rsidR="00633CF5" w:rsidRPr="00EF1E4F">
        <w:rPr>
          <w:rFonts w:asciiTheme="majorBidi" w:hAnsiTheme="majorBidi" w:cstheme="majorBidi"/>
          <w:bCs/>
        </w:rPr>
        <w:t xml:space="preserve"> rata-rata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badan </w:t>
      </w:r>
      <w:proofErr w:type="spellStart"/>
      <w:r w:rsidR="00633CF5" w:rsidRPr="00EF1E4F">
        <w:rPr>
          <w:rFonts w:asciiTheme="majorBidi" w:hAnsiTheme="majorBidi" w:cstheme="majorBidi"/>
          <w:bCs/>
        </w:rPr>
        <w:t>setelah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dilakukan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pemijatan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menjadi</w:t>
      </w:r>
      <w:proofErr w:type="spellEnd"/>
      <w:r w:rsidR="00633CF5" w:rsidRPr="00EF1E4F">
        <w:rPr>
          <w:rFonts w:asciiTheme="majorBidi" w:hAnsiTheme="majorBidi" w:cstheme="majorBidi"/>
          <w:bCs/>
        </w:rPr>
        <w:t xml:space="preserve"> 11,81 kg </w:t>
      </w:r>
      <w:proofErr w:type="spellStart"/>
      <w:r w:rsidR="00633CF5" w:rsidRPr="00EF1E4F">
        <w:rPr>
          <w:rFonts w:asciiTheme="majorBidi" w:hAnsiTheme="majorBidi" w:cstheme="majorBidi"/>
          <w:bCs/>
        </w:rPr>
        <w:t>terlihat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perbedan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badan 0,18 kg </w:t>
      </w:r>
      <w:proofErr w:type="spellStart"/>
      <w:r w:rsidR="00633CF5" w:rsidRPr="00EF1E4F">
        <w:rPr>
          <w:rFonts w:asciiTheme="majorBidi" w:hAnsiTheme="majorBidi" w:cstheme="majorBidi"/>
          <w:bCs/>
        </w:rPr>
        <w:t>membuktikan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bahwa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pijat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tuina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efektif</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untuk</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mengatasi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masalah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nafsu</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makan</w:t>
      </w:r>
      <w:proofErr w:type="spellEnd"/>
      <w:r w:rsidR="00633CF5" w:rsidRPr="00EF1E4F">
        <w:rPr>
          <w:rFonts w:asciiTheme="majorBidi" w:hAnsiTheme="majorBidi" w:cstheme="majorBidi"/>
          <w:bCs/>
        </w:rPr>
        <w:t xml:space="preserve"> </w:t>
      </w:r>
      <w:r w:rsidR="00633CF5" w:rsidRPr="00EF1E4F">
        <w:rPr>
          <w:rFonts w:asciiTheme="majorBidi" w:hAnsiTheme="majorBidi" w:cstheme="majorBidi"/>
          <w:bCs/>
        </w:rPr>
        <w:fldChar w:fldCharType="begin" w:fldLock="1"/>
      </w:r>
      <w:r w:rsidR="00633CF5" w:rsidRPr="00EF1E4F">
        <w:rPr>
          <w:rFonts w:asciiTheme="majorBidi" w:hAnsiTheme="majorBidi" w:cstheme="majorBidi"/>
          <w:bCs/>
        </w:rPr>
        <w:instrText>ADDIN CSL_CITATION {"citationItems":[{"id":"ITEM-1","itemData":{"abstract":"Salah satu faktor terjadinya masalah gizi karena kurangan asupan nutrisi. Masa Balita merupakan masa periode emas pada pertumbuhan dan perkembangan. Masalah yang sering dihadapi adalah masa anak mengalami susah makan dan memilih makanan. Orang tua banyak menggunakan cara komplementer untuk mengatasi masalah ini yaitu dengan pijat. Pijat tui na susah makan merupakan salah satu teknik pijat untuk mengatasi kesulitan makan pada balita. Untuk melihat pengaruh pemberian pijat tuina dengan berat badan anak balita. Jenis penelitian kuantitatif dengan desain Quasy Eksperiment pre post test. Pengambilan sampel purposive sampling. Analisis data menggunakan uji t dependent. Hasil uji statistik t-dependent menunjukkan berat badan anak balita sebelum dilakukan pijat tui na sebesar 11,62 kg dan setelah pijat tui na11,81 kg, perbedaan sebesar 0,18 kg atau 180 gram dengan standar deviasi 0,164 dengan p value = 0,000. Terdapat pengaruh yang signifikan pemberian pijat tui na dengan berat badan anak balita sebelum dan sesudah pijat tui na. Pijat tui na mampu meningkatkan berat badan balita secara signifikan.","author":[{"dropping-particle":"","family":"Ceria","given":"Inayati","non-dropping-particle":"","parse-names":false,"suffix":""},{"dropping-particle":"","family":"Arintasari","given":"Farida","non-dropping-particle":"","parse-names":false,"suffix":""}],"container-title":"Prosiding Seminar Nasional UNRIYO","id":"ITEM-1","issued":{"date-parts":[["2019"]]},"page":"469-475","title":"Pengaruh Pemberian Pijat Tui Na dengan Berat Badan Anak Balita","type":"article-journal"},"uris":["http://www.mendeley.com/documents/?uuid=d7a847cb-1dcf-4c38-a56c-da90fea518d0","http://www.mendeley.com/documents/?uuid=4ea4b450-827e-4e4c-b5b8-af379d3c7b8b"]}],"mendeley":{"formattedCitation":"(Ceria &amp; Arintasari, 2019)","plainTextFormattedCitation":"(Ceria &amp; Arintasari, 2019)","previouslyFormattedCitation":"(Ceria &amp; Arintasari, 2019)"},"properties":{"noteIndex":0},"schema":"https://github.com/citation-style-language/schema/raw/master/csl-citation.json"}</w:instrText>
      </w:r>
      <w:r w:rsidR="00633CF5" w:rsidRPr="00EF1E4F">
        <w:rPr>
          <w:rFonts w:asciiTheme="majorBidi" w:hAnsiTheme="majorBidi" w:cstheme="majorBidi"/>
          <w:bCs/>
        </w:rPr>
        <w:fldChar w:fldCharType="separate"/>
      </w:r>
      <w:r w:rsidR="00633CF5" w:rsidRPr="00EF1E4F">
        <w:rPr>
          <w:rFonts w:asciiTheme="majorBidi" w:hAnsiTheme="majorBidi" w:cstheme="majorBidi"/>
          <w:bCs/>
          <w:noProof/>
        </w:rPr>
        <w:t>(Ceria &amp; Arintasari, 2019)</w:t>
      </w:r>
      <w:r w:rsidR="00633CF5" w:rsidRPr="00EF1E4F">
        <w:rPr>
          <w:rFonts w:asciiTheme="majorBidi" w:hAnsiTheme="majorBidi" w:cstheme="majorBidi"/>
          <w:bCs/>
        </w:rPr>
        <w:fldChar w:fldCharType="end"/>
      </w:r>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Manfaat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stimulasi</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pijat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tuina</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dapat</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merangsang</w:t>
      </w:r>
      <w:proofErr w:type="spellEnd"/>
      <w:r w:rsidR="00633CF5" w:rsidRPr="00EF1E4F">
        <w:rPr>
          <w:rFonts w:asciiTheme="majorBidi" w:hAnsiTheme="majorBidi" w:cstheme="majorBidi"/>
          <w:bCs/>
        </w:rPr>
        <w:t xml:space="preserve"> proses </w:t>
      </w:r>
      <w:proofErr w:type="spellStart"/>
      <w:r w:rsidR="00633CF5" w:rsidRPr="00EF1E4F">
        <w:rPr>
          <w:rFonts w:asciiTheme="majorBidi" w:hAnsiTheme="majorBidi" w:cstheme="majorBidi"/>
          <w:bCs/>
        </w:rPr>
        <w:t>tubuh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kembang</w:t>
      </w:r>
      <w:proofErr w:type="spellEnd"/>
      <w:r w:rsidR="00633CF5" w:rsidRPr="00EF1E4F">
        <w:rPr>
          <w:rFonts w:asciiTheme="majorBidi" w:hAnsiTheme="majorBidi" w:cstheme="majorBidi"/>
          <w:bCs/>
        </w:rPr>
        <w:t xml:space="preserve"> </w:t>
      </w:r>
      <w:proofErr w:type="spellStart"/>
      <w:proofErr w:type="gramStart"/>
      <w:r w:rsidR="00633CF5" w:rsidRPr="00EF1E4F">
        <w:rPr>
          <w:rFonts w:asciiTheme="majorBidi" w:hAnsiTheme="majorBidi" w:cstheme="majorBidi"/>
          <w:bCs/>
        </w:rPr>
        <w:t>anak</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sehingga</w:t>
      </w:r>
      <w:proofErr w:type="spellEnd"/>
      <w:proofErr w:type="gram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meningkatkan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nafsu</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makan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berat</w:t>
      </w:r>
      <w:proofErr w:type="spellEnd"/>
      <w:r w:rsidR="00633CF5" w:rsidRPr="00EF1E4F">
        <w:rPr>
          <w:rFonts w:asciiTheme="majorBidi" w:hAnsiTheme="majorBidi" w:cstheme="majorBidi"/>
          <w:bCs/>
        </w:rPr>
        <w:t xml:space="preserve"> badan, dan </w:t>
      </w:r>
      <w:proofErr w:type="spellStart"/>
      <w:r w:rsidR="00633CF5" w:rsidRPr="00EF1E4F">
        <w:rPr>
          <w:rFonts w:asciiTheme="majorBidi" w:hAnsiTheme="majorBidi" w:cstheme="majorBidi"/>
          <w:bCs/>
        </w:rPr>
        <w:t>merangsang</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perkembangan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tubuh</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maupun</w:t>
      </w:r>
      <w:proofErr w:type="spellEnd"/>
      <w:r w:rsidR="00633CF5" w:rsidRPr="00EF1E4F">
        <w:rPr>
          <w:rFonts w:asciiTheme="majorBidi" w:hAnsiTheme="majorBidi" w:cstheme="majorBidi"/>
          <w:bCs/>
        </w:rPr>
        <w:t xml:space="preserve"> </w:t>
      </w:r>
      <w:proofErr w:type="spellStart"/>
      <w:r w:rsidR="00633CF5" w:rsidRPr="00EF1E4F">
        <w:rPr>
          <w:rFonts w:asciiTheme="majorBidi" w:hAnsiTheme="majorBidi" w:cstheme="majorBidi"/>
          <w:bCs/>
        </w:rPr>
        <w:t>fungsi</w:t>
      </w:r>
      <w:proofErr w:type="spellEnd"/>
      <w:r w:rsidR="00633CF5" w:rsidRPr="00EF1E4F">
        <w:rPr>
          <w:rFonts w:asciiTheme="majorBidi" w:hAnsiTheme="majorBidi" w:cstheme="majorBidi"/>
          <w:bCs/>
        </w:rPr>
        <w:t xml:space="preserve"> </w:t>
      </w:r>
      <w:r w:rsidRPr="00EF1E4F">
        <w:rPr>
          <w:rFonts w:asciiTheme="majorBidi" w:hAnsiTheme="majorBidi" w:cstheme="majorBidi"/>
          <w:bCs/>
        </w:rPr>
        <w:t xml:space="preserve">motoric. </w:t>
      </w:r>
      <w:proofErr w:type="spellStart"/>
      <w:r w:rsidRPr="00EF1E4F">
        <w:rPr>
          <w:rFonts w:asciiTheme="majorBidi" w:hAnsiTheme="majorBidi" w:cstheme="majorBidi"/>
          <w:bCs/>
        </w:rPr>
        <w:t>Tujuan</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pene</w:t>
      </w:r>
      <w:r>
        <w:rPr>
          <w:rFonts w:asciiTheme="majorBidi" w:hAnsiTheme="majorBidi" w:cstheme="majorBidi"/>
          <w:bCs/>
        </w:rPr>
        <w:t>l</w:t>
      </w:r>
      <w:r w:rsidRPr="00EF1E4F">
        <w:rPr>
          <w:rFonts w:asciiTheme="majorBidi" w:hAnsiTheme="majorBidi" w:cstheme="majorBidi"/>
          <w:bCs/>
        </w:rPr>
        <w:t>itian</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untuk</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mengetahui</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tumbuh</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kembang</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terhadap</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pengaruh</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stimulasi</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pijat</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tuina</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untuk</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peningkatan</w:t>
      </w:r>
      <w:proofErr w:type="spellEnd"/>
      <w:r w:rsidRPr="00EF1E4F">
        <w:rPr>
          <w:rFonts w:asciiTheme="majorBidi" w:hAnsiTheme="majorBidi" w:cstheme="majorBidi"/>
          <w:bCs/>
        </w:rPr>
        <w:t xml:space="preserve"> </w:t>
      </w:r>
      <w:proofErr w:type="spellStart"/>
      <w:r w:rsidRPr="00EF1E4F">
        <w:rPr>
          <w:rFonts w:asciiTheme="majorBidi" w:hAnsiTheme="majorBidi" w:cstheme="majorBidi"/>
          <w:bCs/>
        </w:rPr>
        <w:t>berat</w:t>
      </w:r>
      <w:proofErr w:type="spellEnd"/>
      <w:r w:rsidRPr="00EF1E4F">
        <w:rPr>
          <w:rFonts w:asciiTheme="majorBidi" w:hAnsiTheme="majorBidi" w:cstheme="majorBidi"/>
          <w:bCs/>
        </w:rPr>
        <w:t xml:space="preserve"> badan pada </w:t>
      </w:r>
      <w:proofErr w:type="spellStart"/>
      <w:r w:rsidRPr="00EF1E4F">
        <w:rPr>
          <w:rFonts w:asciiTheme="majorBidi" w:hAnsiTheme="majorBidi" w:cstheme="majorBidi"/>
          <w:bCs/>
        </w:rPr>
        <w:t>balita</w:t>
      </w:r>
      <w:proofErr w:type="spellEnd"/>
      <w:r w:rsidR="00A5005D">
        <w:rPr>
          <w:rFonts w:asciiTheme="majorBidi" w:hAnsiTheme="majorBidi" w:cstheme="majorBidi"/>
          <w:bCs/>
        </w:rPr>
        <w:t xml:space="preserve">. </w:t>
      </w:r>
    </w:p>
    <w:p w14:paraId="725949A1" w14:textId="79372A9A" w:rsidR="00633CF5" w:rsidRDefault="00BC649E" w:rsidP="00BC649E">
      <w:pPr>
        <w:tabs>
          <w:tab w:val="left" w:pos="426"/>
        </w:tabs>
        <w:spacing w:after="0" w:line="276" w:lineRule="auto"/>
        <w:rPr>
          <w:rFonts w:asciiTheme="majorBidi" w:hAnsiTheme="majorBidi" w:cstheme="majorBidi"/>
          <w:bCs/>
        </w:rPr>
      </w:pPr>
      <w:r>
        <w:rPr>
          <w:rFonts w:asciiTheme="majorBidi" w:hAnsiTheme="majorBidi" w:cstheme="majorBidi"/>
          <w:bCs/>
        </w:rPr>
        <w:tab/>
      </w:r>
      <w:proofErr w:type="spellStart"/>
      <w:r w:rsidR="00633CF5">
        <w:rPr>
          <w:rFonts w:asciiTheme="majorBidi" w:hAnsiTheme="majorBidi" w:cstheme="majorBidi"/>
          <w:bCs/>
        </w:rPr>
        <w:t>Alasan</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penulis</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meneliti</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karena</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tertarik</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bagaimana</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pengaruh</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Edukasi</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Kesehatan</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Pijat</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Tuina</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Untuk</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Mengatasi</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Gangguan</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Tumbuh</w:t>
      </w:r>
      <w:proofErr w:type="spellEnd"/>
      <w:r w:rsidR="00633CF5">
        <w:rPr>
          <w:rFonts w:asciiTheme="majorBidi" w:hAnsiTheme="majorBidi" w:cstheme="majorBidi"/>
          <w:bCs/>
        </w:rPr>
        <w:t xml:space="preserve"> </w:t>
      </w:r>
      <w:proofErr w:type="spellStart"/>
      <w:r w:rsidR="00633CF5">
        <w:rPr>
          <w:rFonts w:asciiTheme="majorBidi" w:hAnsiTheme="majorBidi" w:cstheme="majorBidi"/>
          <w:bCs/>
        </w:rPr>
        <w:t>Kembang</w:t>
      </w:r>
      <w:proofErr w:type="spellEnd"/>
      <w:r w:rsidR="00633CF5">
        <w:rPr>
          <w:rFonts w:asciiTheme="majorBidi" w:hAnsiTheme="majorBidi" w:cstheme="majorBidi"/>
          <w:bCs/>
        </w:rPr>
        <w:t xml:space="preserve"> Pada Balita”.</w:t>
      </w:r>
      <w:r w:rsidR="00633CF5" w:rsidRPr="000B56E4">
        <w:rPr>
          <w:rFonts w:asciiTheme="majorBidi" w:hAnsiTheme="majorBidi" w:cstheme="majorBidi"/>
          <w:bCs/>
        </w:rPr>
        <w:t xml:space="preserve"> </w:t>
      </w:r>
    </w:p>
    <w:p w14:paraId="2BA81065" w14:textId="77777777" w:rsidR="00633CF5" w:rsidRDefault="00633CF5" w:rsidP="00E622A4">
      <w:pPr>
        <w:tabs>
          <w:tab w:val="left" w:pos="826"/>
        </w:tabs>
        <w:spacing w:after="0" w:line="276" w:lineRule="auto"/>
        <w:ind w:firstLine="360"/>
        <w:rPr>
          <w:rFonts w:asciiTheme="majorBidi" w:hAnsiTheme="majorBidi" w:cstheme="majorBidi"/>
          <w:bCs/>
        </w:rPr>
      </w:pPr>
    </w:p>
    <w:p w14:paraId="650E1F5F" w14:textId="77777777" w:rsidR="00633CF5" w:rsidRDefault="00633CF5" w:rsidP="00E622A4">
      <w:pPr>
        <w:tabs>
          <w:tab w:val="left" w:pos="826"/>
        </w:tabs>
        <w:spacing w:after="0" w:line="276" w:lineRule="auto"/>
        <w:rPr>
          <w:rFonts w:asciiTheme="majorBidi" w:hAnsiTheme="majorBidi" w:cstheme="majorBidi"/>
          <w:b/>
        </w:rPr>
      </w:pPr>
      <w:r w:rsidRPr="00633CF5">
        <w:rPr>
          <w:rFonts w:asciiTheme="majorBidi" w:hAnsiTheme="majorBidi" w:cstheme="majorBidi"/>
          <w:b/>
        </w:rPr>
        <w:t>METODE PENELITIAN</w:t>
      </w:r>
    </w:p>
    <w:p w14:paraId="04A72E12" w14:textId="1A53B531" w:rsidR="00BC649E" w:rsidRDefault="00BC649E" w:rsidP="00BC649E">
      <w:pPr>
        <w:tabs>
          <w:tab w:val="left" w:pos="426"/>
        </w:tabs>
        <w:spacing w:after="0" w:line="276" w:lineRule="auto"/>
      </w:pPr>
      <w:bookmarkStart w:id="2" w:name="_Toc148427177"/>
      <w:bookmarkStart w:id="3" w:name="_Toc148427513"/>
      <w:bookmarkStart w:id="4" w:name="_Toc148607382"/>
      <w:r>
        <w:rPr>
          <w:rFonts w:asciiTheme="majorBidi" w:hAnsiTheme="majorBidi" w:cstheme="majorBidi"/>
          <w:b/>
        </w:rPr>
        <w:lastRenderedPageBreak/>
        <w:tab/>
      </w:r>
      <w:proofErr w:type="spellStart"/>
      <w:r w:rsidR="00E622A4">
        <w:t>Penelitian</w:t>
      </w:r>
      <w:proofErr w:type="spellEnd"/>
      <w:r w:rsidR="00E622A4">
        <w:t xml:space="preserve"> </w:t>
      </w:r>
      <w:proofErr w:type="spellStart"/>
      <w:r w:rsidR="00E622A4">
        <w:t>dengan</w:t>
      </w:r>
      <w:proofErr w:type="spellEnd"/>
      <w:r w:rsidR="00E622A4">
        <w:t xml:space="preserve"> </w:t>
      </w:r>
      <w:proofErr w:type="spellStart"/>
      <w:r w:rsidR="00E622A4">
        <w:t>pendekatan</w:t>
      </w:r>
      <w:proofErr w:type="spellEnd"/>
      <w:r w:rsidR="00E622A4">
        <w:t xml:space="preserve"> </w:t>
      </w:r>
      <w:proofErr w:type="spellStart"/>
      <w:r w:rsidR="00E622A4">
        <w:t>kualitatif</w:t>
      </w:r>
      <w:proofErr w:type="spellEnd"/>
      <w:r w:rsidR="00E622A4">
        <w:t xml:space="preserve"> </w:t>
      </w:r>
      <w:proofErr w:type="spellStart"/>
      <w:r w:rsidR="00E622A4">
        <w:t>adalah</w:t>
      </w:r>
      <w:proofErr w:type="spellEnd"/>
      <w:r w:rsidR="00E622A4">
        <w:t xml:space="preserve"> </w:t>
      </w:r>
      <w:proofErr w:type="spellStart"/>
      <w:r w:rsidR="00E622A4">
        <w:t>studi</w:t>
      </w:r>
      <w:proofErr w:type="spellEnd"/>
      <w:r w:rsidR="00E622A4">
        <w:t xml:space="preserve"> </w:t>
      </w:r>
      <w:proofErr w:type="spellStart"/>
      <w:r w:rsidR="00E622A4">
        <w:t>kasus</w:t>
      </w:r>
      <w:proofErr w:type="spellEnd"/>
      <w:r w:rsidR="00E622A4">
        <w:t xml:space="preserve"> </w:t>
      </w:r>
      <w:proofErr w:type="spellStart"/>
      <w:r w:rsidR="00E622A4">
        <w:t>menggunakan</w:t>
      </w:r>
      <w:proofErr w:type="spellEnd"/>
      <w:r w:rsidR="00E622A4">
        <w:t xml:space="preserve"> </w:t>
      </w:r>
      <w:proofErr w:type="spellStart"/>
      <w:r w:rsidR="00E622A4" w:rsidRPr="00194200">
        <w:rPr>
          <w:i/>
          <w:iCs/>
        </w:rPr>
        <w:t>pre test</w:t>
      </w:r>
      <w:proofErr w:type="spellEnd"/>
      <w:r w:rsidR="00E622A4" w:rsidRPr="00194200">
        <w:rPr>
          <w:i/>
          <w:iCs/>
        </w:rPr>
        <w:t xml:space="preserve"> </w:t>
      </w:r>
      <w:r w:rsidR="00E622A4" w:rsidRPr="007E6F47">
        <w:t>dan</w:t>
      </w:r>
      <w:r w:rsidR="00E622A4" w:rsidRPr="00194200">
        <w:rPr>
          <w:i/>
          <w:iCs/>
        </w:rPr>
        <w:t xml:space="preserve"> </w:t>
      </w:r>
      <w:proofErr w:type="spellStart"/>
      <w:r w:rsidR="00E622A4" w:rsidRPr="00D71EEA">
        <w:rPr>
          <w:i/>
          <w:iCs/>
        </w:rPr>
        <w:t>post test</w:t>
      </w:r>
      <w:proofErr w:type="spellEnd"/>
      <w:r w:rsidR="00E622A4">
        <w:t xml:space="preserve">, </w:t>
      </w:r>
      <w:proofErr w:type="spellStart"/>
      <w:r w:rsidR="00E622A4">
        <w:t>pengambilan</w:t>
      </w:r>
      <w:proofErr w:type="spellEnd"/>
      <w:r w:rsidR="00E622A4">
        <w:t xml:space="preserve"> sample </w:t>
      </w:r>
      <w:proofErr w:type="spellStart"/>
      <w:r w:rsidR="00E622A4">
        <w:t>diambil</w:t>
      </w:r>
      <w:proofErr w:type="spellEnd"/>
      <w:r w:rsidR="00E622A4">
        <w:t xml:space="preserve"> </w:t>
      </w:r>
      <w:proofErr w:type="spellStart"/>
      <w:r w:rsidR="00E622A4">
        <w:t>tidak</w:t>
      </w:r>
      <w:proofErr w:type="spellEnd"/>
      <w:r w:rsidR="00E622A4">
        <w:t xml:space="preserve"> </w:t>
      </w:r>
      <w:proofErr w:type="spellStart"/>
      <w:r w:rsidR="00E622A4" w:rsidRPr="00A708FE">
        <w:t>acak</w:t>
      </w:r>
      <w:proofErr w:type="spellEnd"/>
      <w:r w:rsidR="00E622A4" w:rsidRPr="00A708FE">
        <w:t xml:space="preserve"> </w:t>
      </w:r>
      <w:proofErr w:type="spellStart"/>
      <w:r w:rsidR="00E622A4">
        <w:t>dengan</w:t>
      </w:r>
      <w:proofErr w:type="spellEnd"/>
      <w:r w:rsidR="00E622A4">
        <w:t xml:space="preserve"> </w:t>
      </w:r>
      <w:r w:rsidR="00E622A4" w:rsidRPr="00A708FE">
        <w:rPr>
          <w:i/>
          <w:iCs/>
        </w:rPr>
        <w:t>purposive sampli</w:t>
      </w:r>
      <w:r w:rsidR="00E622A4">
        <w:rPr>
          <w:i/>
          <w:iCs/>
        </w:rPr>
        <w:t>ng.</w:t>
      </w:r>
      <w:bookmarkEnd w:id="2"/>
      <w:bookmarkEnd w:id="3"/>
      <w:bookmarkEnd w:id="4"/>
      <w:r w:rsidR="00E622A4">
        <w:rPr>
          <w:i/>
          <w:iCs/>
        </w:rPr>
        <w:t xml:space="preserve"> </w:t>
      </w:r>
      <w:bookmarkStart w:id="5" w:name="_Toc148427178"/>
      <w:bookmarkStart w:id="6" w:name="_Toc148427514"/>
      <w:bookmarkStart w:id="7" w:name="_Toc148607383"/>
      <w:proofErr w:type="spellStart"/>
      <w:r w:rsidR="00E622A4" w:rsidRPr="007E6F47">
        <w:rPr>
          <w:i/>
          <w:iCs/>
        </w:rPr>
        <w:t>Pre</w:t>
      </w:r>
      <w:r w:rsidR="00E622A4">
        <w:rPr>
          <w:i/>
          <w:iCs/>
        </w:rPr>
        <w:t xml:space="preserve"> </w:t>
      </w:r>
      <w:r w:rsidR="00E622A4" w:rsidRPr="007E6F47">
        <w:rPr>
          <w:i/>
          <w:iCs/>
        </w:rPr>
        <w:t>test</w:t>
      </w:r>
      <w:proofErr w:type="spellEnd"/>
      <w:r w:rsidR="00E622A4">
        <w:t xml:space="preserve"> </w:t>
      </w:r>
      <w:proofErr w:type="spellStart"/>
      <w:r w:rsidR="00E622A4">
        <w:t>dengan</w:t>
      </w:r>
      <w:proofErr w:type="spellEnd"/>
      <w:r w:rsidR="00E622A4">
        <w:t xml:space="preserve"> </w:t>
      </w:r>
      <w:proofErr w:type="spellStart"/>
      <w:r w:rsidR="00E622A4">
        <w:t>memberi</w:t>
      </w:r>
      <w:proofErr w:type="spellEnd"/>
      <w:r w:rsidR="00E622A4">
        <w:t xml:space="preserve"> </w:t>
      </w:r>
      <w:proofErr w:type="spellStart"/>
      <w:r w:rsidR="00E622A4">
        <w:t>kuesioner</w:t>
      </w:r>
      <w:proofErr w:type="spellEnd"/>
      <w:r w:rsidR="00E622A4">
        <w:t xml:space="preserve"> </w:t>
      </w:r>
      <w:proofErr w:type="spellStart"/>
      <w:r w:rsidR="00E622A4">
        <w:t>sebelum</w:t>
      </w:r>
      <w:proofErr w:type="spellEnd"/>
      <w:r w:rsidR="00E622A4">
        <w:t xml:space="preserve"> </w:t>
      </w:r>
      <w:proofErr w:type="spellStart"/>
      <w:r w:rsidR="00E622A4">
        <w:t>melakukan</w:t>
      </w:r>
      <w:proofErr w:type="spellEnd"/>
      <w:r w:rsidR="00E622A4">
        <w:t xml:space="preserve"> </w:t>
      </w:r>
      <w:proofErr w:type="spellStart"/>
      <w:proofErr w:type="gramStart"/>
      <w:r w:rsidR="00E622A4">
        <w:t>tindakan</w:t>
      </w:r>
      <w:proofErr w:type="spellEnd"/>
      <w:r w:rsidR="00E622A4">
        <w:t xml:space="preserve"> ,</w:t>
      </w:r>
      <w:proofErr w:type="gramEnd"/>
      <w:r w:rsidR="00E622A4">
        <w:t xml:space="preserve"> </w:t>
      </w:r>
      <w:proofErr w:type="spellStart"/>
      <w:r w:rsidR="00E622A4" w:rsidRPr="007E6F47">
        <w:rPr>
          <w:i/>
          <w:iCs/>
        </w:rPr>
        <w:t>post  test</w:t>
      </w:r>
      <w:proofErr w:type="spellEnd"/>
      <w:r w:rsidR="00E622A4">
        <w:t xml:space="preserve"> </w:t>
      </w:r>
      <w:proofErr w:type="spellStart"/>
      <w:r w:rsidR="00E622A4">
        <w:t>diberikan</w:t>
      </w:r>
      <w:proofErr w:type="spellEnd"/>
      <w:r w:rsidR="00E622A4">
        <w:t xml:space="preserve"> </w:t>
      </w:r>
      <w:proofErr w:type="spellStart"/>
      <w:r w:rsidR="00E622A4">
        <w:t>dievaluasi</w:t>
      </w:r>
      <w:proofErr w:type="spellEnd"/>
      <w:r w:rsidR="00E622A4">
        <w:t xml:space="preserve">. </w:t>
      </w:r>
      <w:proofErr w:type="spellStart"/>
      <w:r w:rsidR="00E622A4">
        <w:t>Pengambilan</w:t>
      </w:r>
      <w:proofErr w:type="spellEnd"/>
      <w:r w:rsidR="00E622A4">
        <w:t xml:space="preserve"> </w:t>
      </w:r>
      <w:proofErr w:type="spellStart"/>
      <w:r w:rsidR="00E622A4">
        <w:t>sampel</w:t>
      </w:r>
      <w:proofErr w:type="spellEnd"/>
      <w:r w:rsidR="00E622A4">
        <w:t xml:space="preserve"> </w:t>
      </w:r>
      <w:proofErr w:type="spellStart"/>
      <w:r w:rsidR="00E622A4">
        <w:t>secara</w:t>
      </w:r>
      <w:proofErr w:type="spellEnd"/>
      <w:r w:rsidR="00E622A4">
        <w:t xml:space="preserve"> </w:t>
      </w:r>
      <w:r w:rsidR="00E622A4" w:rsidRPr="00D042E3">
        <w:rPr>
          <w:i/>
          <w:iCs/>
        </w:rPr>
        <w:t>purposive sampling</w:t>
      </w:r>
      <w:r w:rsidR="00E622A4">
        <w:t xml:space="preserve"> </w:t>
      </w:r>
      <w:proofErr w:type="spellStart"/>
      <w:proofErr w:type="gramStart"/>
      <w:r w:rsidR="00E622A4">
        <w:t>yaitu</w:t>
      </w:r>
      <w:proofErr w:type="spellEnd"/>
      <w:r w:rsidR="00E622A4">
        <w:t xml:space="preserve">  </w:t>
      </w:r>
      <w:proofErr w:type="spellStart"/>
      <w:r w:rsidR="00E622A4">
        <w:t>pengambilan</w:t>
      </w:r>
      <w:proofErr w:type="spellEnd"/>
      <w:proofErr w:type="gramEnd"/>
      <w:r w:rsidR="00E622A4">
        <w:t xml:space="preserve"> </w:t>
      </w:r>
      <w:proofErr w:type="spellStart"/>
      <w:r w:rsidR="00E622A4">
        <w:t>sampel</w:t>
      </w:r>
      <w:proofErr w:type="spellEnd"/>
      <w:r w:rsidR="00E622A4">
        <w:t xml:space="preserve"> </w:t>
      </w:r>
      <w:proofErr w:type="spellStart"/>
      <w:r w:rsidR="00E622A4">
        <w:t>menggunakan</w:t>
      </w:r>
      <w:proofErr w:type="spellEnd"/>
      <w:r w:rsidR="00E622A4">
        <w:t xml:space="preserve"> </w:t>
      </w:r>
      <w:proofErr w:type="spellStart"/>
      <w:r w:rsidR="00E622A4">
        <w:t>pertimbangan</w:t>
      </w:r>
      <w:proofErr w:type="spellEnd"/>
      <w:r w:rsidR="00E622A4">
        <w:t xml:space="preserve"> </w:t>
      </w:r>
      <w:proofErr w:type="spellStart"/>
      <w:r w:rsidR="00E622A4">
        <w:t>tertentu</w:t>
      </w:r>
      <w:proofErr w:type="spellEnd"/>
      <w:r w:rsidR="00E622A4">
        <w:t xml:space="preserve"> </w:t>
      </w:r>
      <w:proofErr w:type="spellStart"/>
      <w:r w:rsidR="00E622A4">
        <w:t>sesuai</w:t>
      </w:r>
      <w:proofErr w:type="spellEnd"/>
      <w:r w:rsidR="00E622A4">
        <w:t xml:space="preserve"> </w:t>
      </w:r>
      <w:proofErr w:type="spellStart"/>
      <w:r w:rsidR="00E622A4">
        <w:t>kriteria</w:t>
      </w:r>
      <w:proofErr w:type="spellEnd"/>
      <w:r w:rsidR="00E622A4">
        <w:t xml:space="preserve"> yang </w:t>
      </w:r>
      <w:proofErr w:type="spellStart"/>
      <w:r w:rsidR="00E622A4">
        <w:t>diperlukan</w:t>
      </w:r>
      <w:proofErr w:type="spellEnd"/>
      <w:r w:rsidR="00AF7E13">
        <w:t xml:space="preserve">. </w:t>
      </w:r>
      <w:proofErr w:type="spellStart"/>
      <w:r w:rsidR="00E622A4">
        <w:t>Dalam</w:t>
      </w:r>
      <w:proofErr w:type="spellEnd"/>
      <w:r w:rsidR="00E622A4">
        <w:t xml:space="preserve"> </w:t>
      </w:r>
      <w:proofErr w:type="spellStart"/>
      <w:r w:rsidR="00E622A4">
        <w:t>penelitian</w:t>
      </w:r>
      <w:proofErr w:type="spellEnd"/>
      <w:r w:rsidR="00E622A4">
        <w:t xml:space="preserve"> </w:t>
      </w:r>
      <w:proofErr w:type="spellStart"/>
      <w:r w:rsidR="00E622A4">
        <w:t>ini</w:t>
      </w:r>
      <w:proofErr w:type="spellEnd"/>
      <w:r w:rsidR="00E622A4">
        <w:t xml:space="preserve"> </w:t>
      </w:r>
      <w:proofErr w:type="spellStart"/>
      <w:r w:rsidR="00E622A4">
        <w:t>dilakukan</w:t>
      </w:r>
      <w:proofErr w:type="spellEnd"/>
      <w:r w:rsidR="00E622A4">
        <w:t xml:space="preserve"> </w:t>
      </w:r>
      <w:proofErr w:type="spellStart"/>
      <w:r w:rsidR="00E622A4">
        <w:t>dengan</w:t>
      </w:r>
      <w:proofErr w:type="spellEnd"/>
      <w:r w:rsidR="00E622A4">
        <w:t xml:space="preserve"> </w:t>
      </w:r>
      <w:proofErr w:type="spellStart"/>
      <w:r w:rsidR="00E622A4">
        <w:t>observasi</w:t>
      </w:r>
      <w:proofErr w:type="spellEnd"/>
      <w:r w:rsidR="00E622A4">
        <w:t xml:space="preserve"> </w:t>
      </w:r>
      <w:proofErr w:type="spellStart"/>
      <w:r w:rsidR="00E622A4">
        <w:t>kepada</w:t>
      </w:r>
      <w:proofErr w:type="spellEnd"/>
      <w:r w:rsidR="00E622A4">
        <w:t xml:space="preserve"> </w:t>
      </w:r>
      <w:proofErr w:type="spellStart"/>
      <w:r w:rsidR="00E622A4">
        <w:t>pasien</w:t>
      </w:r>
      <w:proofErr w:type="spellEnd"/>
      <w:r w:rsidR="00E622A4">
        <w:t xml:space="preserve"> </w:t>
      </w:r>
      <w:proofErr w:type="spellStart"/>
      <w:r w:rsidR="00E622A4">
        <w:t>kemudian</w:t>
      </w:r>
      <w:proofErr w:type="spellEnd"/>
      <w:r w:rsidR="00E622A4">
        <w:t xml:space="preserve"> </w:t>
      </w:r>
      <w:proofErr w:type="spellStart"/>
      <w:r w:rsidR="00E622A4">
        <w:t>dilakukan</w:t>
      </w:r>
      <w:proofErr w:type="spellEnd"/>
      <w:r w:rsidR="00E622A4">
        <w:t xml:space="preserve"> </w:t>
      </w:r>
      <w:proofErr w:type="spellStart"/>
      <w:r w:rsidR="00E622A4">
        <w:t>intervensi</w:t>
      </w:r>
      <w:proofErr w:type="spellEnd"/>
      <w:r w:rsidR="00E622A4">
        <w:t xml:space="preserve"> </w:t>
      </w:r>
      <w:proofErr w:type="spellStart"/>
      <w:r w:rsidR="00E622A4">
        <w:t>yaitu</w:t>
      </w:r>
      <w:proofErr w:type="spellEnd"/>
      <w:r w:rsidR="00E622A4">
        <w:t xml:space="preserve"> </w:t>
      </w:r>
      <w:proofErr w:type="spellStart"/>
      <w:r w:rsidR="00E622A4">
        <w:t>pijat</w:t>
      </w:r>
      <w:proofErr w:type="spellEnd"/>
      <w:r w:rsidR="00E622A4">
        <w:t xml:space="preserve"> </w:t>
      </w:r>
      <w:proofErr w:type="spellStart"/>
      <w:r w:rsidR="00E622A4">
        <w:t>tuina</w:t>
      </w:r>
      <w:proofErr w:type="spellEnd"/>
      <w:r w:rsidR="00E622A4">
        <w:t xml:space="preserve"> </w:t>
      </w:r>
      <w:proofErr w:type="spellStart"/>
      <w:r w:rsidR="00E622A4">
        <w:t>kemudian</w:t>
      </w:r>
      <w:proofErr w:type="spellEnd"/>
      <w:r w:rsidR="00E622A4">
        <w:t xml:space="preserve"> </w:t>
      </w:r>
      <w:proofErr w:type="spellStart"/>
      <w:r w:rsidR="00E622A4">
        <w:t>dilakukan</w:t>
      </w:r>
      <w:proofErr w:type="spellEnd"/>
      <w:r w:rsidR="00E622A4">
        <w:t xml:space="preserve"> </w:t>
      </w:r>
      <w:proofErr w:type="spellStart"/>
      <w:r w:rsidR="00E622A4">
        <w:t>evaluasi</w:t>
      </w:r>
      <w:proofErr w:type="spellEnd"/>
      <w:r w:rsidR="00E622A4">
        <w:t xml:space="preserve"> </w:t>
      </w:r>
      <w:proofErr w:type="spellStart"/>
      <w:r w:rsidR="00E622A4">
        <w:t>untuk</w:t>
      </w:r>
      <w:proofErr w:type="spellEnd"/>
      <w:r w:rsidR="00E622A4">
        <w:t xml:space="preserve"> </w:t>
      </w:r>
      <w:proofErr w:type="spellStart"/>
      <w:r w:rsidR="00E622A4">
        <w:t>mengetahui</w:t>
      </w:r>
      <w:proofErr w:type="spellEnd"/>
      <w:r w:rsidR="00E622A4">
        <w:t xml:space="preserve"> </w:t>
      </w:r>
      <w:proofErr w:type="spellStart"/>
      <w:r w:rsidR="00E622A4">
        <w:t>keberhasilan</w:t>
      </w:r>
      <w:proofErr w:type="spellEnd"/>
      <w:r w:rsidR="00E622A4">
        <w:t xml:space="preserve"> </w:t>
      </w:r>
      <w:proofErr w:type="spellStart"/>
      <w:r w:rsidR="00E622A4">
        <w:t>dari</w:t>
      </w:r>
      <w:proofErr w:type="spellEnd"/>
      <w:r w:rsidR="00E622A4">
        <w:t xml:space="preserve"> </w:t>
      </w:r>
      <w:proofErr w:type="spellStart"/>
      <w:r w:rsidR="00E622A4">
        <w:t>intervensi</w:t>
      </w:r>
      <w:proofErr w:type="spellEnd"/>
      <w:r w:rsidR="00E622A4">
        <w:t xml:space="preserve"> yang </w:t>
      </w:r>
      <w:proofErr w:type="spellStart"/>
      <w:r w:rsidR="00E622A4">
        <w:t>dilakukan</w:t>
      </w:r>
      <w:bookmarkEnd w:id="5"/>
      <w:bookmarkEnd w:id="6"/>
      <w:bookmarkEnd w:id="7"/>
      <w:proofErr w:type="spellEnd"/>
      <w:r>
        <w:t>.</w:t>
      </w:r>
    </w:p>
    <w:p w14:paraId="7DADDAA8" w14:textId="6F827F41" w:rsidR="00AF7E13" w:rsidRDefault="00BC649E" w:rsidP="00BC649E">
      <w:pPr>
        <w:tabs>
          <w:tab w:val="left" w:pos="426"/>
        </w:tabs>
        <w:spacing w:after="0" w:line="276" w:lineRule="auto"/>
        <w:rPr>
          <w:lang w:val="id-ID"/>
        </w:rPr>
      </w:pPr>
      <w:r>
        <w:tab/>
      </w:r>
      <w:proofErr w:type="spellStart"/>
      <w:r w:rsidR="00E622A4">
        <w:t>S</w:t>
      </w:r>
      <w:r w:rsidR="00AF7E13">
        <w:t>ubjek</w:t>
      </w:r>
      <w:proofErr w:type="spellEnd"/>
      <w:r w:rsidR="00AF7E13">
        <w:t xml:space="preserve"> </w:t>
      </w:r>
      <w:proofErr w:type="spellStart"/>
      <w:r w:rsidR="00AF7E13">
        <w:t>s</w:t>
      </w:r>
      <w:r w:rsidR="00E622A4">
        <w:t>tudi</w:t>
      </w:r>
      <w:proofErr w:type="spellEnd"/>
      <w:r w:rsidR="00E622A4">
        <w:t xml:space="preserve"> </w:t>
      </w:r>
      <w:proofErr w:type="spellStart"/>
      <w:r w:rsidR="00E622A4">
        <w:t>kasus</w:t>
      </w:r>
      <w:proofErr w:type="spellEnd"/>
      <w:r w:rsidR="00E622A4">
        <w:t xml:space="preserve"> pada </w:t>
      </w:r>
      <w:proofErr w:type="spellStart"/>
      <w:r w:rsidR="00E622A4">
        <w:t>pasien</w:t>
      </w:r>
      <w:proofErr w:type="spellEnd"/>
      <w:r w:rsidR="00E622A4">
        <w:t xml:space="preserve"> yang </w:t>
      </w:r>
      <w:proofErr w:type="spellStart"/>
      <w:r w:rsidR="00E622A4">
        <w:t>mengalami</w:t>
      </w:r>
      <w:proofErr w:type="spellEnd"/>
      <w:r w:rsidR="00E622A4">
        <w:t xml:space="preserve"> </w:t>
      </w:r>
      <w:proofErr w:type="spellStart"/>
      <w:r w:rsidR="00E622A4">
        <w:t>penurunan</w:t>
      </w:r>
      <w:proofErr w:type="spellEnd"/>
      <w:r w:rsidR="00E622A4">
        <w:t xml:space="preserve"> </w:t>
      </w:r>
      <w:proofErr w:type="spellStart"/>
      <w:r w:rsidR="00E622A4">
        <w:t>berat</w:t>
      </w:r>
      <w:proofErr w:type="spellEnd"/>
      <w:r w:rsidR="00E622A4">
        <w:t xml:space="preserve"> badan pada </w:t>
      </w:r>
      <w:proofErr w:type="spellStart"/>
      <w:r w:rsidR="00E622A4">
        <w:t>Balita</w:t>
      </w:r>
      <w:proofErr w:type="spellEnd"/>
      <w:r w:rsidR="00E622A4">
        <w:t xml:space="preserve"> di </w:t>
      </w:r>
      <w:proofErr w:type="spellStart"/>
      <w:r w:rsidR="00E622A4">
        <w:t>Desa</w:t>
      </w:r>
      <w:proofErr w:type="spellEnd"/>
      <w:r w:rsidR="00E622A4">
        <w:t xml:space="preserve"> Pare, </w:t>
      </w:r>
      <w:proofErr w:type="spellStart"/>
      <w:r w:rsidR="00E622A4">
        <w:t>Kecamatan</w:t>
      </w:r>
      <w:proofErr w:type="spellEnd"/>
      <w:r w:rsidR="00E622A4">
        <w:t xml:space="preserve"> </w:t>
      </w:r>
      <w:proofErr w:type="spellStart"/>
      <w:r w:rsidR="00E622A4">
        <w:t>Kranggan</w:t>
      </w:r>
      <w:proofErr w:type="spellEnd"/>
      <w:r w:rsidR="00E622A4">
        <w:t xml:space="preserve">, </w:t>
      </w:r>
      <w:proofErr w:type="spellStart"/>
      <w:r w:rsidR="00E622A4">
        <w:t>Kabupaten</w:t>
      </w:r>
      <w:proofErr w:type="spellEnd"/>
      <w:r w:rsidR="00E622A4">
        <w:t xml:space="preserve"> </w:t>
      </w:r>
      <w:proofErr w:type="spellStart"/>
      <w:r w:rsidR="00E622A4">
        <w:t>Temanggung</w:t>
      </w:r>
      <w:proofErr w:type="spellEnd"/>
      <w:r w:rsidR="00E622A4">
        <w:t xml:space="preserve"> </w:t>
      </w:r>
      <w:r w:rsidR="00AF7E13">
        <w:t>d</w:t>
      </w:r>
      <w:r w:rsidR="00E622A4">
        <w:t xml:space="preserve">an </w:t>
      </w:r>
      <w:proofErr w:type="spellStart"/>
      <w:r w:rsidR="00E622A4">
        <w:t>waktu</w:t>
      </w:r>
      <w:proofErr w:type="spellEnd"/>
      <w:r w:rsidR="00E622A4">
        <w:t xml:space="preserve"> </w:t>
      </w:r>
      <w:proofErr w:type="spellStart"/>
      <w:r w:rsidR="00E622A4">
        <w:t>pelaksanaan</w:t>
      </w:r>
      <w:proofErr w:type="spellEnd"/>
      <w:r w:rsidR="00E622A4">
        <w:t xml:space="preserve"> pada </w:t>
      </w:r>
      <w:r w:rsidR="00E622A4">
        <w:rPr>
          <w:lang w:val="id-ID"/>
        </w:rPr>
        <w:t>tanggal 20-26 Juni 2024.</w:t>
      </w:r>
    </w:p>
    <w:p w14:paraId="7C58C28B" w14:textId="77777777" w:rsidR="00A5005D" w:rsidRPr="00A5005D" w:rsidRDefault="00A5005D" w:rsidP="00BC649E">
      <w:pPr>
        <w:tabs>
          <w:tab w:val="left" w:pos="426"/>
        </w:tabs>
        <w:spacing w:after="0" w:line="276" w:lineRule="auto"/>
        <w:rPr>
          <w:lang w:val="id-ID"/>
        </w:rPr>
      </w:pPr>
    </w:p>
    <w:p w14:paraId="0CE54A67" w14:textId="77777777" w:rsidR="00E622A4" w:rsidRPr="00BC649E" w:rsidRDefault="00E622A4" w:rsidP="00BC649E">
      <w:pPr>
        <w:tabs>
          <w:tab w:val="left" w:pos="426"/>
        </w:tabs>
        <w:spacing w:after="0" w:line="276" w:lineRule="auto"/>
      </w:pPr>
      <w:r w:rsidRPr="00E622A4">
        <w:rPr>
          <w:rFonts w:asciiTheme="majorBidi" w:hAnsiTheme="majorBidi" w:cstheme="majorBidi"/>
          <w:b/>
        </w:rPr>
        <w:t>HASIL DAN PEMBAHASAN</w:t>
      </w:r>
    </w:p>
    <w:p w14:paraId="7FFDC8D6" w14:textId="21892AEB" w:rsidR="00E622A4" w:rsidRPr="00AF7E13" w:rsidRDefault="00BC649E" w:rsidP="00AF7E13">
      <w:pPr>
        <w:tabs>
          <w:tab w:val="left" w:pos="426"/>
        </w:tabs>
        <w:spacing w:after="0" w:line="276" w:lineRule="auto"/>
        <w:rPr>
          <w:lang w:val="id-ID"/>
        </w:rPr>
        <w:sectPr w:rsidR="00E622A4" w:rsidRPr="00AF7E13" w:rsidSect="00633CF5">
          <w:type w:val="continuous"/>
          <w:pgSz w:w="11906" w:h="16838" w:code="9"/>
          <w:pgMar w:top="2268" w:right="1701" w:bottom="1701" w:left="2268" w:header="720" w:footer="720" w:gutter="0"/>
          <w:cols w:num="2" w:space="720"/>
          <w:docGrid w:linePitch="360"/>
        </w:sectPr>
      </w:pPr>
      <w:r>
        <w:rPr>
          <w:lang w:val="id-ID"/>
        </w:rPr>
        <w:tab/>
      </w:r>
      <w:r w:rsidR="00E622A4">
        <w:rPr>
          <w:lang w:val="id-ID"/>
        </w:rPr>
        <w:t xml:space="preserve">Studi kasus dilaksanakan di Wilayah Binaan Puskesmas Pare. Pelaksanaan studi kasus mengambil 2 </w:t>
      </w:r>
      <w:proofErr w:type="spellStart"/>
      <w:r w:rsidR="00E622A4">
        <w:t>subjek</w:t>
      </w:r>
      <w:proofErr w:type="spellEnd"/>
      <w:r w:rsidR="00E622A4">
        <w:rPr>
          <w:lang w:val="id-ID"/>
        </w:rPr>
        <w:t xml:space="preserve"> dengan gangguan pertumbuhan pada balita yang sesuai dengan kriteria inklusi yang ditulis peneliti. Subjek penelitian ini adalah 2 balita yang mengalami gangguan pertumbuhan subjek 1 bernama An.k berusia 3 tahun, berjenis kelamin laki-laki, mengalami gangguan pertumbuhan sejak usia 1 tahun, </w:t>
      </w:r>
      <w:r w:rsidR="00E622A4" w:rsidRPr="00E622A4">
        <w:rPr>
          <w:lang w:val="id-ID"/>
        </w:rPr>
        <w:t xml:space="preserve"> </w:t>
      </w:r>
      <w:r w:rsidR="00E622A4" w:rsidRPr="00473972">
        <w:rPr>
          <w:lang w:val="id-ID"/>
        </w:rPr>
        <w:t xml:space="preserve">Selanjutnya untuk subjek 2 adalah </w:t>
      </w:r>
      <w:r w:rsidR="00E622A4">
        <w:rPr>
          <w:lang w:val="id-ID"/>
        </w:rPr>
        <w:t>An.N berusia 5 tahun</w:t>
      </w:r>
      <w:r w:rsidR="00E622A4" w:rsidRPr="00473972">
        <w:rPr>
          <w:lang w:val="id-ID"/>
        </w:rPr>
        <w:t>,</w:t>
      </w:r>
      <w:r w:rsidR="00E622A4">
        <w:rPr>
          <w:lang w:val="id-ID"/>
        </w:rPr>
        <w:t xml:space="preserve"> berjenis kelamin perempuan, mengalami gangguan pertumbuhan sejak usia 1,5 tahun</w:t>
      </w:r>
      <w:r w:rsidR="00E622A4" w:rsidRPr="00E622A4">
        <w:rPr>
          <w:lang w:val="id-ID"/>
        </w:rPr>
        <w:t xml:space="preserve">.  </w:t>
      </w:r>
    </w:p>
    <w:p w14:paraId="1B29E238" w14:textId="77777777" w:rsidR="00AF7E13" w:rsidRDefault="00AF7E13" w:rsidP="00B95DCF">
      <w:pPr>
        <w:tabs>
          <w:tab w:val="left" w:pos="826"/>
        </w:tabs>
        <w:spacing w:after="0" w:line="240" w:lineRule="auto"/>
        <w:ind w:left="1560"/>
        <w:rPr>
          <w:b/>
          <w:lang w:val="id-ID"/>
        </w:rPr>
      </w:pPr>
    </w:p>
    <w:p w14:paraId="13CE64E4" w14:textId="72C8C491" w:rsidR="00E622A4" w:rsidRPr="00E0234C" w:rsidRDefault="00B95DCF" w:rsidP="00B95DCF">
      <w:pPr>
        <w:tabs>
          <w:tab w:val="left" w:pos="826"/>
        </w:tabs>
        <w:spacing w:after="0" w:line="240" w:lineRule="auto"/>
        <w:ind w:left="1560"/>
        <w:rPr>
          <w:rFonts w:asciiTheme="majorBidi" w:hAnsiTheme="majorBidi" w:cstheme="majorBidi"/>
          <w:bCs/>
          <w:lang w:val="id-ID"/>
        </w:rPr>
      </w:pPr>
      <w:r w:rsidRPr="00B95DCF">
        <w:rPr>
          <w:b/>
          <w:lang w:val="id-ID"/>
        </w:rPr>
        <w:t xml:space="preserve"> </w:t>
      </w:r>
      <w:proofErr w:type="spellStart"/>
      <w:r w:rsidRPr="00E0234C">
        <w:rPr>
          <w:bCs/>
        </w:rPr>
        <w:t>Tabel</w:t>
      </w:r>
      <w:proofErr w:type="spellEnd"/>
      <w:r w:rsidRPr="00E0234C">
        <w:rPr>
          <w:bCs/>
        </w:rPr>
        <w:t xml:space="preserve"> </w:t>
      </w:r>
      <w:r w:rsidR="00E622A4" w:rsidRPr="00E0234C">
        <w:rPr>
          <w:bCs/>
          <w:lang w:val="id-ID"/>
        </w:rPr>
        <w:t xml:space="preserve">1 </w:t>
      </w:r>
      <w:proofErr w:type="spellStart"/>
      <w:r w:rsidR="00E622A4" w:rsidRPr="00E0234C">
        <w:rPr>
          <w:rFonts w:asciiTheme="majorBidi" w:hAnsiTheme="majorBidi" w:cstheme="majorBidi"/>
          <w:bCs/>
        </w:rPr>
        <w:t>Kuisioner</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Masalah</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Kurang</w:t>
      </w:r>
      <w:proofErr w:type="spellEnd"/>
      <w:r w:rsidR="00E622A4" w:rsidRPr="00E0234C">
        <w:rPr>
          <w:rFonts w:asciiTheme="majorBidi" w:hAnsiTheme="majorBidi" w:cstheme="majorBidi"/>
          <w:bCs/>
        </w:rPr>
        <w:t xml:space="preserve"> </w:t>
      </w:r>
      <w:proofErr w:type="spellStart"/>
      <w:r w:rsidR="00E622A4" w:rsidRPr="00E0234C">
        <w:rPr>
          <w:rFonts w:asciiTheme="majorBidi" w:hAnsiTheme="majorBidi" w:cstheme="majorBidi"/>
          <w:bCs/>
        </w:rPr>
        <w:t>Gizi</w:t>
      </w:r>
      <w:proofErr w:type="spellEnd"/>
      <w:r w:rsidR="00E622A4" w:rsidRPr="00E0234C">
        <w:rPr>
          <w:rFonts w:asciiTheme="majorBidi" w:hAnsiTheme="majorBidi" w:cstheme="majorBidi"/>
          <w:bCs/>
        </w:rPr>
        <w:t xml:space="preserve"> pada Balita</w:t>
      </w:r>
    </w:p>
    <w:tbl>
      <w:tblPr>
        <w:tblpPr w:leftFromText="180" w:rightFromText="180" w:vertAnchor="text" w:horzAnchor="margin" w:tblpXSpec="center" w:tblpY="92"/>
        <w:tblW w:w="7371" w:type="dxa"/>
        <w:tblBorders>
          <w:top w:val="single" w:sz="4" w:space="0" w:color="auto"/>
          <w:bottom w:val="single" w:sz="4" w:space="0" w:color="auto"/>
        </w:tblBorders>
        <w:tblLook w:val="04A0" w:firstRow="1" w:lastRow="0" w:firstColumn="1" w:lastColumn="0" w:noHBand="0" w:noVBand="1"/>
      </w:tblPr>
      <w:tblGrid>
        <w:gridCol w:w="548"/>
        <w:gridCol w:w="3847"/>
        <w:gridCol w:w="850"/>
        <w:gridCol w:w="709"/>
        <w:gridCol w:w="712"/>
        <w:gridCol w:w="705"/>
      </w:tblGrid>
      <w:tr w:rsidR="00E622A4" w:rsidRPr="00B95DCF" w14:paraId="6AD21F91" w14:textId="77777777" w:rsidTr="00B95DCF">
        <w:tc>
          <w:tcPr>
            <w:tcW w:w="548" w:type="dxa"/>
            <w:vMerge w:val="restart"/>
            <w:tcBorders>
              <w:top w:val="single" w:sz="4" w:space="0" w:color="auto"/>
              <w:bottom w:val="nil"/>
            </w:tcBorders>
            <w:hideMark/>
          </w:tcPr>
          <w:p w14:paraId="0C81A17C"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No</w:t>
            </w:r>
          </w:p>
        </w:tc>
        <w:tc>
          <w:tcPr>
            <w:tcW w:w="3847" w:type="dxa"/>
            <w:vMerge w:val="restart"/>
            <w:tcBorders>
              <w:top w:val="single" w:sz="4" w:space="0" w:color="auto"/>
              <w:bottom w:val="nil"/>
            </w:tcBorders>
            <w:hideMark/>
          </w:tcPr>
          <w:p w14:paraId="641CD46E"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Karakteristik</w:t>
            </w:r>
          </w:p>
        </w:tc>
        <w:tc>
          <w:tcPr>
            <w:tcW w:w="1559" w:type="dxa"/>
            <w:gridSpan w:val="2"/>
            <w:tcBorders>
              <w:top w:val="single" w:sz="4" w:space="0" w:color="auto"/>
              <w:bottom w:val="nil"/>
            </w:tcBorders>
            <w:hideMark/>
          </w:tcPr>
          <w:p w14:paraId="410E7D9E"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An.K</w:t>
            </w:r>
          </w:p>
        </w:tc>
        <w:tc>
          <w:tcPr>
            <w:tcW w:w="1417" w:type="dxa"/>
            <w:gridSpan w:val="2"/>
            <w:tcBorders>
              <w:top w:val="single" w:sz="4" w:space="0" w:color="auto"/>
              <w:bottom w:val="nil"/>
            </w:tcBorders>
            <w:hideMark/>
          </w:tcPr>
          <w:p w14:paraId="63F5E153"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An.N</w:t>
            </w:r>
          </w:p>
        </w:tc>
      </w:tr>
      <w:tr w:rsidR="00B95DCF" w:rsidRPr="00B95DCF" w14:paraId="573536D5" w14:textId="77777777" w:rsidTr="00B95DCF">
        <w:tc>
          <w:tcPr>
            <w:tcW w:w="0" w:type="auto"/>
            <w:vMerge/>
            <w:tcBorders>
              <w:top w:val="nil"/>
              <w:bottom w:val="single" w:sz="4" w:space="0" w:color="auto"/>
            </w:tcBorders>
            <w:vAlign w:val="center"/>
            <w:hideMark/>
          </w:tcPr>
          <w:p w14:paraId="1A11E587" w14:textId="77777777" w:rsidR="00E622A4" w:rsidRPr="00B95DCF" w:rsidRDefault="00E622A4" w:rsidP="00B95DCF">
            <w:pPr>
              <w:spacing w:line="240" w:lineRule="auto"/>
              <w:jc w:val="left"/>
              <w:rPr>
                <w:rFonts w:eastAsia="Calibri" w:cs="SimSun"/>
                <w:sz w:val="20"/>
                <w:szCs w:val="20"/>
                <w:lang w:val="id-ID" w:eastAsia="id-ID"/>
              </w:rPr>
            </w:pPr>
          </w:p>
        </w:tc>
        <w:tc>
          <w:tcPr>
            <w:tcW w:w="3847" w:type="dxa"/>
            <w:vMerge/>
            <w:tcBorders>
              <w:top w:val="nil"/>
              <w:bottom w:val="single" w:sz="4" w:space="0" w:color="auto"/>
            </w:tcBorders>
            <w:vAlign w:val="center"/>
            <w:hideMark/>
          </w:tcPr>
          <w:p w14:paraId="3B9F3C97" w14:textId="77777777" w:rsidR="00E622A4" w:rsidRPr="00B95DCF" w:rsidRDefault="00E622A4" w:rsidP="00B95DCF">
            <w:pPr>
              <w:spacing w:line="240" w:lineRule="auto"/>
              <w:jc w:val="left"/>
              <w:rPr>
                <w:rFonts w:eastAsia="Calibri" w:cs="SimSun"/>
                <w:sz w:val="20"/>
                <w:szCs w:val="20"/>
                <w:lang w:val="id-ID" w:eastAsia="id-ID"/>
              </w:rPr>
            </w:pPr>
          </w:p>
        </w:tc>
        <w:tc>
          <w:tcPr>
            <w:tcW w:w="850" w:type="dxa"/>
            <w:tcBorders>
              <w:top w:val="nil"/>
              <w:bottom w:val="single" w:sz="4" w:space="0" w:color="auto"/>
            </w:tcBorders>
            <w:hideMark/>
          </w:tcPr>
          <w:p w14:paraId="66E450CF"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Ya</w:t>
            </w:r>
          </w:p>
        </w:tc>
        <w:tc>
          <w:tcPr>
            <w:tcW w:w="709" w:type="dxa"/>
            <w:tcBorders>
              <w:top w:val="nil"/>
              <w:bottom w:val="single" w:sz="4" w:space="0" w:color="auto"/>
            </w:tcBorders>
            <w:hideMark/>
          </w:tcPr>
          <w:p w14:paraId="5FFCFAE0"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Tidak</w:t>
            </w:r>
          </w:p>
        </w:tc>
        <w:tc>
          <w:tcPr>
            <w:tcW w:w="712" w:type="dxa"/>
            <w:tcBorders>
              <w:top w:val="nil"/>
              <w:bottom w:val="single" w:sz="4" w:space="0" w:color="auto"/>
            </w:tcBorders>
            <w:hideMark/>
          </w:tcPr>
          <w:p w14:paraId="07314FE0"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Ya</w:t>
            </w:r>
          </w:p>
        </w:tc>
        <w:tc>
          <w:tcPr>
            <w:tcW w:w="705" w:type="dxa"/>
            <w:tcBorders>
              <w:top w:val="nil"/>
              <w:bottom w:val="single" w:sz="4" w:space="0" w:color="auto"/>
            </w:tcBorders>
            <w:hideMark/>
          </w:tcPr>
          <w:p w14:paraId="09D1F874" w14:textId="77777777" w:rsidR="00E622A4" w:rsidRPr="00B95DCF" w:rsidRDefault="00E622A4" w:rsidP="00B95DCF">
            <w:pPr>
              <w:tabs>
                <w:tab w:val="left" w:pos="1560"/>
              </w:tabs>
              <w:spacing w:line="240" w:lineRule="auto"/>
              <w:jc w:val="center"/>
              <w:rPr>
                <w:sz w:val="20"/>
                <w:szCs w:val="20"/>
                <w:lang w:val="id-ID"/>
              </w:rPr>
            </w:pPr>
            <w:r w:rsidRPr="00B95DCF">
              <w:rPr>
                <w:sz w:val="20"/>
                <w:szCs w:val="20"/>
                <w:lang w:val="id-ID"/>
              </w:rPr>
              <w:t>Tidak</w:t>
            </w:r>
          </w:p>
        </w:tc>
      </w:tr>
      <w:tr w:rsidR="00B95DCF" w:rsidRPr="00B95DCF" w14:paraId="17E8C2E9" w14:textId="77777777" w:rsidTr="00B95DCF">
        <w:tc>
          <w:tcPr>
            <w:tcW w:w="548" w:type="dxa"/>
            <w:tcBorders>
              <w:top w:val="single" w:sz="4" w:space="0" w:color="auto"/>
            </w:tcBorders>
            <w:hideMark/>
          </w:tcPr>
          <w:p w14:paraId="2F85682A"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1.</w:t>
            </w:r>
          </w:p>
        </w:tc>
        <w:tc>
          <w:tcPr>
            <w:tcW w:w="3847" w:type="dxa"/>
            <w:tcBorders>
              <w:top w:val="single" w:sz="4" w:space="0" w:color="auto"/>
            </w:tcBorders>
            <w:hideMark/>
          </w:tcPr>
          <w:p w14:paraId="2BF9E47B"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Berat</w:t>
            </w:r>
            <w:proofErr w:type="spellEnd"/>
            <w:r w:rsidRPr="00B95DCF">
              <w:rPr>
                <w:rFonts w:asciiTheme="majorBidi" w:hAnsiTheme="majorBidi" w:cstheme="majorBidi"/>
                <w:sz w:val="20"/>
                <w:szCs w:val="20"/>
              </w:rPr>
              <w:t xml:space="preserve"> badan di </w:t>
            </w:r>
            <w:proofErr w:type="spellStart"/>
            <w:r w:rsidRPr="00B95DCF">
              <w:rPr>
                <w:rFonts w:asciiTheme="majorBidi" w:hAnsiTheme="majorBidi" w:cstheme="majorBidi"/>
                <w:sz w:val="20"/>
                <w:szCs w:val="20"/>
              </w:rPr>
              <w:t>bawah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kurva</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pertumbuhan</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dibawah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garis</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kuning</w:t>
            </w:r>
            <w:proofErr w:type="spellEnd"/>
            <w:r w:rsidRPr="00B95DCF">
              <w:rPr>
                <w:rFonts w:asciiTheme="majorBidi" w:hAnsiTheme="majorBidi" w:cstheme="majorBidi"/>
                <w:sz w:val="20"/>
                <w:szCs w:val="20"/>
              </w:rPr>
              <w:t>)</w:t>
            </w:r>
          </w:p>
        </w:tc>
        <w:tc>
          <w:tcPr>
            <w:tcW w:w="850" w:type="dxa"/>
            <w:tcBorders>
              <w:top w:val="single" w:sz="4" w:space="0" w:color="auto"/>
            </w:tcBorders>
            <w:hideMark/>
          </w:tcPr>
          <w:p w14:paraId="2CBF18A1"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Borders>
              <w:top w:val="single" w:sz="4" w:space="0" w:color="auto"/>
            </w:tcBorders>
          </w:tcPr>
          <w:p w14:paraId="3A209914" w14:textId="77777777" w:rsidR="00E622A4" w:rsidRPr="00B95DCF" w:rsidRDefault="00E622A4" w:rsidP="00B95DCF">
            <w:pPr>
              <w:tabs>
                <w:tab w:val="left" w:pos="1560"/>
              </w:tabs>
              <w:spacing w:line="240" w:lineRule="auto"/>
              <w:jc w:val="center"/>
              <w:rPr>
                <w:sz w:val="20"/>
                <w:szCs w:val="20"/>
                <w:lang w:val="id-ID"/>
              </w:rPr>
            </w:pPr>
          </w:p>
        </w:tc>
        <w:tc>
          <w:tcPr>
            <w:tcW w:w="712" w:type="dxa"/>
            <w:tcBorders>
              <w:top w:val="single" w:sz="4" w:space="0" w:color="auto"/>
            </w:tcBorders>
            <w:hideMark/>
          </w:tcPr>
          <w:p w14:paraId="0F9D5DC6"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Borders>
              <w:top w:val="single" w:sz="4" w:space="0" w:color="auto"/>
            </w:tcBorders>
          </w:tcPr>
          <w:p w14:paraId="23232FAD" w14:textId="77777777" w:rsidR="00E622A4" w:rsidRPr="00B95DCF" w:rsidRDefault="00E622A4" w:rsidP="00B95DCF">
            <w:pPr>
              <w:tabs>
                <w:tab w:val="left" w:pos="1560"/>
              </w:tabs>
              <w:spacing w:line="240" w:lineRule="auto"/>
              <w:jc w:val="center"/>
              <w:rPr>
                <w:sz w:val="20"/>
                <w:szCs w:val="20"/>
                <w:lang w:val="id-ID"/>
              </w:rPr>
            </w:pPr>
          </w:p>
        </w:tc>
      </w:tr>
      <w:tr w:rsidR="00B95DCF" w:rsidRPr="00B95DCF" w14:paraId="7EE06A1B" w14:textId="77777777" w:rsidTr="00B95DCF">
        <w:tc>
          <w:tcPr>
            <w:tcW w:w="548" w:type="dxa"/>
            <w:hideMark/>
          </w:tcPr>
          <w:p w14:paraId="578A2DEC"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2.</w:t>
            </w:r>
          </w:p>
        </w:tc>
        <w:tc>
          <w:tcPr>
            <w:tcW w:w="3847" w:type="dxa"/>
            <w:hideMark/>
          </w:tcPr>
          <w:p w14:paraId="6B10A94C"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Nafsu</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makan</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berkurang</w:t>
            </w:r>
            <w:proofErr w:type="spellEnd"/>
          </w:p>
        </w:tc>
        <w:tc>
          <w:tcPr>
            <w:tcW w:w="850" w:type="dxa"/>
            <w:hideMark/>
          </w:tcPr>
          <w:p w14:paraId="793BBE65"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Pr>
          <w:p w14:paraId="04041737" w14:textId="77777777" w:rsidR="00E622A4" w:rsidRPr="00B95DCF" w:rsidRDefault="00E622A4" w:rsidP="00B95DCF">
            <w:pPr>
              <w:tabs>
                <w:tab w:val="left" w:pos="1560"/>
              </w:tabs>
              <w:spacing w:line="240" w:lineRule="auto"/>
              <w:jc w:val="center"/>
              <w:rPr>
                <w:sz w:val="20"/>
                <w:szCs w:val="20"/>
                <w:lang w:val="id-ID"/>
              </w:rPr>
            </w:pPr>
          </w:p>
        </w:tc>
        <w:tc>
          <w:tcPr>
            <w:tcW w:w="712" w:type="dxa"/>
            <w:hideMark/>
          </w:tcPr>
          <w:p w14:paraId="2BFB4976"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Pr>
          <w:p w14:paraId="623DFB59" w14:textId="77777777" w:rsidR="00E622A4" w:rsidRPr="00B95DCF" w:rsidRDefault="00E622A4" w:rsidP="00B95DCF">
            <w:pPr>
              <w:tabs>
                <w:tab w:val="left" w:pos="1560"/>
              </w:tabs>
              <w:spacing w:line="240" w:lineRule="auto"/>
              <w:jc w:val="center"/>
              <w:rPr>
                <w:sz w:val="20"/>
                <w:szCs w:val="20"/>
                <w:lang w:val="id-ID"/>
              </w:rPr>
            </w:pPr>
          </w:p>
        </w:tc>
      </w:tr>
      <w:tr w:rsidR="00B95DCF" w:rsidRPr="00B95DCF" w14:paraId="652B5D09" w14:textId="77777777" w:rsidTr="00B95DCF">
        <w:tc>
          <w:tcPr>
            <w:tcW w:w="548" w:type="dxa"/>
            <w:hideMark/>
          </w:tcPr>
          <w:p w14:paraId="025399C7"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3.</w:t>
            </w:r>
          </w:p>
        </w:tc>
        <w:tc>
          <w:tcPr>
            <w:tcW w:w="3847" w:type="dxa"/>
            <w:hideMark/>
          </w:tcPr>
          <w:p w14:paraId="5C3F2675"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Mudah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merasa</w:t>
            </w:r>
            <w:proofErr w:type="spellEnd"/>
            <w:r w:rsidRPr="00B95DCF">
              <w:rPr>
                <w:rFonts w:asciiTheme="majorBidi" w:hAnsiTheme="majorBidi" w:cstheme="majorBidi"/>
                <w:sz w:val="20"/>
                <w:szCs w:val="20"/>
              </w:rPr>
              <w:t xml:space="preserve"> Lelah</w:t>
            </w:r>
          </w:p>
        </w:tc>
        <w:tc>
          <w:tcPr>
            <w:tcW w:w="850" w:type="dxa"/>
            <w:hideMark/>
          </w:tcPr>
          <w:p w14:paraId="7DB33510"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Pr>
          <w:p w14:paraId="5F07A07F" w14:textId="77777777" w:rsidR="00E622A4" w:rsidRPr="00B95DCF" w:rsidRDefault="00E622A4" w:rsidP="00B95DCF">
            <w:pPr>
              <w:tabs>
                <w:tab w:val="left" w:pos="1560"/>
              </w:tabs>
              <w:spacing w:line="240" w:lineRule="auto"/>
              <w:jc w:val="center"/>
              <w:rPr>
                <w:sz w:val="20"/>
                <w:szCs w:val="20"/>
                <w:lang w:val="id-ID"/>
              </w:rPr>
            </w:pPr>
          </w:p>
        </w:tc>
        <w:tc>
          <w:tcPr>
            <w:tcW w:w="712" w:type="dxa"/>
          </w:tcPr>
          <w:p w14:paraId="42A50160" w14:textId="77777777" w:rsidR="00E622A4" w:rsidRPr="00B95DCF" w:rsidRDefault="00E622A4" w:rsidP="00B95DCF">
            <w:pPr>
              <w:tabs>
                <w:tab w:val="left" w:pos="1560"/>
              </w:tabs>
              <w:spacing w:line="240" w:lineRule="auto"/>
              <w:jc w:val="center"/>
              <w:rPr>
                <w:sz w:val="20"/>
                <w:szCs w:val="20"/>
                <w:lang w:val="id-ID"/>
              </w:rPr>
            </w:pPr>
          </w:p>
        </w:tc>
        <w:tc>
          <w:tcPr>
            <w:tcW w:w="705" w:type="dxa"/>
            <w:hideMark/>
          </w:tcPr>
          <w:p w14:paraId="4F32A687"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r>
      <w:tr w:rsidR="00B95DCF" w:rsidRPr="00B95DCF" w14:paraId="4E3C5804" w14:textId="77777777" w:rsidTr="00B95DCF">
        <w:tc>
          <w:tcPr>
            <w:tcW w:w="548" w:type="dxa"/>
            <w:hideMark/>
          </w:tcPr>
          <w:p w14:paraId="4B9D13DC"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4.</w:t>
            </w:r>
          </w:p>
        </w:tc>
        <w:tc>
          <w:tcPr>
            <w:tcW w:w="3847" w:type="dxa"/>
            <w:hideMark/>
          </w:tcPr>
          <w:p w14:paraId="640FC6D8"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Pertumbuhan</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lambat</w:t>
            </w:r>
            <w:proofErr w:type="spellEnd"/>
          </w:p>
        </w:tc>
        <w:tc>
          <w:tcPr>
            <w:tcW w:w="850" w:type="dxa"/>
            <w:hideMark/>
          </w:tcPr>
          <w:p w14:paraId="4C4C4A33"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9" w:type="dxa"/>
          </w:tcPr>
          <w:p w14:paraId="25C7586D" w14:textId="77777777" w:rsidR="00E622A4" w:rsidRPr="00B95DCF" w:rsidRDefault="00E622A4" w:rsidP="00B95DCF">
            <w:pPr>
              <w:tabs>
                <w:tab w:val="left" w:pos="1560"/>
              </w:tabs>
              <w:spacing w:line="240" w:lineRule="auto"/>
              <w:jc w:val="center"/>
              <w:rPr>
                <w:sz w:val="20"/>
                <w:szCs w:val="20"/>
                <w:lang w:val="id-ID"/>
              </w:rPr>
            </w:pPr>
          </w:p>
        </w:tc>
        <w:tc>
          <w:tcPr>
            <w:tcW w:w="712" w:type="dxa"/>
            <w:hideMark/>
          </w:tcPr>
          <w:p w14:paraId="6B981587"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Pr>
          <w:p w14:paraId="447EC445" w14:textId="77777777" w:rsidR="00E622A4" w:rsidRPr="00B95DCF" w:rsidRDefault="00E622A4" w:rsidP="00B95DCF">
            <w:pPr>
              <w:tabs>
                <w:tab w:val="left" w:pos="1560"/>
              </w:tabs>
              <w:spacing w:line="240" w:lineRule="auto"/>
              <w:jc w:val="center"/>
              <w:rPr>
                <w:sz w:val="20"/>
                <w:szCs w:val="20"/>
                <w:lang w:val="id-ID"/>
              </w:rPr>
            </w:pPr>
          </w:p>
        </w:tc>
      </w:tr>
      <w:tr w:rsidR="00B95DCF" w:rsidRPr="00B95DCF" w14:paraId="1C20B52F" w14:textId="77777777" w:rsidTr="00B95DCF">
        <w:tc>
          <w:tcPr>
            <w:tcW w:w="548" w:type="dxa"/>
            <w:hideMark/>
          </w:tcPr>
          <w:p w14:paraId="7C098032" w14:textId="77777777" w:rsidR="00E622A4" w:rsidRPr="00B95DCF" w:rsidRDefault="00E622A4" w:rsidP="00B95DCF">
            <w:pPr>
              <w:tabs>
                <w:tab w:val="left" w:pos="1560"/>
              </w:tabs>
              <w:spacing w:line="240" w:lineRule="auto"/>
              <w:rPr>
                <w:sz w:val="20"/>
                <w:szCs w:val="20"/>
                <w:lang w:val="id-ID"/>
              </w:rPr>
            </w:pPr>
            <w:r w:rsidRPr="00B95DCF">
              <w:rPr>
                <w:sz w:val="20"/>
                <w:szCs w:val="20"/>
                <w:lang w:val="id-ID"/>
              </w:rPr>
              <w:t>5.</w:t>
            </w:r>
          </w:p>
        </w:tc>
        <w:tc>
          <w:tcPr>
            <w:tcW w:w="3847" w:type="dxa"/>
            <w:hideMark/>
          </w:tcPr>
          <w:p w14:paraId="1387E9D7" w14:textId="77777777" w:rsidR="00E622A4" w:rsidRPr="00B95DCF" w:rsidRDefault="00E622A4" w:rsidP="00B95DCF">
            <w:pPr>
              <w:tabs>
                <w:tab w:val="left" w:pos="1560"/>
              </w:tabs>
              <w:spacing w:line="240" w:lineRule="auto"/>
              <w:rPr>
                <w:sz w:val="20"/>
                <w:szCs w:val="20"/>
                <w:lang w:val="id-ID"/>
              </w:rPr>
            </w:pPr>
            <w:proofErr w:type="spellStart"/>
            <w:r w:rsidRPr="00B95DCF">
              <w:rPr>
                <w:rFonts w:asciiTheme="majorBidi" w:hAnsiTheme="majorBidi" w:cstheme="majorBidi"/>
                <w:sz w:val="20"/>
                <w:szCs w:val="20"/>
              </w:rPr>
              <w:t>Mulut</w:t>
            </w:r>
            <w:proofErr w:type="spellEnd"/>
            <w:r w:rsidRPr="00B95DCF">
              <w:rPr>
                <w:rFonts w:asciiTheme="majorBidi" w:hAnsiTheme="majorBidi" w:cstheme="majorBidi"/>
                <w:sz w:val="20"/>
                <w:szCs w:val="20"/>
              </w:rPr>
              <w:t xml:space="preserve"> dan </w:t>
            </w:r>
            <w:proofErr w:type="spellStart"/>
            <w:r w:rsidRPr="00B95DCF">
              <w:rPr>
                <w:rFonts w:asciiTheme="majorBidi" w:hAnsiTheme="majorBidi" w:cstheme="majorBidi"/>
                <w:sz w:val="20"/>
                <w:szCs w:val="20"/>
              </w:rPr>
              <w:t>gusi</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mudah</w:t>
            </w:r>
            <w:proofErr w:type="spellEnd"/>
            <w:r w:rsidRPr="00B95DCF">
              <w:rPr>
                <w:rFonts w:asciiTheme="majorBidi" w:hAnsiTheme="majorBidi" w:cstheme="majorBidi"/>
                <w:sz w:val="20"/>
                <w:szCs w:val="20"/>
              </w:rPr>
              <w:t xml:space="preserve"> </w:t>
            </w:r>
            <w:proofErr w:type="spellStart"/>
            <w:r w:rsidRPr="00B95DCF">
              <w:rPr>
                <w:rFonts w:asciiTheme="majorBidi" w:hAnsiTheme="majorBidi" w:cstheme="majorBidi"/>
                <w:sz w:val="20"/>
                <w:szCs w:val="20"/>
              </w:rPr>
              <w:t>terluka</w:t>
            </w:r>
            <w:proofErr w:type="spellEnd"/>
          </w:p>
        </w:tc>
        <w:tc>
          <w:tcPr>
            <w:tcW w:w="850" w:type="dxa"/>
          </w:tcPr>
          <w:p w14:paraId="60229154" w14:textId="77777777" w:rsidR="00E622A4" w:rsidRPr="00B95DCF" w:rsidRDefault="00E622A4" w:rsidP="00B95DCF">
            <w:pPr>
              <w:tabs>
                <w:tab w:val="left" w:pos="1560"/>
              </w:tabs>
              <w:spacing w:line="240" w:lineRule="auto"/>
              <w:jc w:val="center"/>
              <w:rPr>
                <w:sz w:val="20"/>
                <w:szCs w:val="20"/>
                <w:lang w:val="id-ID"/>
              </w:rPr>
            </w:pPr>
          </w:p>
        </w:tc>
        <w:tc>
          <w:tcPr>
            <w:tcW w:w="709" w:type="dxa"/>
            <w:hideMark/>
          </w:tcPr>
          <w:p w14:paraId="292E3482"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12" w:type="dxa"/>
            <w:hideMark/>
          </w:tcPr>
          <w:p w14:paraId="6CA135C4" w14:textId="77777777" w:rsidR="00E622A4" w:rsidRPr="00B95DCF" w:rsidRDefault="00E622A4" w:rsidP="00B95DCF">
            <w:pPr>
              <w:tabs>
                <w:tab w:val="left" w:pos="1560"/>
              </w:tabs>
              <w:spacing w:line="240" w:lineRule="auto"/>
              <w:jc w:val="center"/>
              <w:rPr>
                <w:sz w:val="20"/>
                <w:szCs w:val="20"/>
                <w:lang w:val="id-ID"/>
              </w:rPr>
            </w:pPr>
            <w:r w:rsidRPr="00B95DCF">
              <w:rPr>
                <w:sz w:val="20"/>
                <w:szCs w:val="20"/>
              </w:rPr>
              <w:t>√</w:t>
            </w:r>
          </w:p>
        </w:tc>
        <w:tc>
          <w:tcPr>
            <w:tcW w:w="705" w:type="dxa"/>
          </w:tcPr>
          <w:p w14:paraId="7F989889" w14:textId="77777777" w:rsidR="00E622A4" w:rsidRPr="00B95DCF" w:rsidRDefault="00E622A4" w:rsidP="00B95DCF">
            <w:pPr>
              <w:tabs>
                <w:tab w:val="left" w:pos="1560"/>
              </w:tabs>
              <w:spacing w:line="240" w:lineRule="auto"/>
              <w:jc w:val="center"/>
              <w:rPr>
                <w:sz w:val="20"/>
                <w:szCs w:val="20"/>
                <w:lang w:val="id-ID"/>
              </w:rPr>
            </w:pPr>
          </w:p>
        </w:tc>
      </w:tr>
    </w:tbl>
    <w:p w14:paraId="3F9B583E" w14:textId="45951BFD" w:rsidR="00E622A4" w:rsidRDefault="00E622A4" w:rsidP="00633CF5">
      <w:pPr>
        <w:tabs>
          <w:tab w:val="left" w:pos="826"/>
        </w:tabs>
        <w:spacing w:after="0" w:line="480" w:lineRule="auto"/>
        <w:rPr>
          <w:rFonts w:asciiTheme="majorBidi" w:hAnsiTheme="majorBidi" w:cstheme="majorBidi"/>
          <w:bCs/>
          <w:lang w:val="id-ID"/>
        </w:rPr>
        <w:sectPr w:rsidR="00E622A4" w:rsidSect="00E622A4">
          <w:type w:val="continuous"/>
          <w:pgSz w:w="11906" w:h="16838" w:code="9"/>
          <w:pgMar w:top="2268" w:right="1701" w:bottom="1701" w:left="2268" w:header="720" w:footer="720" w:gutter="0"/>
          <w:cols w:space="720"/>
          <w:docGrid w:linePitch="360"/>
        </w:sectPr>
      </w:pPr>
    </w:p>
    <w:p w14:paraId="67864C50" w14:textId="6D2A3D02" w:rsidR="00E622A4" w:rsidRPr="00E622A4" w:rsidRDefault="00E622A4" w:rsidP="00633CF5">
      <w:pPr>
        <w:tabs>
          <w:tab w:val="left" w:pos="826"/>
        </w:tabs>
        <w:spacing w:after="0" w:line="480" w:lineRule="auto"/>
        <w:rPr>
          <w:rFonts w:asciiTheme="majorBidi" w:hAnsiTheme="majorBidi" w:cstheme="majorBidi"/>
          <w:bCs/>
          <w:lang w:val="id-ID"/>
        </w:rPr>
        <w:sectPr w:rsidR="00E622A4" w:rsidRPr="00E622A4" w:rsidSect="00633CF5">
          <w:type w:val="continuous"/>
          <w:pgSz w:w="11906" w:h="16838" w:code="9"/>
          <w:pgMar w:top="2268" w:right="1701" w:bottom="1701" w:left="2268" w:header="720" w:footer="720" w:gutter="0"/>
          <w:cols w:num="2" w:space="720"/>
          <w:docGrid w:linePitch="360"/>
        </w:sectPr>
      </w:pPr>
    </w:p>
    <w:p w14:paraId="3FE73EC3" w14:textId="172F16FC" w:rsidR="00BA7338" w:rsidRDefault="00E622A4" w:rsidP="00B95DCF">
      <w:pPr>
        <w:tabs>
          <w:tab w:val="left" w:pos="1560"/>
        </w:tabs>
        <w:spacing w:before="240" w:after="0" w:line="276" w:lineRule="auto"/>
      </w:pPr>
      <w:r>
        <w:rPr>
          <w:lang w:val="id-ID"/>
        </w:rPr>
        <w:t xml:space="preserve">Berdasarkan tabel 1, dapat disimpulkan bahwa kedua </w:t>
      </w:r>
      <w:proofErr w:type="spellStart"/>
      <w:r>
        <w:t>subjek</w:t>
      </w:r>
      <w:proofErr w:type="spellEnd"/>
      <w:r>
        <w:rPr>
          <w:lang w:val="id-ID"/>
        </w:rPr>
        <w:t xml:space="preserve"> mengalami masalah kurang gizi pada balita</w:t>
      </w:r>
      <w:r w:rsidR="00FB1DFC">
        <w:t>.</w:t>
      </w:r>
    </w:p>
    <w:p w14:paraId="04918A9B" w14:textId="5E7F139B" w:rsidR="00FB1DFC" w:rsidRDefault="00FB1DFC" w:rsidP="00B95DCF">
      <w:pPr>
        <w:tabs>
          <w:tab w:val="left" w:pos="1560"/>
        </w:tabs>
        <w:spacing w:before="240" w:after="0" w:line="276" w:lineRule="auto"/>
      </w:pPr>
    </w:p>
    <w:p w14:paraId="4C1FFD18" w14:textId="77777777" w:rsidR="00FB1DFC" w:rsidRPr="00AF7E13" w:rsidRDefault="00FB1DFC" w:rsidP="00B95DCF">
      <w:pPr>
        <w:tabs>
          <w:tab w:val="left" w:pos="1560"/>
        </w:tabs>
        <w:spacing w:before="240" w:after="0" w:line="276" w:lineRule="auto"/>
      </w:pPr>
    </w:p>
    <w:p w14:paraId="452EEE5F" w14:textId="1386AE4A" w:rsidR="00EF1E4F" w:rsidRPr="00E0234C" w:rsidRDefault="00B95DCF" w:rsidP="00FB41C7">
      <w:pPr>
        <w:tabs>
          <w:tab w:val="left" w:pos="1560"/>
        </w:tabs>
        <w:spacing w:before="240" w:after="0" w:line="240" w:lineRule="auto"/>
        <w:jc w:val="center"/>
        <w:rPr>
          <w:bCs/>
        </w:rPr>
      </w:pPr>
      <w:proofErr w:type="spellStart"/>
      <w:r w:rsidRPr="00E0234C">
        <w:rPr>
          <w:bCs/>
        </w:rPr>
        <w:lastRenderedPageBreak/>
        <w:t>Tabel</w:t>
      </w:r>
      <w:proofErr w:type="spellEnd"/>
      <w:r w:rsidRPr="00E0234C">
        <w:rPr>
          <w:bCs/>
        </w:rPr>
        <w:t xml:space="preserve"> </w:t>
      </w:r>
      <w:r w:rsidR="00E622A4" w:rsidRPr="00E0234C">
        <w:rPr>
          <w:bCs/>
          <w:lang w:val="id-ID"/>
        </w:rPr>
        <w:t xml:space="preserve">2 </w:t>
      </w:r>
      <w:proofErr w:type="spellStart"/>
      <w:r w:rsidR="00E622A4" w:rsidRPr="00E0234C">
        <w:rPr>
          <w:bCs/>
        </w:rPr>
        <w:t>Kuisioner</w:t>
      </w:r>
      <w:proofErr w:type="spellEnd"/>
      <w:r w:rsidR="00E622A4" w:rsidRPr="00E0234C">
        <w:rPr>
          <w:bCs/>
        </w:rPr>
        <w:t xml:space="preserve"> </w:t>
      </w:r>
      <w:proofErr w:type="spellStart"/>
      <w:r w:rsidR="00E622A4" w:rsidRPr="00E0234C">
        <w:rPr>
          <w:bCs/>
        </w:rPr>
        <w:t>R</w:t>
      </w:r>
      <w:r w:rsidR="00FB1DFC">
        <w:rPr>
          <w:bCs/>
        </w:rPr>
        <w:t>e</w:t>
      </w:r>
      <w:r w:rsidR="00E622A4" w:rsidRPr="00E0234C">
        <w:rPr>
          <w:bCs/>
        </w:rPr>
        <w:t>siko</w:t>
      </w:r>
      <w:proofErr w:type="spellEnd"/>
      <w:r w:rsidR="00E622A4" w:rsidRPr="00E0234C">
        <w:rPr>
          <w:bCs/>
        </w:rPr>
        <w:t xml:space="preserve"> </w:t>
      </w:r>
      <w:proofErr w:type="spellStart"/>
      <w:r w:rsidR="00E622A4" w:rsidRPr="00E0234C">
        <w:rPr>
          <w:bCs/>
        </w:rPr>
        <w:t>Gangguan</w:t>
      </w:r>
      <w:proofErr w:type="spellEnd"/>
      <w:r w:rsidR="00E622A4" w:rsidRPr="00E0234C">
        <w:rPr>
          <w:bCs/>
        </w:rPr>
        <w:t xml:space="preserve"> </w:t>
      </w:r>
      <w:proofErr w:type="spellStart"/>
      <w:r w:rsidR="00E622A4" w:rsidRPr="00E0234C">
        <w:rPr>
          <w:bCs/>
        </w:rPr>
        <w:t>Pertumbuh</w:t>
      </w:r>
      <w:r w:rsidR="00BF2DD7">
        <w:rPr>
          <w:bCs/>
        </w:rPr>
        <w:t>an</w:t>
      </w:r>
      <w:proofErr w:type="spellEnd"/>
    </w:p>
    <w:tbl>
      <w:tblPr>
        <w:tblpPr w:leftFromText="180" w:rightFromText="180" w:vertAnchor="text" w:horzAnchor="margin" w:tblpY="183"/>
        <w:tblW w:w="7371" w:type="dxa"/>
        <w:tblBorders>
          <w:top w:val="single" w:sz="4" w:space="0" w:color="auto"/>
          <w:bottom w:val="single" w:sz="4" w:space="0" w:color="auto"/>
        </w:tblBorders>
        <w:tblLook w:val="04A0" w:firstRow="1" w:lastRow="0" w:firstColumn="1" w:lastColumn="0" w:noHBand="0" w:noVBand="1"/>
      </w:tblPr>
      <w:tblGrid>
        <w:gridCol w:w="512"/>
        <w:gridCol w:w="3712"/>
        <w:gridCol w:w="781"/>
        <w:gridCol w:w="838"/>
        <w:gridCol w:w="759"/>
        <w:gridCol w:w="769"/>
      </w:tblGrid>
      <w:tr w:rsidR="00E0234C" w:rsidRPr="00B95DCF" w14:paraId="2F8D0D2C" w14:textId="77777777" w:rsidTr="00FB41C7">
        <w:tc>
          <w:tcPr>
            <w:tcW w:w="512" w:type="dxa"/>
            <w:vMerge w:val="restart"/>
            <w:tcBorders>
              <w:top w:val="single" w:sz="4" w:space="0" w:color="auto"/>
              <w:bottom w:val="nil"/>
            </w:tcBorders>
            <w:hideMark/>
          </w:tcPr>
          <w:p w14:paraId="576CC57E"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No.</w:t>
            </w:r>
          </w:p>
        </w:tc>
        <w:tc>
          <w:tcPr>
            <w:tcW w:w="3712" w:type="dxa"/>
            <w:vMerge w:val="restart"/>
            <w:tcBorders>
              <w:top w:val="single" w:sz="4" w:space="0" w:color="auto"/>
              <w:bottom w:val="nil"/>
            </w:tcBorders>
            <w:hideMark/>
          </w:tcPr>
          <w:p w14:paraId="02E15FA6"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Karakteristik</w:t>
            </w:r>
          </w:p>
        </w:tc>
        <w:tc>
          <w:tcPr>
            <w:tcW w:w="1619" w:type="dxa"/>
            <w:gridSpan w:val="2"/>
            <w:tcBorders>
              <w:top w:val="single" w:sz="4" w:space="0" w:color="auto"/>
              <w:bottom w:val="nil"/>
            </w:tcBorders>
            <w:hideMark/>
          </w:tcPr>
          <w:p w14:paraId="1B1F13DC"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An.K</w:t>
            </w:r>
          </w:p>
        </w:tc>
        <w:tc>
          <w:tcPr>
            <w:tcW w:w="1528" w:type="dxa"/>
            <w:gridSpan w:val="2"/>
            <w:tcBorders>
              <w:top w:val="single" w:sz="4" w:space="0" w:color="auto"/>
              <w:bottom w:val="nil"/>
            </w:tcBorders>
            <w:hideMark/>
          </w:tcPr>
          <w:p w14:paraId="1249AD61"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An.N</w:t>
            </w:r>
          </w:p>
        </w:tc>
      </w:tr>
      <w:tr w:rsidR="00E0234C" w:rsidRPr="00B95DCF" w14:paraId="7C9D576C" w14:textId="77777777" w:rsidTr="00FB41C7">
        <w:tc>
          <w:tcPr>
            <w:tcW w:w="512" w:type="dxa"/>
            <w:vMerge/>
            <w:tcBorders>
              <w:top w:val="nil"/>
              <w:bottom w:val="single" w:sz="4" w:space="0" w:color="auto"/>
            </w:tcBorders>
            <w:vAlign w:val="center"/>
            <w:hideMark/>
          </w:tcPr>
          <w:p w14:paraId="513F2DE5" w14:textId="77777777" w:rsidR="00E0234C" w:rsidRPr="00B95DCF" w:rsidRDefault="00E0234C" w:rsidP="00E0234C">
            <w:pPr>
              <w:spacing w:line="240" w:lineRule="auto"/>
              <w:jc w:val="left"/>
              <w:rPr>
                <w:rFonts w:eastAsia="Calibri" w:cs="SimSun"/>
                <w:sz w:val="20"/>
                <w:szCs w:val="20"/>
                <w:lang w:val="id-ID" w:eastAsia="id-ID"/>
              </w:rPr>
            </w:pPr>
          </w:p>
        </w:tc>
        <w:tc>
          <w:tcPr>
            <w:tcW w:w="3712" w:type="dxa"/>
            <w:vMerge/>
            <w:tcBorders>
              <w:top w:val="nil"/>
              <w:bottom w:val="single" w:sz="4" w:space="0" w:color="auto"/>
            </w:tcBorders>
            <w:vAlign w:val="center"/>
            <w:hideMark/>
          </w:tcPr>
          <w:p w14:paraId="7FD08D05" w14:textId="77777777" w:rsidR="00E0234C" w:rsidRPr="00B95DCF" w:rsidRDefault="00E0234C" w:rsidP="00E0234C">
            <w:pPr>
              <w:spacing w:line="240" w:lineRule="auto"/>
              <w:jc w:val="left"/>
              <w:rPr>
                <w:rFonts w:eastAsia="Calibri" w:cs="SimSun"/>
                <w:sz w:val="20"/>
                <w:szCs w:val="20"/>
                <w:lang w:val="id-ID" w:eastAsia="id-ID"/>
              </w:rPr>
            </w:pPr>
          </w:p>
        </w:tc>
        <w:tc>
          <w:tcPr>
            <w:tcW w:w="781" w:type="dxa"/>
            <w:tcBorders>
              <w:top w:val="nil"/>
              <w:bottom w:val="single" w:sz="4" w:space="0" w:color="auto"/>
            </w:tcBorders>
            <w:hideMark/>
          </w:tcPr>
          <w:p w14:paraId="7EBEE90E"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Ya</w:t>
            </w:r>
          </w:p>
        </w:tc>
        <w:tc>
          <w:tcPr>
            <w:tcW w:w="838" w:type="dxa"/>
            <w:tcBorders>
              <w:top w:val="nil"/>
              <w:bottom w:val="single" w:sz="4" w:space="0" w:color="auto"/>
            </w:tcBorders>
            <w:hideMark/>
          </w:tcPr>
          <w:p w14:paraId="7CFFC22E"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Tidak</w:t>
            </w:r>
          </w:p>
        </w:tc>
        <w:tc>
          <w:tcPr>
            <w:tcW w:w="759" w:type="dxa"/>
            <w:tcBorders>
              <w:top w:val="nil"/>
              <w:bottom w:val="single" w:sz="4" w:space="0" w:color="auto"/>
            </w:tcBorders>
            <w:hideMark/>
          </w:tcPr>
          <w:p w14:paraId="7AC967E7"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Ya</w:t>
            </w:r>
          </w:p>
        </w:tc>
        <w:tc>
          <w:tcPr>
            <w:tcW w:w="769" w:type="dxa"/>
            <w:tcBorders>
              <w:top w:val="nil"/>
              <w:bottom w:val="single" w:sz="4" w:space="0" w:color="auto"/>
            </w:tcBorders>
            <w:hideMark/>
          </w:tcPr>
          <w:p w14:paraId="1BA3F93D" w14:textId="77777777" w:rsidR="00E0234C" w:rsidRPr="00B95DCF" w:rsidRDefault="00E0234C" w:rsidP="00E0234C">
            <w:pPr>
              <w:tabs>
                <w:tab w:val="left" w:pos="1560"/>
              </w:tabs>
              <w:spacing w:line="240" w:lineRule="auto"/>
              <w:jc w:val="center"/>
              <w:rPr>
                <w:sz w:val="20"/>
                <w:szCs w:val="20"/>
                <w:lang w:val="id-ID"/>
              </w:rPr>
            </w:pPr>
            <w:r w:rsidRPr="00B95DCF">
              <w:rPr>
                <w:sz w:val="20"/>
                <w:szCs w:val="20"/>
                <w:lang w:val="id-ID"/>
              </w:rPr>
              <w:t>Tidak</w:t>
            </w:r>
          </w:p>
        </w:tc>
      </w:tr>
      <w:tr w:rsidR="00E0234C" w:rsidRPr="00B95DCF" w14:paraId="539B8E97" w14:textId="77777777" w:rsidTr="00FB41C7">
        <w:tc>
          <w:tcPr>
            <w:tcW w:w="512" w:type="dxa"/>
            <w:tcBorders>
              <w:top w:val="single" w:sz="4" w:space="0" w:color="auto"/>
            </w:tcBorders>
            <w:hideMark/>
          </w:tcPr>
          <w:p w14:paraId="3B2FC844" w14:textId="77777777" w:rsidR="00E0234C" w:rsidRPr="00B95DCF" w:rsidRDefault="00E0234C" w:rsidP="00E0234C">
            <w:pPr>
              <w:tabs>
                <w:tab w:val="left" w:pos="1560"/>
              </w:tabs>
              <w:spacing w:line="240" w:lineRule="auto"/>
              <w:rPr>
                <w:sz w:val="20"/>
                <w:szCs w:val="20"/>
                <w:lang w:val="id-ID"/>
              </w:rPr>
            </w:pPr>
            <w:r w:rsidRPr="00B95DCF">
              <w:rPr>
                <w:sz w:val="20"/>
                <w:szCs w:val="20"/>
                <w:lang w:val="id-ID"/>
              </w:rPr>
              <w:t>1.</w:t>
            </w:r>
          </w:p>
        </w:tc>
        <w:tc>
          <w:tcPr>
            <w:tcW w:w="3712" w:type="dxa"/>
            <w:tcBorders>
              <w:top w:val="single" w:sz="4" w:space="0" w:color="auto"/>
            </w:tcBorders>
            <w:hideMark/>
          </w:tcPr>
          <w:p w14:paraId="3322A043" w14:textId="77777777" w:rsidR="00E0234C" w:rsidRPr="00B95DCF" w:rsidRDefault="00E0234C" w:rsidP="00E0234C">
            <w:pPr>
              <w:tabs>
                <w:tab w:val="left" w:pos="1560"/>
              </w:tabs>
              <w:spacing w:line="240" w:lineRule="auto"/>
              <w:rPr>
                <w:color w:val="FF0000"/>
                <w:sz w:val="20"/>
                <w:szCs w:val="20"/>
              </w:rPr>
            </w:pPr>
            <w:r w:rsidRPr="00B95DCF">
              <w:rPr>
                <w:sz w:val="20"/>
                <w:szCs w:val="20"/>
                <w:lang w:val="id-ID"/>
              </w:rPr>
              <w:t>Ke</w:t>
            </w:r>
            <w:proofErr w:type="spellStart"/>
            <w:r w:rsidRPr="00B95DCF">
              <w:rPr>
                <w:sz w:val="20"/>
                <w:szCs w:val="20"/>
              </w:rPr>
              <w:t>tidakadekuatan</w:t>
            </w:r>
            <w:proofErr w:type="spellEnd"/>
            <w:r w:rsidRPr="00B95DCF">
              <w:rPr>
                <w:sz w:val="20"/>
                <w:szCs w:val="20"/>
              </w:rPr>
              <w:t xml:space="preserve"> </w:t>
            </w:r>
            <w:proofErr w:type="spellStart"/>
            <w:r w:rsidRPr="00B95DCF">
              <w:rPr>
                <w:sz w:val="20"/>
                <w:szCs w:val="20"/>
              </w:rPr>
              <w:t>nutrisi</w:t>
            </w:r>
            <w:proofErr w:type="spellEnd"/>
            <w:r w:rsidRPr="00B95DCF">
              <w:rPr>
                <w:sz w:val="20"/>
                <w:szCs w:val="20"/>
              </w:rPr>
              <w:t xml:space="preserve"> </w:t>
            </w:r>
            <w:proofErr w:type="spellStart"/>
            <w:r w:rsidRPr="00B95DCF">
              <w:rPr>
                <w:sz w:val="20"/>
                <w:szCs w:val="20"/>
              </w:rPr>
              <w:t>seperti</w:t>
            </w:r>
            <w:proofErr w:type="spellEnd"/>
            <w:r w:rsidRPr="00B95DCF">
              <w:rPr>
                <w:sz w:val="20"/>
                <w:szCs w:val="20"/>
              </w:rPr>
              <w:t xml:space="preserve"> </w:t>
            </w:r>
            <w:proofErr w:type="spellStart"/>
            <w:r w:rsidRPr="00B95DCF">
              <w:rPr>
                <w:sz w:val="20"/>
                <w:szCs w:val="20"/>
              </w:rPr>
              <w:t>nafsu</w:t>
            </w:r>
            <w:proofErr w:type="spellEnd"/>
            <w:r w:rsidRPr="00B95DCF">
              <w:rPr>
                <w:sz w:val="20"/>
                <w:szCs w:val="20"/>
              </w:rPr>
              <w:t xml:space="preserve"> </w:t>
            </w:r>
            <w:proofErr w:type="spellStart"/>
            <w:r w:rsidRPr="00B95DCF">
              <w:rPr>
                <w:sz w:val="20"/>
                <w:szCs w:val="20"/>
              </w:rPr>
              <w:t>makan</w:t>
            </w:r>
            <w:proofErr w:type="spellEnd"/>
            <w:r w:rsidRPr="00B95DCF">
              <w:rPr>
                <w:sz w:val="20"/>
                <w:szCs w:val="20"/>
              </w:rPr>
              <w:t xml:space="preserve"> </w:t>
            </w:r>
            <w:proofErr w:type="spellStart"/>
            <w:r w:rsidRPr="00B95DCF">
              <w:rPr>
                <w:sz w:val="20"/>
                <w:szCs w:val="20"/>
              </w:rPr>
              <w:t>berkurang</w:t>
            </w:r>
            <w:proofErr w:type="spellEnd"/>
            <w:r w:rsidRPr="00B95DCF">
              <w:rPr>
                <w:sz w:val="20"/>
                <w:szCs w:val="20"/>
              </w:rPr>
              <w:t xml:space="preserve"> dan </w:t>
            </w:r>
            <w:proofErr w:type="spellStart"/>
            <w:r w:rsidRPr="00B95DCF">
              <w:rPr>
                <w:sz w:val="20"/>
                <w:szCs w:val="20"/>
              </w:rPr>
              <w:t>sulit</w:t>
            </w:r>
            <w:proofErr w:type="spellEnd"/>
            <w:r w:rsidRPr="00B95DCF">
              <w:rPr>
                <w:sz w:val="20"/>
                <w:szCs w:val="20"/>
              </w:rPr>
              <w:t xml:space="preserve"> </w:t>
            </w:r>
            <w:proofErr w:type="spellStart"/>
            <w:r w:rsidRPr="00B95DCF">
              <w:rPr>
                <w:sz w:val="20"/>
                <w:szCs w:val="20"/>
              </w:rPr>
              <w:t>makan</w:t>
            </w:r>
            <w:proofErr w:type="spellEnd"/>
          </w:p>
        </w:tc>
        <w:tc>
          <w:tcPr>
            <w:tcW w:w="781" w:type="dxa"/>
            <w:tcBorders>
              <w:top w:val="single" w:sz="4" w:space="0" w:color="auto"/>
            </w:tcBorders>
            <w:hideMark/>
          </w:tcPr>
          <w:p w14:paraId="526AEFB9"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838" w:type="dxa"/>
            <w:tcBorders>
              <w:top w:val="single" w:sz="4" w:space="0" w:color="auto"/>
            </w:tcBorders>
          </w:tcPr>
          <w:p w14:paraId="6B7B6DB0" w14:textId="77777777" w:rsidR="00E0234C" w:rsidRPr="00B95DCF" w:rsidRDefault="00E0234C" w:rsidP="00E0234C">
            <w:pPr>
              <w:tabs>
                <w:tab w:val="left" w:pos="1560"/>
              </w:tabs>
              <w:spacing w:line="240" w:lineRule="auto"/>
              <w:rPr>
                <w:sz w:val="20"/>
                <w:szCs w:val="20"/>
                <w:lang w:val="id-ID"/>
              </w:rPr>
            </w:pPr>
          </w:p>
        </w:tc>
        <w:tc>
          <w:tcPr>
            <w:tcW w:w="759" w:type="dxa"/>
            <w:tcBorders>
              <w:top w:val="single" w:sz="4" w:space="0" w:color="auto"/>
            </w:tcBorders>
          </w:tcPr>
          <w:p w14:paraId="792BDED6"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769" w:type="dxa"/>
            <w:tcBorders>
              <w:top w:val="single" w:sz="4" w:space="0" w:color="auto"/>
            </w:tcBorders>
            <w:hideMark/>
          </w:tcPr>
          <w:p w14:paraId="2310B925" w14:textId="77777777" w:rsidR="00E0234C" w:rsidRPr="00B95DCF" w:rsidRDefault="00E0234C" w:rsidP="00E0234C">
            <w:pPr>
              <w:tabs>
                <w:tab w:val="left" w:pos="1560"/>
              </w:tabs>
              <w:spacing w:line="240" w:lineRule="auto"/>
              <w:rPr>
                <w:sz w:val="20"/>
                <w:szCs w:val="20"/>
                <w:lang w:val="id-ID"/>
              </w:rPr>
            </w:pPr>
          </w:p>
        </w:tc>
      </w:tr>
      <w:tr w:rsidR="00E0234C" w:rsidRPr="00B95DCF" w14:paraId="28C2AD4F" w14:textId="77777777" w:rsidTr="00EF1E4F">
        <w:tc>
          <w:tcPr>
            <w:tcW w:w="512" w:type="dxa"/>
          </w:tcPr>
          <w:p w14:paraId="11BA2202" w14:textId="77777777" w:rsidR="00E0234C" w:rsidRPr="00B95DCF" w:rsidRDefault="00E0234C" w:rsidP="00E0234C">
            <w:pPr>
              <w:tabs>
                <w:tab w:val="left" w:pos="1560"/>
              </w:tabs>
              <w:spacing w:line="240" w:lineRule="auto"/>
              <w:rPr>
                <w:sz w:val="20"/>
                <w:szCs w:val="20"/>
              </w:rPr>
            </w:pPr>
            <w:r w:rsidRPr="00B95DCF">
              <w:rPr>
                <w:sz w:val="20"/>
                <w:szCs w:val="20"/>
              </w:rPr>
              <w:t>2.</w:t>
            </w:r>
          </w:p>
        </w:tc>
        <w:tc>
          <w:tcPr>
            <w:tcW w:w="3712" w:type="dxa"/>
          </w:tcPr>
          <w:p w14:paraId="2CB75077" w14:textId="77777777" w:rsidR="00E0234C" w:rsidRPr="00B95DCF" w:rsidRDefault="00E0234C" w:rsidP="00E0234C">
            <w:pPr>
              <w:tabs>
                <w:tab w:val="left" w:pos="1560"/>
              </w:tabs>
              <w:spacing w:line="240" w:lineRule="auto"/>
              <w:rPr>
                <w:sz w:val="20"/>
                <w:szCs w:val="20"/>
              </w:rPr>
            </w:pPr>
            <w:proofErr w:type="spellStart"/>
            <w:r w:rsidRPr="00B95DCF">
              <w:rPr>
                <w:sz w:val="20"/>
                <w:szCs w:val="20"/>
              </w:rPr>
              <w:t>Penyakit</w:t>
            </w:r>
            <w:proofErr w:type="spellEnd"/>
            <w:r w:rsidRPr="00B95DCF">
              <w:rPr>
                <w:sz w:val="20"/>
                <w:szCs w:val="20"/>
              </w:rPr>
              <w:t xml:space="preserve"> </w:t>
            </w:r>
            <w:proofErr w:type="spellStart"/>
            <w:r w:rsidRPr="00B95DCF">
              <w:rPr>
                <w:sz w:val="20"/>
                <w:szCs w:val="20"/>
              </w:rPr>
              <w:t>kronis</w:t>
            </w:r>
            <w:proofErr w:type="spellEnd"/>
            <w:r w:rsidRPr="00B95DCF">
              <w:rPr>
                <w:sz w:val="20"/>
                <w:szCs w:val="20"/>
              </w:rPr>
              <w:t xml:space="preserve"> </w:t>
            </w:r>
          </w:p>
        </w:tc>
        <w:tc>
          <w:tcPr>
            <w:tcW w:w="781" w:type="dxa"/>
          </w:tcPr>
          <w:p w14:paraId="0F969F61" w14:textId="77777777" w:rsidR="00E0234C" w:rsidRPr="00B95DCF" w:rsidRDefault="00E0234C" w:rsidP="00E0234C">
            <w:pPr>
              <w:tabs>
                <w:tab w:val="left" w:pos="1560"/>
              </w:tabs>
              <w:spacing w:line="240" w:lineRule="auto"/>
              <w:rPr>
                <w:sz w:val="20"/>
                <w:szCs w:val="20"/>
              </w:rPr>
            </w:pPr>
          </w:p>
        </w:tc>
        <w:tc>
          <w:tcPr>
            <w:tcW w:w="838" w:type="dxa"/>
          </w:tcPr>
          <w:p w14:paraId="206CFDEB" w14:textId="77777777" w:rsidR="00E0234C" w:rsidRPr="00B95DCF" w:rsidRDefault="00E0234C" w:rsidP="00E0234C">
            <w:pPr>
              <w:tabs>
                <w:tab w:val="left" w:pos="1560"/>
              </w:tabs>
              <w:spacing w:line="240" w:lineRule="auto"/>
              <w:rPr>
                <w:sz w:val="20"/>
                <w:szCs w:val="20"/>
              </w:rPr>
            </w:pPr>
            <w:r w:rsidRPr="00B95DCF">
              <w:rPr>
                <w:sz w:val="20"/>
                <w:szCs w:val="20"/>
              </w:rPr>
              <w:t>√</w:t>
            </w:r>
          </w:p>
        </w:tc>
        <w:tc>
          <w:tcPr>
            <w:tcW w:w="759" w:type="dxa"/>
          </w:tcPr>
          <w:p w14:paraId="1055E442" w14:textId="77777777" w:rsidR="00E0234C" w:rsidRPr="00B95DCF" w:rsidRDefault="00E0234C" w:rsidP="00E0234C">
            <w:pPr>
              <w:tabs>
                <w:tab w:val="left" w:pos="1560"/>
              </w:tabs>
              <w:spacing w:line="240" w:lineRule="auto"/>
              <w:rPr>
                <w:sz w:val="20"/>
                <w:szCs w:val="20"/>
              </w:rPr>
            </w:pPr>
          </w:p>
        </w:tc>
        <w:tc>
          <w:tcPr>
            <w:tcW w:w="769" w:type="dxa"/>
          </w:tcPr>
          <w:p w14:paraId="4A22812E"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r>
      <w:tr w:rsidR="00E0234C" w:rsidRPr="00B95DCF" w14:paraId="18EA89C0" w14:textId="77777777" w:rsidTr="00EF1E4F">
        <w:tc>
          <w:tcPr>
            <w:tcW w:w="512" w:type="dxa"/>
          </w:tcPr>
          <w:p w14:paraId="4F7F833E" w14:textId="77777777" w:rsidR="00E0234C" w:rsidRPr="00B95DCF" w:rsidRDefault="00E0234C" w:rsidP="00E0234C">
            <w:pPr>
              <w:tabs>
                <w:tab w:val="left" w:pos="1560"/>
              </w:tabs>
              <w:spacing w:line="240" w:lineRule="auto"/>
              <w:rPr>
                <w:sz w:val="20"/>
                <w:szCs w:val="20"/>
              </w:rPr>
            </w:pPr>
            <w:r w:rsidRPr="00B95DCF">
              <w:rPr>
                <w:sz w:val="20"/>
                <w:szCs w:val="20"/>
              </w:rPr>
              <w:t xml:space="preserve">3. </w:t>
            </w:r>
          </w:p>
        </w:tc>
        <w:tc>
          <w:tcPr>
            <w:tcW w:w="3712" w:type="dxa"/>
          </w:tcPr>
          <w:p w14:paraId="69DACFAA" w14:textId="77777777" w:rsidR="00E0234C" w:rsidRPr="00B95DCF" w:rsidRDefault="00E0234C" w:rsidP="00E0234C">
            <w:pPr>
              <w:tabs>
                <w:tab w:val="left" w:pos="1560"/>
              </w:tabs>
              <w:spacing w:line="240" w:lineRule="auto"/>
              <w:rPr>
                <w:sz w:val="20"/>
                <w:szCs w:val="20"/>
              </w:rPr>
            </w:pPr>
            <w:proofErr w:type="spellStart"/>
            <w:r w:rsidRPr="00B95DCF">
              <w:rPr>
                <w:sz w:val="20"/>
                <w:szCs w:val="20"/>
              </w:rPr>
              <w:t>Prematuritas</w:t>
            </w:r>
            <w:proofErr w:type="spellEnd"/>
            <w:r w:rsidRPr="00B95DCF">
              <w:rPr>
                <w:sz w:val="20"/>
                <w:szCs w:val="20"/>
              </w:rPr>
              <w:t xml:space="preserve"> </w:t>
            </w:r>
          </w:p>
        </w:tc>
        <w:tc>
          <w:tcPr>
            <w:tcW w:w="781" w:type="dxa"/>
          </w:tcPr>
          <w:p w14:paraId="0A5DAD6A" w14:textId="77777777" w:rsidR="00E0234C" w:rsidRPr="00B95DCF" w:rsidRDefault="00E0234C" w:rsidP="00E0234C">
            <w:pPr>
              <w:tabs>
                <w:tab w:val="left" w:pos="1560"/>
              </w:tabs>
              <w:spacing w:line="240" w:lineRule="auto"/>
              <w:rPr>
                <w:sz w:val="20"/>
                <w:szCs w:val="20"/>
              </w:rPr>
            </w:pPr>
          </w:p>
        </w:tc>
        <w:tc>
          <w:tcPr>
            <w:tcW w:w="838" w:type="dxa"/>
          </w:tcPr>
          <w:p w14:paraId="46D26A43"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759" w:type="dxa"/>
          </w:tcPr>
          <w:p w14:paraId="1143735F" w14:textId="77777777" w:rsidR="00E0234C" w:rsidRPr="00B95DCF" w:rsidRDefault="00E0234C" w:rsidP="00E0234C">
            <w:pPr>
              <w:tabs>
                <w:tab w:val="left" w:pos="1560"/>
              </w:tabs>
              <w:spacing w:line="240" w:lineRule="auto"/>
              <w:rPr>
                <w:sz w:val="20"/>
                <w:szCs w:val="20"/>
              </w:rPr>
            </w:pPr>
          </w:p>
        </w:tc>
        <w:tc>
          <w:tcPr>
            <w:tcW w:w="769" w:type="dxa"/>
          </w:tcPr>
          <w:p w14:paraId="63ADAD9F"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r>
      <w:tr w:rsidR="00E0234C" w:rsidRPr="00B95DCF" w14:paraId="12ECD40D" w14:textId="77777777" w:rsidTr="00EF1E4F">
        <w:tc>
          <w:tcPr>
            <w:tcW w:w="512" w:type="dxa"/>
          </w:tcPr>
          <w:p w14:paraId="78B34E2F" w14:textId="77777777" w:rsidR="00E0234C" w:rsidRPr="00B95DCF" w:rsidRDefault="00E0234C" w:rsidP="00E0234C">
            <w:pPr>
              <w:tabs>
                <w:tab w:val="left" w:pos="1560"/>
              </w:tabs>
              <w:spacing w:line="240" w:lineRule="auto"/>
              <w:rPr>
                <w:sz w:val="20"/>
                <w:szCs w:val="20"/>
              </w:rPr>
            </w:pPr>
            <w:r w:rsidRPr="00B95DCF">
              <w:rPr>
                <w:sz w:val="20"/>
                <w:szCs w:val="20"/>
              </w:rPr>
              <w:t>4.</w:t>
            </w:r>
          </w:p>
        </w:tc>
        <w:tc>
          <w:tcPr>
            <w:tcW w:w="3712" w:type="dxa"/>
          </w:tcPr>
          <w:p w14:paraId="11CB4D33" w14:textId="77777777" w:rsidR="00E0234C" w:rsidRPr="00B95DCF" w:rsidRDefault="00E0234C" w:rsidP="00E0234C">
            <w:pPr>
              <w:tabs>
                <w:tab w:val="left" w:pos="1560"/>
              </w:tabs>
              <w:spacing w:line="240" w:lineRule="auto"/>
              <w:rPr>
                <w:sz w:val="20"/>
                <w:szCs w:val="20"/>
              </w:rPr>
            </w:pPr>
            <w:proofErr w:type="spellStart"/>
            <w:r w:rsidRPr="00B95DCF">
              <w:rPr>
                <w:sz w:val="20"/>
                <w:szCs w:val="20"/>
              </w:rPr>
              <w:t>Ketidakadekuatan</w:t>
            </w:r>
            <w:proofErr w:type="spellEnd"/>
            <w:r w:rsidRPr="00B95DCF">
              <w:rPr>
                <w:sz w:val="20"/>
                <w:szCs w:val="20"/>
              </w:rPr>
              <w:t xml:space="preserve"> </w:t>
            </w:r>
            <w:proofErr w:type="spellStart"/>
            <w:r w:rsidRPr="00B95DCF">
              <w:rPr>
                <w:sz w:val="20"/>
                <w:szCs w:val="20"/>
              </w:rPr>
              <w:t>nutrisi</w:t>
            </w:r>
            <w:proofErr w:type="spellEnd"/>
            <w:r w:rsidRPr="00B95DCF">
              <w:rPr>
                <w:sz w:val="20"/>
                <w:szCs w:val="20"/>
              </w:rPr>
              <w:t xml:space="preserve"> maternal</w:t>
            </w:r>
          </w:p>
        </w:tc>
        <w:tc>
          <w:tcPr>
            <w:tcW w:w="781" w:type="dxa"/>
          </w:tcPr>
          <w:p w14:paraId="3F5D5533" w14:textId="77777777" w:rsidR="00E0234C" w:rsidRPr="00B95DCF" w:rsidRDefault="00E0234C" w:rsidP="00E0234C">
            <w:pPr>
              <w:tabs>
                <w:tab w:val="left" w:pos="1560"/>
              </w:tabs>
              <w:spacing w:line="240" w:lineRule="auto"/>
              <w:rPr>
                <w:sz w:val="20"/>
                <w:szCs w:val="20"/>
              </w:rPr>
            </w:pPr>
          </w:p>
        </w:tc>
        <w:tc>
          <w:tcPr>
            <w:tcW w:w="838" w:type="dxa"/>
          </w:tcPr>
          <w:p w14:paraId="7A9A5DCA"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c>
          <w:tcPr>
            <w:tcW w:w="759" w:type="dxa"/>
          </w:tcPr>
          <w:p w14:paraId="0F0D0D8A" w14:textId="77777777" w:rsidR="00E0234C" w:rsidRPr="00B95DCF" w:rsidRDefault="00E0234C" w:rsidP="00E0234C">
            <w:pPr>
              <w:tabs>
                <w:tab w:val="left" w:pos="1560"/>
              </w:tabs>
              <w:spacing w:line="240" w:lineRule="auto"/>
              <w:rPr>
                <w:sz w:val="20"/>
                <w:szCs w:val="20"/>
              </w:rPr>
            </w:pPr>
          </w:p>
        </w:tc>
        <w:tc>
          <w:tcPr>
            <w:tcW w:w="769" w:type="dxa"/>
          </w:tcPr>
          <w:p w14:paraId="02CD240E" w14:textId="77777777" w:rsidR="00E0234C" w:rsidRPr="00B95DCF" w:rsidRDefault="00E0234C" w:rsidP="00E0234C">
            <w:pPr>
              <w:tabs>
                <w:tab w:val="left" w:pos="1560"/>
              </w:tabs>
              <w:spacing w:line="240" w:lineRule="auto"/>
              <w:rPr>
                <w:sz w:val="20"/>
                <w:szCs w:val="20"/>
                <w:lang w:val="id-ID"/>
              </w:rPr>
            </w:pPr>
            <w:r w:rsidRPr="00B95DCF">
              <w:rPr>
                <w:sz w:val="20"/>
                <w:szCs w:val="20"/>
              </w:rPr>
              <w:t>√</w:t>
            </w:r>
          </w:p>
        </w:tc>
      </w:tr>
    </w:tbl>
    <w:p w14:paraId="60C1630C" w14:textId="18C3BA70" w:rsidR="00E622A4" w:rsidRDefault="00E622A4" w:rsidP="00E622A4">
      <w:pPr>
        <w:rPr>
          <w:lang w:val="id-ID"/>
        </w:rPr>
      </w:pPr>
    </w:p>
    <w:p w14:paraId="03C17E46" w14:textId="0A75E4C2" w:rsidR="00E0234C" w:rsidRDefault="00972795" w:rsidP="00E0234C">
      <w:pPr>
        <w:tabs>
          <w:tab w:val="left" w:pos="1560"/>
        </w:tabs>
        <w:spacing w:after="0" w:line="276" w:lineRule="auto"/>
        <w:rPr>
          <w:lang w:val="id-ID"/>
        </w:rPr>
      </w:pPr>
      <w:r w:rsidRPr="00972795">
        <w:rPr>
          <w:lang w:val="id-ID"/>
        </w:rPr>
        <w:t>Berdasarkan tabel diatas dapat disimpulkan bahwa h</w:t>
      </w:r>
      <w:r w:rsidR="00B95DCF">
        <w:rPr>
          <w:lang w:val="id-ID"/>
        </w:rPr>
        <w:t>asil dari kuisioner masalah keperawatan pada An.K dan An.N mengalami masalah risiko gangguan pertumbuhan yang dibuktikan dengan ketidakadekuatan nutrisi.</w:t>
      </w:r>
    </w:p>
    <w:p w14:paraId="67D5AA36" w14:textId="77777777" w:rsidR="00972795" w:rsidRDefault="00972795" w:rsidP="00E0234C">
      <w:pPr>
        <w:tabs>
          <w:tab w:val="left" w:pos="1560"/>
        </w:tabs>
        <w:spacing w:after="0" w:line="276" w:lineRule="auto"/>
        <w:rPr>
          <w:lang w:val="id-ID"/>
        </w:rPr>
      </w:pPr>
    </w:p>
    <w:p w14:paraId="0B665464" w14:textId="02231346" w:rsidR="00E0234C" w:rsidRPr="00E0234C" w:rsidRDefault="00E0234C" w:rsidP="00E0234C">
      <w:pPr>
        <w:tabs>
          <w:tab w:val="left" w:pos="1560"/>
        </w:tabs>
        <w:spacing w:after="0" w:line="276" w:lineRule="auto"/>
        <w:jc w:val="center"/>
      </w:pPr>
      <w:proofErr w:type="spellStart"/>
      <w:r>
        <w:t>Tabel</w:t>
      </w:r>
      <w:proofErr w:type="spellEnd"/>
      <w:r>
        <w:t xml:space="preserve"> 3 </w:t>
      </w:r>
      <w:proofErr w:type="spellStart"/>
      <w:r>
        <w:t>Evaluasi</w:t>
      </w:r>
      <w:proofErr w:type="spellEnd"/>
      <w:r>
        <w:t xml:space="preserve"> </w:t>
      </w:r>
      <w:proofErr w:type="spellStart"/>
      <w:r>
        <w:t>Luaran</w:t>
      </w:r>
      <w:proofErr w:type="spellEnd"/>
      <w:r>
        <w:t xml:space="preserve"> Hasil </w:t>
      </w:r>
    </w:p>
    <w:tbl>
      <w:tblPr>
        <w:tblW w:w="0" w:type="auto"/>
        <w:tblInd w:w="310" w:type="dxa"/>
        <w:tblBorders>
          <w:top w:val="single" w:sz="4" w:space="0" w:color="auto"/>
          <w:bottom w:val="single" w:sz="4" w:space="0" w:color="auto"/>
        </w:tblBorders>
        <w:tblLayout w:type="fixed"/>
        <w:tblLook w:val="04A0" w:firstRow="1" w:lastRow="0" w:firstColumn="1" w:lastColumn="0" w:noHBand="0" w:noVBand="1"/>
      </w:tblPr>
      <w:tblGrid>
        <w:gridCol w:w="510"/>
        <w:gridCol w:w="1842"/>
        <w:gridCol w:w="762"/>
        <w:gridCol w:w="425"/>
        <w:gridCol w:w="425"/>
        <w:gridCol w:w="426"/>
        <w:gridCol w:w="425"/>
        <w:gridCol w:w="288"/>
        <w:gridCol w:w="320"/>
        <w:gridCol w:w="336"/>
        <w:gridCol w:w="336"/>
        <w:gridCol w:w="336"/>
        <w:gridCol w:w="336"/>
      </w:tblGrid>
      <w:tr w:rsidR="00E0234C" w:rsidRPr="00E0234C" w14:paraId="68170D84" w14:textId="77777777" w:rsidTr="00A5005D">
        <w:tc>
          <w:tcPr>
            <w:tcW w:w="510" w:type="dxa"/>
            <w:vMerge w:val="restart"/>
            <w:tcBorders>
              <w:top w:val="single" w:sz="4" w:space="0" w:color="auto"/>
              <w:bottom w:val="nil"/>
            </w:tcBorders>
            <w:hideMark/>
          </w:tcPr>
          <w:p w14:paraId="543F81C3" w14:textId="77777777" w:rsidR="00E0234C" w:rsidRPr="00E0234C" w:rsidRDefault="00E0234C" w:rsidP="00E0234C">
            <w:pPr>
              <w:tabs>
                <w:tab w:val="left" w:pos="1560"/>
              </w:tabs>
              <w:spacing w:after="0" w:line="240" w:lineRule="auto"/>
              <w:jc w:val="center"/>
              <w:rPr>
                <w:bCs/>
                <w:sz w:val="20"/>
                <w:szCs w:val="20"/>
              </w:rPr>
            </w:pPr>
            <w:r w:rsidRPr="00E0234C">
              <w:rPr>
                <w:bCs/>
                <w:sz w:val="20"/>
                <w:szCs w:val="20"/>
                <w:lang w:val="id-ID"/>
              </w:rPr>
              <w:t>No</w:t>
            </w:r>
          </w:p>
        </w:tc>
        <w:tc>
          <w:tcPr>
            <w:tcW w:w="1842" w:type="dxa"/>
            <w:vMerge w:val="restart"/>
            <w:tcBorders>
              <w:top w:val="single" w:sz="4" w:space="0" w:color="auto"/>
              <w:bottom w:val="nil"/>
            </w:tcBorders>
            <w:hideMark/>
          </w:tcPr>
          <w:p w14:paraId="236200B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Outcome/Luaran</w:t>
            </w:r>
          </w:p>
        </w:tc>
        <w:tc>
          <w:tcPr>
            <w:tcW w:w="762" w:type="dxa"/>
            <w:vMerge w:val="restart"/>
            <w:tcBorders>
              <w:top w:val="single" w:sz="4" w:space="0" w:color="auto"/>
              <w:bottom w:val="nil"/>
            </w:tcBorders>
            <w:hideMark/>
          </w:tcPr>
          <w:p w14:paraId="01C13A88"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Hari Ke</w:t>
            </w:r>
          </w:p>
        </w:tc>
        <w:tc>
          <w:tcPr>
            <w:tcW w:w="1989" w:type="dxa"/>
            <w:gridSpan w:val="5"/>
            <w:tcBorders>
              <w:top w:val="single" w:sz="4" w:space="0" w:color="auto"/>
              <w:bottom w:val="nil"/>
            </w:tcBorders>
            <w:hideMark/>
          </w:tcPr>
          <w:p w14:paraId="6CEF17AB" w14:textId="77777777" w:rsidR="00E0234C" w:rsidRPr="00E0234C" w:rsidRDefault="00E0234C" w:rsidP="00E0234C">
            <w:pPr>
              <w:tabs>
                <w:tab w:val="left" w:pos="1560"/>
              </w:tabs>
              <w:spacing w:after="0" w:line="240" w:lineRule="auto"/>
              <w:jc w:val="center"/>
              <w:rPr>
                <w:bCs/>
                <w:sz w:val="20"/>
                <w:szCs w:val="20"/>
                <w:lang w:val="en-ID"/>
              </w:rPr>
            </w:pPr>
            <w:r w:rsidRPr="00E0234C">
              <w:rPr>
                <w:bCs/>
                <w:sz w:val="20"/>
                <w:szCs w:val="20"/>
                <w:lang w:val="id-ID"/>
              </w:rPr>
              <w:t>An.K</w:t>
            </w:r>
          </w:p>
        </w:tc>
        <w:tc>
          <w:tcPr>
            <w:tcW w:w="1664" w:type="dxa"/>
            <w:gridSpan w:val="5"/>
            <w:tcBorders>
              <w:top w:val="single" w:sz="4" w:space="0" w:color="auto"/>
              <w:bottom w:val="nil"/>
            </w:tcBorders>
            <w:hideMark/>
          </w:tcPr>
          <w:p w14:paraId="2B6BF808" w14:textId="77777777" w:rsidR="00E0234C" w:rsidRPr="00E0234C" w:rsidRDefault="00E0234C" w:rsidP="00E0234C">
            <w:pPr>
              <w:tabs>
                <w:tab w:val="left" w:pos="1560"/>
              </w:tabs>
              <w:spacing w:after="0" w:line="240" w:lineRule="auto"/>
              <w:jc w:val="center"/>
              <w:rPr>
                <w:bCs/>
                <w:sz w:val="20"/>
                <w:szCs w:val="20"/>
              </w:rPr>
            </w:pPr>
            <w:r w:rsidRPr="00E0234C">
              <w:rPr>
                <w:bCs/>
                <w:sz w:val="20"/>
                <w:szCs w:val="20"/>
                <w:lang w:val="id-ID"/>
              </w:rPr>
              <w:t>An.N</w:t>
            </w:r>
          </w:p>
        </w:tc>
      </w:tr>
      <w:tr w:rsidR="00E0234C" w:rsidRPr="00E0234C" w14:paraId="762956FE" w14:textId="77777777" w:rsidTr="00A5005D">
        <w:tc>
          <w:tcPr>
            <w:tcW w:w="510" w:type="dxa"/>
            <w:vMerge/>
            <w:tcBorders>
              <w:top w:val="nil"/>
              <w:bottom w:val="single" w:sz="4" w:space="0" w:color="auto"/>
            </w:tcBorders>
            <w:vAlign w:val="center"/>
            <w:hideMark/>
          </w:tcPr>
          <w:p w14:paraId="576E6D26"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single" w:sz="4" w:space="0" w:color="auto"/>
            </w:tcBorders>
            <w:vAlign w:val="center"/>
            <w:hideMark/>
          </w:tcPr>
          <w:p w14:paraId="425E2FBC" w14:textId="77777777" w:rsidR="00E0234C" w:rsidRPr="00E0234C" w:rsidRDefault="00E0234C" w:rsidP="00E0234C">
            <w:pPr>
              <w:spacing w:after="0" w:line="240" w:lineRule="auto"/>
              <w:jc w:val="left"/>
              <w:rPr>
                <w:rFonts w:eastAsia="Calibri" w:cs="SimSun"/>
                <w:bCs/>
                <w:sz w:val="20"/>
                <w:szCs w:val="20"/>
                <w:lang w:val="id-ID" w:eastAsia="id-ID"/>
              </w:rPr>
            </w:pPr>
          </w:p>
        </w:tc>
        <w:tc>
          <w:tcPr>
            <w:tcW w:w="762" w:type="dxa"/>
            <w:vMerge/>
            <w:tcBorders>
              <w:top w:val="nil"/>
              <w:bottom w:val="single" w:sz="4" w:space="0" w:color="auto"/>
              <w:right w:val="nil"/>
            </w:tcBorders>
            <w:vAlign w:val="center"/>
            <w:hideMark/>
          </w:tcPr>
          <w:p w14:paraId="325A0C79" w14:textId="77777777" w:rsidR="00E0234C" w:rsidRPr="00E0234C" w:rsidRDefault="00E0234C" w:rsidP="00E0234C">
            <w:pPr>
              <w:spacing w:after="0" w:line="240" w:lineRule="auto"/>
              <w:jc w:val="left"/>
              <w:rPr>
                <w:rFonts w:eastAsia="Calibri" w:cs="SimSun"/>
                <w:bCs/>
                <w:sz w:val="20"/>
                <w:szCs w:val="20"/>
                <w:lang w:val="id-ID" w:eastAsia="id-ID"/>
              </w:rPr>
            </w:pPr>
          </w:p>
        </w:tc>
        <w:tc>
          <w:tcPr>
            <w:tcW w:w="425" w:type="dxa"/>
            <w:tcBorders>
              <w:top w:val="nil"/>
              <w:left w:val="nil"/>
              <w:bottom w:val="single" w:sz="4" w:space="0" w:color="auto"/>
              <w:right w:val="nil"/>
            </w:tcBorders>
            <w:hideMark/>
          </w:tcPr>
          <w:p w14:paraId="439D5B3E"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nil"/>
              <w:left w:val="nil"/>
              <w:bottom w:val="single" w:sz="4" w:space="0" w:color="auto"/>
              <w:right w:val="nil"/>
            </w:tcBorders>
            <w:hideMark/>
          </w:tcPr>
          <w:p w14:paraId="06C238D6"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6" w:type="dxa"/>
            <w:tcBorders>
              <w:top w:val="nil"/>
              <w:left w:val="nil"/>
              <w:bottom w:val="single" w:sz="4" w:space="0" w:color="auto"/>
              <w:right w:val="nil"/>
            </w:tcBorders>
            <w:hideMark/>
          </w:tcPr>
          <w:p w14:paraId="640B1F04"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single" w:sz="4" w:space="0" w:color="auto"/>
              <w:right w:val="nil"/>
            </w:tcBorders>
            <w:hideMark/>
          </w:tcPr>
          <w:p w14:paraId="19B1BBEA"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288" w:type="dxa"/>
            <w:tcBorders>
              <w:top w:val="nil"/>
              <w:left w:val="nil"/>
              <w:bottom w:val="single" w:sz="4" w:space="0" w:color="auto"/>
              <w:right w:val="nil"/>
            </w:tcBorders>
            <w:hideMark/>
          </w:tcPr>
          <w:p w14:paraId="5282C338"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320" w:type="dxa"/>
            <w:tcBorders>
              <w:top w:val="nil"/>
              <w:left w:val="nil"/>
              <w:bottom w:val="single" w:sz="4" w:space="0" w:color="auto"/>
              <w:right w:val="nil"/>
            </w:tcBorders>
            <w:hideMark/>
          </w:tcPr>
          <w:p w14:paraId="7D88128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336" w:type="dxa"/>
            <w:tcBorders>
              <w:top w:val="nil"/>
              <w:left w:val="nil"/>
              <w:bottom w:val="single" w:sz="4" w:space="0" w:color="auto"/>
              <w:right w:val="nil"/>
            </w:tcBorders>
            <w:hideMark/>
          </w:tcPr>
          <w:p w14:paraId="683CE245"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336" w:type="dxa"/>
            <w:tcBorders>
              <w:top w:val="nil"/>
              <w:left w:val="nil"/>
              <w:bottom w:val="single" w:sz="4" w:space="0" w:color="auto"/>
              <w:right w:val="nil"/>
            </w:tcBorders>
            <w:hideMark/>
          </w:tcPr>
          <w:p w14:paraId="02C167A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336" w:type="dxa"/>
            <w:tcBorders>
              <w:top w:val="nil"/>
              <w:left w:val="nil"/>
              <w:bottom w:val="single" w:sz="4" w:space="0" w:color="auto"/>
              <w:right w:val="nil"/>
            </w:tcBorders>
            <w:hideMark/>
          </w:tcPr>
          <w:p w14:paraId="50B3464B"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336" w:type="dxa"/>
            <w:tcBorders>
              <w:top w:val="nil"/>
              <w:left w:val="nil"/>
              <w:bottom w:val="single" w:sz="4" w:space="0" w:color="auto"/>
            </w:tcBorders>
            <w:hideMark/>
          </w:tcPr>
          <w:p w14:paraId="089C7B0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r>
      <w:tr w:rsidR="00E0234C" w:rsidRPr="00E0234C" w14:paraId="2E2DB8FE" w14:textId="77777777" w:rsidTr="00A5005D">
        <w:tc>
          <w:tcPr>
            <w:tcW w:w="510" w:type="dxa"/>
            <w:vMerge w:val="restart"/>
            <w:tcBorders>
              <w:top w:val="single" w:sz="4" w:space="0" w:color="auto"/>
            </w:tcBorders>
            <w:hideMark/>
          </w:tcPr>
          <w:p w14:paraId="2AFB5419"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1842" w:type="dxa"/>
            <w:vMerge w:val="restart"/>
            <w:tcBorders>
              <w:top w:val="single" w:sz="4" w:space="0" w:color="auto"/>
            </w:tcBorders>
            <w:hideMark/>
          </w:tcPr>
          <w:p w14:paraId="06D60672" w14:textId="77777777" w:rsidR="00E0234C" w:rsidRPr="00E0234C" w:rsidRDefault="00E0234C" w:rsidP="000D69FB">
            <w:pPr>
              <w:tabs>
                <w:tab w:val="left" w:pos="1560"/>
              </w:tabs>
              <w:spacing w:after="0" w:line="240" w:lineRule="auto"/>
              <w:jc w:val="left"/>
              <w:rPr>
                <w:bCs/>
                <w:sz w:val="20"/>
                <w:szCs w:val="20"/>
                <w:lang w:val="en-ID"/>
              </w:rPr>
            </w:pPr>
            <w:r w:rsidRPr="00E0234C">
              <w:rPr>
                <w:sz w:val="20"/>
                <w:szCs w:val="20"/>
                <w:lang w:val="id-ID"/>
              </w:rPr>
              <w:t>Berat Badan Sesuai Usia</w:t>
            </w:r>
          </w:p>
        </w:tc>
        <w:tc>
          <w:tcPr>
            <w:tcW w:w="762" w:type="dxa"/>
            <w:tcBorders>
              <w:top w:val="single" w:sz="4" w:space="0" w:color="auto"/>
              <w:bottom w:val="nil"/>
              <w:right w:val="nil"/>
            </w:tcBorders>
            <w:hideMark/>
          </w:tcPr>
          <w:p w14:paraId="5BC20234"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hideMark/>
          </w:tcPr>
          <w:p w14:paraId="3CDB66F9" w14:textId="77777777" w:rsidR="00E0234C" w:rsidRPr="00E0234C" w:rsidRDefault="00E0234C" w:rsidP="00E0234C">
            <w:pPr>
              <w:tabs>
                <w:tab w:val="left" w:pos="1560"/>
              </w:tabs>
              <w:spacing w:after="0" w:line="240" w:lineRule="auto"/>
              <w:jc w:val="center"/>
              <w:rPr>
                <w:bCs/>
                <w:sz w:val="20"/>
                <w:szCs w:val="20"/>
                <w:lang w:val="id-ID"/>
              </w:rPr>
            </w:pPr>
            <w:r w:rsidRPr="00E0234C">
              <w:rPr>
                <w:sz w:val="20"/>
                <w:szCs w:val="20"/>
              </w:rPr>
              <w:t>√</w:t>
            </w:r>
          </w:p>
        </w:tc>
        <w:tc>
          <w:tcPr>
            <w:tcW w:w="425" w:type="dxa"/>
            <w:tcBorders>
              <w:top w:val="single" w:sz="4" w:space="0" w:color="auto"/>
              <w:left w:val="nil"/>
              <w:bottom w:val="nil"/>
              <w:right w:val="nil"/>
            </w:tcBorders>
          </w:tcPr>
          <w:p w14:paraId="480A2F61" w14:textId="77777777" w:rsidR="00E0234C" w:rsidRPr="00E0234C" w:rsidRDefault="00E0234C" w:rsidP="00E0234C">
            <w:pPr>
              <w:tabs>
                <w:tab w:val="left" w:pos="1560"/>
              </w:tabs>
              <w:spacing w:after="0" w:line="240" w:lineRule="auto"/>
              <w:jc w:val="center"/>
              <w:rPr>
                <w:bCs/>
                <w:sz w:val="20"/>
                <w:szCs w:val="20"/>
                <w:lang w:val="id-ID"/>
              </w:rPr>
            </w:pPr>
          </w:p>
        </w:tc>
        <w:tc>
          <w:tcPr>
            <w:tcW w:w="426" w:type="dxa"/>
            <w:tcBorders>
              <w:top w:val="single" w:sz="4" w:space="0" w:color="auto"/>
              <w:left w:val="nil"/>
              <w:bottom w:val="nil"/>
              <w:right w:val="nil"/>
            </w:tcBorders>
          </w:tcPr>
          <w:p w14:paraId="49C87CAC" w14:textId="77777777" w:rsidR="00E0234C" w:rsidRPr="00E0234C" w:rsidRDefault="00E0234C" w:rsidP="00E0234C">
            <w:pPr>
              <w:tabs>
                <w:tab w:val="left" w:pos="1560"/>
              </w:tabs>
              <w:spacing w:after="0" w:line="240" w:lineRule="auto"/>
              <w:jc w:val="center"/>
              <w:rPr>
                <w:bCs/>
                <w:sz w:val="20"/>
                <w:szCs w:val="20"/>
                <w:lang w:val="id-ID"/>
              </w:rPr>
            </w:pPr>
          </w:p>
        </w:tc>
        <w:tc>
          <w:tcPr>
            <w:tcW w:w="425" w:type="dxa"/>
            <w:tcBorders>
              <w:top w:val="single" w:sz="4" w:space="0" w:color="auto"/>
              <w:left w:val="nil"/>
              <w:bottom w:val="nil"/>
              <w:right w:val="nil"/>
            </w:tcBorders>
          </w:tcPr>
          <w:p w14:paraId="2B63A38F" w14:textId="77777777" w:rsidR="00E0234C" w:rsidRPr="00E0234C" w:rsidRDefault="00E0234C" w:rsidP="00E0234C">
            <w:pPr>
              <w:tabs>
                <w:tab w:val="left" w:pos="1560"/>
              </w:tabs>
              <w:spacing w:after="0" w:line="240" w:lineRule="auto"/>
              <w:jc w:val="center"/>
              <w:rPr>
                <w:bCs/>
                <w:sz w:val="20"/>
                <w:szCs w:val="20"/>
                <w:lang w:val="id-ID"/>
              </w:rPr>
            </w:pPr>
          </w:p>
        </w:tc>
        <w:tc>
          <w:tcPr>
            <w:tcW w:w="288" w:type="dxa"/>
            <w:tcBorders>
              <w:top w:val="single" w:sz="4" w:space="0" w:color="auto"/>
              <w:left w:val="nil"/>
              <w:bottom w:val="nil"/>
              <w:right w:val="nil"/>
            </w:tcBorders>
          </w:tcPr>
          <w:p w14:paraId="28866CF5" w14:textId="77777777" w:rsidR="00E0234C" w:rsidRPr="00E0234C" w:rsidRDefault="00E0234C" w:rsidP="00E0234C">
            <w:pPr>
              <w:tabs>
                <w:tab w:val="left" w:pos="1560"/>
              </w:tabs>
              <w:spacing w:after="0" w:line="240" w:lineRule="auto"/>
              <w:jc w:val="center"/>
              <w:rPr>
                <w:bCs/>
                <w:sz w:val="20"/>
                <w:szCs w:val="20"/>
                <w:lang w:val="en-ID"/>
              </w:rPr>
            </w:pPr>
          </w:p>
        </w:tc>
        <w:tc>
          <w:tcPr>
            <w:tcW w:w="320" w:type="dxa"/>
            <w:tcBorders>
              <w:top w:val="single" w:sz="4" w:space="0" w:color="auto"/>
              <w:left w:val="nil"/>
              <w:bottom w:val="nil"/>
              <w:right w:val="nil"/>
            </w:tcBorders>
            <w:hideMark/>
          </w:tcPr>
          <w:p w14:paraId="480EBBD6"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7848C97F"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1B66F54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57DCDDF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4F3B3A05"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1DE33AFB" w14:textId="77777777" w:rsidTr="00A5005D">
        <w:tc>
          <w:tcPr>
            <w:tcW w:w="510" w:type="dxa"/>
            <w:vMerge/>
            <w:vAlign w:val="center"/>
            <w:hideMark/>
          </w:tcPr>
          <w:p w14:paraId="2B1EC6AF"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56B8FC51"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1B499FA"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5883CA89"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2FDC4E2"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C76E725"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288E568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7799413E"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4D68D21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94FE1C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18950541"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27F75B6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577AD250"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3452CE0B" w14:textId="77777777" w:rsidTr="00A5005D">
        <w:tc>
          <w:tcPr>
            <w:tcW w:w="510" w:type="dxa"/>
            <w:vMerge/>
            <w:vAlign w:val="center"/>
            <w:hideMark/>
          </w:tcPr>
          <w:p w14:paraId="315A6296"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7384DF31"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4B735EA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2403E0B3"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43D0024D"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1DF5248F"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60883A9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653CBF58"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668582E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AFC0CB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2280D426"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43577F7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0EC19A8D"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36CE037" w14:textId="77777777" w:rsidTr="00A5005D">
        <w:tc>
          <w:tcPr>
            <w:tcW w:w="510" w:type="dxa"/>
            <w:vMerge/>
            <w:vAlign w:val="center"/>
            <w:hideMark/>
          </w:tcPr>
          <w:p w14:paraId="67B74606"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7D063FB3"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73C6A8F7"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274CFE26"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4FBEB95E"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2DA2283"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656AF3D9"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5319BA2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1D0645D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14B2891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0415F5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06F26FD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tcBorders>
          </w:tcPr>
          <w:p w14:paraId="1DB9FEB3"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8628C6E" w14:textId="77777777" w:rsidTr="00A5005D">
        <w:tc>
          <w:tcPr>
            <w:tcW w:w="510" w:type="dxa"/>
            <w:vMerge/>
            <w:vAlign w:val="center"/>
            <w:hideMark/>
          </w:tcPr>
          <w:p w14:paraId="02E24087"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3CD22467"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64CB6773"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6A4C8410"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14733920"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236335E7"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30179804"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142F94A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006714F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D9C7EC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7B88ED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E4C50D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20C6DEE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6807AAFF" w14:textId="77777777" w:rsidTr="00A5005D">
        <w:tc>
          <w:tcPr>
            <w:tcW w:w="510" w:type="dxa"/>
            <w:vMerge/>
            <w:tcBorders>
              <w:bottom w:val="single" w:sz="4" w:space="0" w:color="auto"/>
            </w:tcBorders>
            <w:vAlign w:val="center"/>
            <w:hideMark/>
          </w:tcPr>
          <w:p w14:paraId="47B20E22"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bottom w:val="single" w:sz="4" w:space="0" w:color="auto"/>
            </w:tcBorders>
            <w:vAlign w:val="center"/>
            <w:hideMark/>
          </w:tcPr>
          <w:p w14:paraId="14D514B5"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4D881BE0"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79A23C16"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5FE7FE6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62183466"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559F0B9D"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518D68B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38F716C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7A3202D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6BA412E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1075FA4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190ECE2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5EDC07A6" w14:textId="77777777" w:rsidTr="00E0234C">
        <w:tc>
          <w:tcPr>
            <w:tcW w:w="6767" w:type="dxa"/>
            <w:gridSpan w:val="13"/>
            <w:tcBorders>
              <w:top w:val="single" w:sz="4" w:space="0" w:color="auto"/>
              <w:bottom w:val="single" w:sz="4" w:space="0" w:color="auto"/>
            </w:tcBorders>
            <w:hideMark/>
          </w:tcPr>
          <w:p w14:paraId="0937EA02" w14:textId="77777777" w:rsidR="00E0234C" w:rsidRPr="00E0234C" w:rsidRDefault="00E0234C" w:rsidP="00E0234C">
            <w:pPr>
              <w:pStyle w:val="ListParagraph"/>
              <w:spacing w:after="0" w:line="240" w:lineRule="auto"/>
              <w:ind w:left="0"/>
              <w:rPr>
                <w:sz w:val="20"/>
                <w:szCs w:val="20"/>
                <w:lang w:val="id-ID"/>
              </w:rPr>
            </w:pPr>
            <w:r w:rsidRPr="00E0234C">
              <w:rPr>
                <w:sz w:val="20"/>
                <w:szCs w:val="20"/>
                <w:lang w:val="id-ID"/>
              </w:rPr>
              <w:t>Keterangan :</w:t>
            </w:r>
          </w:p>
          <w:p w14:paraId="7670C254" w14:textId="134CBE09" w:rsidR="00E0234C" w:rsidRPr="00E0234C" w:rsidRDefault="00E0234C" w:rsidP="00E0234C">
            <w:pPr>
              <w:pStyle w:val="ListParagraph"/>
              <w:spacing w:after="0" w:line="240" w:lineRule="auto"/>
              <w:ind w:left="0"/>
              <w:rPr>
                <w:sz w:val="20"/>
                <w:szCs w:val="20"/>
                <w:lang w:val="id-ID"/>
              </w:rPr>
            </w:pPr>
            <w:r w:rsidRPr="00E0234C">
              <w:rPr>
                <w:sz w:val="20"/>
                <w:szCs w:val="20"/>
                <w:lang w:val="id-ID"/>
              </w:rPr>
              <w:t>1 : Menurun, 2 : Cukup Menurun, 3 : Sedang, 4 : Cukup Meningka</w:t>
            </w:r>
            <w:r>
              <w:rPr>
                <w:sz w:val="20"/>
                <w:szCs w:val="20"/>
              </w:rPr>
              <w:t xml:space="preserve">t </w:t>
            </w:r>
            <w:r w:rsidRPr="00E0234C">
              <w:rPr>
                <w:sz w:val="20"/>
                <w:szCs w:val="20"/>
                <w:lang w:val="id-ID"/>
              </w:rPr>
              <w:t>5 : Meningkat</w:t>
            </w:r>
          </w:p>
        </w:tc>
      </w:tr>
      <w:tr w:rsidR="00E0234C" w:rsidRPr="00E0234C" w14:paraId="75E67AC0" w14:textId="77777777" w:rsidTr="00A5005D">
        <w:tc>
          <w:tcPr>
            <w:tcW w:w="510" w:type="dxa"/>
            <w:vMerge w:val="restart"/>
            <w:tcBorders>
              <w:top w:val="single" w:sz="4" w:space="0" w:color="auto"/>
            </w:tcBorders>
            <w:hideMark/>
          </w:tcPr>
          <w:p w14:paraId="3A1E645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1842" w:type="dxa"/>
            <w:vMerge w:val="restart"/>
            <w:tcBorders>
              <w:top w:val="single" w:sz="4" w:space="0" w:color="auto"/>
            </w:tcBorders>
            <w:hideMark/>
          </w:tcPr>
          <w:p w14:paraId="3AFB3850" w14:textId="77777777" w:rsidR="00E0234C" w:rsidRPr="00E0234C" w:rsidRDefault="00E0234C" w:rsidP="00BA7338">
            <w:pPr>
              <w:tabs>
                <w:tab w:val="left" w:pos="1560"/>
              </w:tabs>
              <w:spacing w:after="0" w:line="240" w:lineRule="auto"/>
              <w:jc w:val="left"/>
              <w:rPr>
                <w:bCs/>
                <w:sz w:val="20"/>
                <w:szCs w:val="20"/>
                <w:lang w:val="en-ID"/>
              </w:rPr>
            </w:pPr>
            <w:r w:rsidRPr="00E0234C">
              <w:rPr>
                <w:sz w:val="20"/>
                <w:szCs w:val="20"/>
                <w:lang w:val="id-ID"/>
              </w:rPr>
              <w:t>Indeks Masa Tubuh</w:t>
            </w:r>
          </w:p>
        </w:tc>
        <w:tc>
          <w:tcPr>
            <w:tcW w:w="762" w:type="dxa"/>
            <w:tcBorders>
              <w:top w:val="single" w:sz="4" w:space="0" w:color="auto"/>
              <w:bottom w:val="nil"/>
              <w:right w:val="nil"/>
            </w:tcBorders>
            <w:hideMark/>
          </w:tcPr>
          <w:p w14:paraId="52AC3A7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hideMark/>
          </w:tcPr>
          <w:p w14:paraId="344AD1AD" w14:textId="77777777" w:rsidR="00E0234C" w:rsidRPr="00E0234C" w:rsidRDefault="00E0234C" w:rsidP="00E0234C">
            <w:pPr>
              <w:tabs>
                <w:tab w:val="left" w:pos="1560"/>
              </w:tabs>
              <w:spacing w:after="0" w:line="240" w:lineRule="auto"/>
              <w:jc w:val="center"/>
              <w:rPr>
                <w:bCs/>
                <w:sz w:val="20"/>
                <w:szCs w:val="20"/>
                <w:lang w:val="en-ID"/>
              </w:rPr>
            </w:pPr>
            <w:r w:rsidRPr="00E0234C">
              <w:rPr>
                <w:sz w:val="20"/>
                <w:szCs w:val="20"/>
              </w:rPr>
              <w:t>√</w:t>
            </w:r>
          </w:p>
        </w:tc>
        <w:tc>
          <w:tcPr>
            <w:tcW w:w="425" w:type="dxa"/>
            <w:tcBorders>
              <w:top w:val="single" w:sz="4" w:space="0" w:color="auto"/>
              <w:left w:val="nil"/>
              <w:bottom w:val="nil"/>
              <w:right w:val="nil"/>
            </w:tcBorders>
          </w:tcPr>
          <w:p w14:paraId="355A9E68"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single" w:sz="4" w:space="0" w:color="auto"/>
              <w:left w:val="nil"/>
              <w:bottom w:val="nil"/>
              <w:right w:val="nil"/>
            </w:tcBorders>
          </w:tcPr>
          <w:p w14:paraId="707BDD56"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single" w:sz="4" w:space="0" w:color="auto"/>
              <w:left w:val="nil"/>
              <w:bottom w:val="nil"/>
              <w:right w:val="nil"/>
            </w:tcBorders>
          </w:tcPr>
          <w:p w14:paraId="5AE7191D"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single" w:sz="4" w:space="0" w:color="auto"/>
              <w:left w:val="nil"/>
              <w:bottom w:val="nil"/>
              <w:right w:val="nil"/>
            </w:tcBorders>
          </w:tcPr>
          <w:p w14:paraId="6EBB4486"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single" w:sz="4" w:space="0" w:color="auto"/>
              <w:left w:val="nil"/>
              <w:bottom w:val="nil"/>
              <w:right w:val="nil"/>
            </w:tcBorders>
            <w:hideMark/>
          </w:tcPr>
          <w:p w14:paraId="2140C47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4CBDBF6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2664B8C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01113C0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0D399A70"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43AF9412" w14:textId="77777777" w:rsidTr="00A5005D">
        <w:tc>
          <w:tcPr>
            <w:tcW w:w="510" w:type="dxa"/>
            <w:vMerge/>
            <w:vAlign w:val="center"/>
            <w:hideMark/>
          </w:tcPr>
          <w:p w14:paraId="260008B5"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6A5AC7AA"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7AAC2A3"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2CF9C70D"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0555FD6A"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4EE78E1E"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2444011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5FEADAA5"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4FD2DF7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7D44EF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56E65F6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5EE6CE0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577BCE8B"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54A6B974" w14:textId="77777777" w:rsidTr="00A5005D">
        <w:tc>
          <w:tcPr>
            <w:tcW w:w="510" w:type="dxa"/>
            <w:vMerge/>
            <w:vAlign w:val="center"/>
            <w:hideMark/>
          </w:tcPr>
          <w:p w14:paraId="41D04DC1"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6F43CF6F"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779CBD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368E9E8C"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186542B8"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7FBD48DC"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1BA10CB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0C71BECC"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02B1445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596B7B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62128441"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7B6898DC"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76BD3BA9"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4712C9FC" w14:textId="77777777" w:rsidTr="00A5005D">
        <w:tc>
          <w:tcPr>
            <w:tcW w:w="510" w:type="dxa"/>
            <w:vMerge/>
            <w:vAlign w:val="center"/>
            <w:hideMark/>
          </w:tcPr>
          <w:p w14:paraId="1B25891C"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0A09B537"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179C1BE"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270A69CC"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5896D6E"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14380941"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44C7B27E"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3C17683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6906A52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3EFBB85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59DAD6C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3B6DE0C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tcBorders>
          </w:tcPr>
          <w:p w14:paraId="01557915"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34AF5946" w14:textId="77777777" w:rsidTr="00A5005D">
        <w:tc>
          <w:tcPr>
            <w:tcW w:w="510" w:type="dxa"/>
            <w:vMerge/>
            <w:vAlign w:val="center"/>
            <w:hideMark/>
          </w:tcPr>
          <w:p w14:paraId="36DB9A98"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21C69A8E"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5B23EB30"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0C0273B9"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51E272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00D187D9"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0155408A"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3E99A42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273B767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F3BD1D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4ED606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197ED3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7C75223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1C71FEFC" w14:textId="77777777" w:rsidTr="00FB41C7">
        <w:tc>
          <w:tcPr>
            <w:tcW w:w="510" w:type="dxa"/>
            <w:vMerge/>
            <w:tcBorders>
              <w:bottom w:val="single" w:sz="4" w:space="0" w:color="auto"/>
            </w:tcBorders>
            <w:vAlign w:val="center"/>
            <w:hideMark/>
          </w:tcPr>
          <w:p w14:paraId="4600A779"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bottom w:val="single" w:sz="4" w:space="0" w:color="auto"/>
            </w:tcBorders>
            <w:vAlign w:val="center"/>
            <w:hideMark/>
          </w:tcPr>
          <w:p w14:paraId="2225AD04"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1A6B470D"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209173F9"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071ADE6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2CD362DF"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4484E119"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38BC5EF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2D94E0C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437F4BF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059131C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2E2E340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3D8E702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63382112" w14:textId="77777777" w:rsidTr="00FB41C7">
        <w:tc>
          <w:tcPr>
            <w:tcW w:w="510" w:type="dxa"/>
            <w:vMerge w:val="restart"/>
            <w:tcBorders>
              <w:top w:val="single" w:sz="4" w:space="0" w:color="auto"/>
              <w:bottom w:val="nil"/>
            </w:tcBorders>
            <w:hideMark/>
          </w:tcPr>
          <w:p w14:paraId="5C4FC976"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1842" w:type="dxa"/>
            <w:vMerge w:val="restart"/>
            <w:tcBorders>
              <w:top w:val="single" w:sz="4" w:space="0" w:color="auto"/>
              <w:bottom w:val="nil"/>
            </w:tcBorders>
            <w:hideMark/>
          </w:tcPr>
          <w:p w14:paraId="7BF08B61" w14:textId="77777777" w:rsidR="00E0234C" w:rsidRPr="00E0234C" w:rsidRDefault="00E0234C" w:rsidP="00BA7338">
            <w:pPr>
              <w:tabs>
                <w:tab w:val="left" w:pos="1560"/>
              </w:tabs>
              <w:spacing w:after="0" w:line="240" w:lineRule="auto"/>
              <w:jc w:val="left"/>
              <w:rPr>
                <w:bCs/>
                <w:sz w:val="20"/>
                <w:szCs w:val="20"/>
                <w:lang w:val="en-ID"/>
              </w:rPr>
            </w:pPr>
            <w:r w:rsidRPr="00E0234C">
              <w:rPr>
                <w:sz w:val="20"/>
                <w:szCs w:val="20"/>
                <w:lang w:val="id-ID"/>
              </w:rPr>
              <w:t>Kecepatan Pertumbuhan Berat Badan</w:t>
            </w:r>
          </w:p>
        </w:tc>
        <w:tc>
          <w:tcPr>
            <w:tcW w:w="762" w:type="dxa"/>
            <w:tcBorders>
              <w:top w:val="single" w:sz="4" w:space="0" w:color="auto"/>
              <w:bottom w:val="nil"/>
              <w:right w:val="nil"/>
            </w:tcBorders>
            <w:hideMark/>
          </w:tcPr>
          <w:p w14:paraId="56200E6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hideMark/>
          </w:tcPr>
          <w:p w14:paraId="26D69E74" w14:textId="77777777" w:rsidR="00E0234C" w:rsidRPr="00E0234C" w:rsidRDefault="00E0234C" w:rsidP="00E0234C">
            <w:pPr>
              <w:tabs>
                <w:tab w:val="left" w:pos="1560"/>
              </w:tabs>
              <w:spacing w:after="0" w:line="240" w:lineRule="auto"/>
              <w:jc w:val="center"/>
              <w:rPr>
                <w:bCs/>
                <w:sz w:val="20"/>
                <w:szCs w:val="20"/>
                <w:lang w:val="en-ID"/>
              </w:rPr>
            </w:pPr>
            <w:r w:rsidRPr="00E0234C">
              <w:rPr>
                <w:sz w:val="20"/>
                <w:szCs w:val="20"/>
              </w:rPr>
              <w:t>√</w:t>
            </w:r>
          </w:p>
        </w:tc>
        <w:tc>
          <w:tcPr>
            <w:tcW w:w="425" w:type="dxa"/>
            <w:tcBorders>
              <w:top w:val="single" w:sz="4" w:space="0" w:color="auto"/>
              <w:left w:val="nil"/>
              <w:bottom w:val="nil"/>
              <w:right w:val="nil"/>
            </w:tcBorders>
          </w:tcPr>
          <w:p w14:paraId="128991B9"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single" w:sz="4" w:space="0" w:color="auto"/>
              <w:left w:val="nil"/>
              <w:bottom w:val="nil"/>
              <w:right w:val="nil"/>
            </w:tcBorders>
          </w:tcPr>
          <w:p w14:paraId="42A827EB"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single" w:sz="4" w:space="0" w:color="auto"/>
              <w:left w:val="nil"/>
              <w:bottom w:val="nil"/>
              <w:right w:val="nil"/>
            </w:tcBorders>
          </w:tcPr>
          <w:p w14:paraId="481047AD"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single" w:sz="4" w:space="0" w:color="auto"/>
              <w:left w:val="nil"/>
              <w:bottom w:val="nil"/>
              <w:right w:val="nil"/>
            </w:tcBorders>
          </w:tcPr>
          <w:p w14:paraId="339A8181"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single" w:sz="4" w:space="0" w:color="auto"/>
              <w:left w:val="nil"/>
              <w:bottom w:val="nil"/>
              <w:right w:val="nil"/>
            </w:tcBorders>
            <w:hideMark/>
          </w:tcPr>
          <w:p w14:paraId="4966FA8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0EA687A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25AFE83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686D57A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45C9A127"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4E082278" w14:textId="77777777" w:rsidTr="00A5005D">
        <w:tc>
          <w:tcPr>
            <w:tcW w:w="510" w:type="dxa"/>
            <w:vMerge/>
            <w:tcBorders>
              <w:top w:val="nil"/>
              <w:bottom w:val="nil"/>
            </w:tcBorders>
            <w:vAlign w:val="center"/>
            <w:hideMark/>
          </w:tcPr>
          <w:p w14:paraId="7B598973"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34FAFFC8"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C337101"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7C82E29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443ABF26"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1CC3F2FE"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244DBA1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54E9BB15"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25BAF89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10DF51CF"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62523855"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0747EF5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6DB4D97B"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626AE4EC" w14:textId="77777777" w:rsidTr="00A5005D">
        <w:tc>
          <w:tcPr>
            <w:tcW w:w="510" w:type="dxa"/>
            <w:vMerge/>
            <w:tcBorders>
              <w:top w:val="nil"/>
              <w:bottom w:val="nil"/>
            </w:tcBorders>
            <w:vAlign w:val="center"/>
            <w:hideMark/>
          </w:tcPr>
          <w:p w14:paraId="291F26E5"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2B23D5BE"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18CB967E"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555929A7"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589FC941"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04F89770"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4FD6487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6AA75146"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2FE5EC4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2A657A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627E79A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290E453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23828D13"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7D7CD5FB" w14:textId="77777777" w:rsidTr="00A5005D">
        <w:tc>
          <w:tcPr>
            <w:tcW w:w="510" w:type="dxa"/>
            <w:vMerge/>
            <w:tcBorders>
              <w:top w:val="nil"/>
            </w:tcBorders>
            <w:vAlign w:val="center"/>
            <w:hideMark/>
          </w:tcPr>
          <w:p w14:paraId="39DD1577"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tcBorders>
            <w:vAlign w:val="center"/>
            <w:hideMark/>
          </w:tcPr>
          <w:p w14:paraId="718D4700"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53E9C3DC"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4A0BA850"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3C44D34A"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376A89A3"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0D2EFE32"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5EDA7EAE"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7F3AD41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EE7725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01B24F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0C64EC26"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tcBorders>
          </w:tcPr>
          <w:p w14:paraId="16C422EF"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55DEB1A" w14:textId="77777777" w:rsidTr="00A5005D">
        <w:tc>
          <w:tcPr>
            <w:tcW w:w="510" w:type="dxa"/>
            <w:vMerge/>
            <w:vAlign w:val="center"/>
            <w:hideMark/>
          </w:tcPr>
          <w:p w14:paraId="3929F000"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vAlign w:val="center"/>
            <w:hideMark/>
          </w:tcPr>
          <w:p w14:paraId="18E9068B"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EACD478"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075FCE7F"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01819BE2"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445D3FD"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65E2752A"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hideMark/>
          </w:tcPr>
          <w:p w14:paraId="3BB5B2E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nil"/>
              <w:right w:val="nil"/>
            </w:tcBorders>
          </w:tcPr>
          <w:p w14:paraId="449D68A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65C426C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311194C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A84D436"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24CDC727"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2E824DE9" w14:textId="77777777" w:rsidTr="00FB41C7">
        <w:tc>
          <w:tcPr>
            <w:tcW w:w="510" w:type="dxa"/>
            <w:vMerge/>
            <w:tcBorders>
              <w:bottom w:val="single" w:sz="4" w:space="0" w:color="auto"/>
            </w:tcBorders>
            <w:vAlign w:val="center"/>
            <w:hideMark/>
          </w:tcPr>
          <w:p w14:paraId="7F11064E"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bottom w:val="single" w:sz="4" w:space="0" w:color="auto"/>
            </w:tcBorders>
            <w:vAlign w:val="center"/>
            <w:hideMark/>
          </w:tcPr>
          <w:p w14:paraId="4B2BD193"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6B13DC53"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73F859E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199D0527"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37DB58C0"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74E87E56"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1643991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3A55A85B"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0328751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4220B88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7C536C8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2777805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2C1C3783" w14:textId="77777777" w:rsidTr="00FB41C7">
        <w:tc>
          <w:tcPr>
            <w:tcW w:w="510" w:type="dxa"/>
            <w:vMerge w:val="restart"/>
            <w:tcBorders>
              <w:top w:val="single" w:sz="4" w:space="0" w:color="auto"/>
              <w:bottom w:val="nil"/>
            </w:tcBorders>
            <w:hideMark/>
          </w:tcPr>
          <w:p w14:paraId="57F3BD1C"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1842" w:type="dxa"/>
            <w:vMerge w:val="restart"/>
            <w:tcBorders>
              <w:top w:val="single" w:sz="4" w:space="0" w:color="auto"/>
              <w:bottom w:val="nil"/>
            </w:tcBorders>
            <w:hideMark/>
          </w:tcPr>
          <w:p w14:paraId="3CAAB05E" w14:textId="77777777" w:rsidR="00E0234C" w:rsidRPr="00E0234C" w:rsidRDefault="00E0234C" w:rsidP="00BA7338">
            <w:pPr>
              <w:tabs>
                <w:tab w:val="left" w:pos="1560"/>
              </w:tabs>
              <w:spacing w:after="0" w:line="240" w:lineRule="auto"/>
              <w:jc w:val="left"/>
              <w:rPr>
                <w:bCs/>
                <w:sz w:val="20"/>
                <w:szCs w:val="20"/>
                <w:lang w:val="en-ID"/>
              </w:rPr>
            </w:pPr>
            <w:r w:rsidRPr="00E0234C">
              <w:rPr>
                <w:sz w:val="20"/>
                <w:szCs w:val="20"/>
                <w:lang w:val="id-ID"/>
              </w:rPr>
              <w:t>Asupan Nutrisi</w:t>
            </w:r>
          </w:p>
        </w:tc>
        <w:tc>
          <w:tcPr>
            <w:tcW w:w="762" w:type="dxa"/>
            <w:tcBorders>
              <w:top w:val="single" w:sz="4" w:space="0" w:color="auto"/>
              <w:bottom w:val="nil"/>
              <w:right w:val="nil"/>
            </w:tcBorders>
            <w:hideMark/>
          </w:tcPr>
          <w:p w14:paraId="7B3CCDC7"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1</w:t>
            </w:r>
          </w:p>
        </w:tc>
        <w:tc>
          <w:tcPr>
            <w:tcW w:w="425" w:type="dxa"/>
            <w:tcBorders>
              <w:top w:val="single" w:sz="4" w:space="0" w:color="auto"/>
              <w:left w:val="nil"/>
              <w:bottom w:val="nil"/>
              <w:right w:val="nil"/>
            </w:tcBorders>
          </w:tcPr>
          <w:p w14:paraId="66AF3E02"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single" w:sz="4" w:space="0" w:color="auto"/>
              <w:left w:val="nil"/>
              <w:bottom w:val="nil"/>
              <w:right w:val="nil"/>
            </w:tcBorders>
            <w:hideMark/>
          </w:tcPr>
          <w:p w14:paraId="6BEAB02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6" w:type="dxa"/>
            <w:tcBorders>
              <w:top w:val="single" w:sz="4" w:space="0" w:color="auto"/>
              <w:left w:val="nil"/>
              <w:bottom w:val="nil"/>
              <w:right w:val="nil"/>
            </w:tcBorders>
          </w:tcPr>
          <w:p w14:paraId="25750224"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single" w:sz="4" w:space="0" w:color="auto"/>
              <w:left w:val="nil"/>
              <w:bottom w:val="nil"/>
              <w:right w:val="nil"/>
            </w:tcBorders>
          </w:tcPr>
          <w:p w14:paraId="14DFF2A0"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single" w:sz="4" w:space="0" w:color="auto"/>
              <w:left w:val="nil"/>
              <w:bottom w:val="nil"/>
              <w:right w:val="nil"/>
            </w:tcBorders>
          </w:tcPr>
          <w:p w14:paraId="6E6BABE7"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single" w:sz="4" w:space="0" w:color="auto"/>
              <w:left w:val="nil"/>
              <w:bottom w:val="nil"/>
              <w:right w:val="nil"/>
            </w:tcBorders>
          </w:tcPr>
          <w:p w14:paraId="33AEBD9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hideMark/>
          </w:tcPr>
          <w:p w14:paraId="51AB5F3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single" w:sz="4" w:space="0" w:color="auto"/>
              <w:left w:val="nil"/>
              <w:bottom w:val="nil"/>
              <w:right w:val="nil"/>
            </w:tcBorders>
          </w:tcPr>
          <w:p w14:paraId="3671486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right w:val="nil"/>
            </w:tcBorders>
          </w:tcPr>
          <w:p w14:paraId="32F4705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single" w:sz="4" w:space="0" w:color="auto"/>
              <w:left w:val="nil"/>
              <w:bottom w:val="nil"/>
            </w:tcBorders>
          </w:tcPr>
          <w:p w14:paraId="66858A6C"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60A3CCB4" w14:textId="77777777" w:rsidTr="00FB41C7">
        <w:tc>
          <w:tcPr>
            <w:tcW w:w="510" w:type="dxa"/>
            <w:vMerge/>
            <w:tcBorders>
              <w:top w:val="nil"/>
              <w:bottom w:val="nil"/>
            </w:tcBorders>
            <w:vAlign w:val="center"/>
            <w:hideMark/>
          </w:tcPr>
          <w:p w14:paraId="518A741B"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47950FA4"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C85ECA2"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2</w:t>
            </w:r>
          </w:p>
        </w:tc>
        <w:tc>
          <w:tcPr>
            <w:tcW w:w="425" w:type="dxa"/>
            <w:tcBorders>
              <w:top w:val="nil"/>
              <w:left w:val="nil"/>
              <w:bottom w:val="nil"/>
              <w:right w:val="nil"/>
            </w:tcBorders>
          </w:tcPr>
          <w:p w14:paraId="78D3C576"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hideMark/>
          </w:tcPr>
          <w:p w14:paraId="6F4B2C10"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6" w:type="dxa"/>
            <w:tcBorders>
              <w:top w:val="nil"/>
              <w:left w:val="nil"/>
              <w:bottom w:val="nil"/>
              <w:right w:val="nil"/>
            </w:tcBorders>
          </w:tcPr>
          <w:p w14:paraId="31E646BE"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tcPr>
          <w:p w14:paraId="6A34B446"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tcPr>
          <w:p w14:paraId="02F4C5B0"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0350A5C4"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47F405DB"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77916F2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21612F9D"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286C5FCC"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0D22C602" w14:textId="77777777" w:rsidTr="00FB41C7">
        <w:tc>
          <w:tcPr>
            <w:tcW w:w="510" w:type="dxa"/>
            <w:vMerge/>
            <w:tcBorders>
              <w:top w:val="nil"/>
              <w:bottom w:val="nil"/>
            </w:tcBorders>
            <w:vAlign w:val="center"/>
            <w:hideMark/>
          </w:tcPr>
          <w:p w14:paraId="06F10D0E"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688E88A2"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3F1C91AF"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3</w:t>
            </w:r>
          </w:p>
        </w:tc>
        <w:tc>
          <w:tcPr>
            <w:tcW w:w="425" w:type="dxa"/>
            <w:tcBorders>
              <w:top w:val="nil"/>
              <w:left w:val="nil"/>
              <w:bottom w:val="nil"/>
              <w:right w:val="nil"/>
            </w:tcBorders>
          </w:tcPr>
          <w:p w14:paraId="460DB074"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16372FBB"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hideMark/>
          </w:tcPr>
          <w:p w14:paraId="5E2EC763"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5" w:type="dxa"/>
            <w:tcBorders>
              <w:top w:val="nil"/>
              <w:left w:val="nil"/>
              <w:bottom w:val="nil"/>
              <w:right w:val="nil"/>
            </w:tcBorders>
          </w:tcPr>
          <w:p w14:paraId="43A4127B"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tcPr>
          <w:p w14:paraId="0865D9A5"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465B4411"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364F11B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1266CB7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0C99042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6541172B"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64FB17F3" w14:textId="77777777" w:rsidTr="00FB41C7">
        <w:tc>
          <w:tcPr>
            <w:tcW w:w="510" w:type="dxa"/>
            <w:vMerge/>
            <w:tcBorders>
              <w:top w:val="nil"/>
              <w:bottom w:val="nil"/>
            </w:tcBorders>
            <w:vAlign w:val="center"/>
            <w:hideMark/>
          </w:tcPr>
          <w:p w14:paraId="0A12F819"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14C4817F"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51A89145"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4</w:t>
            </w:r>
          </w:p>
        </w:tc>
        <w:tc>
          <w:tcPr>
            <w:tcW w:w="425" w:type="dxa"/>
            <w:tcBorders>
              <w:top w:val="nil"/>
              <w:left w:val="nil"/>
              <w:bottom w:val="nil"/>
              <w:right w:val="nil"/>
            </w:tcBorders>
          </w:tcPr>
          <w:p w14:paraId="4AD9DD6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230EBFDC"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hideMark/>
          </w:tcPr>
          <w:p w14:paraId="07E32ACD"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425" w:type="dxa"/>
            <w:tcBorders>
              <w:top w:val="nil"/>
              <w:left w:val="nil"/>
              <w:bottom w:val="nil"/>
              <w:right w:val="nil"/>
            </w:tcBorders>
          </w:tcPr>
          <w:p w14:paraId="30ED9FB7"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nil"/>
              <w:right w:val="nil"/>
            </w:tcBorders>
          </w:tcPr>
          <w:p w14:paraId="2714ED86"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68E8F07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B5CF2D2"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hideMark/>
          </w:tcPr>
          <w:p w14:paraId="47DC3EFA"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36" w:type="dxa"/>
            <w:tcBorders>
              <w:top w:val="nil"/>
              <w:left w:val="nil"/>
              <w:bottom w:val="nil"/>
              <w:right w:val="nil"/>
            </w:tcBorders>
          </w:tcPr>
          <w:p w14:paraId="6768CABE"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tcPr>
          <w:p w14:paraId="3A36D7A1" w14:textId="77777777" w:rsidR="00E0234C" w:rsidRPr="00E0234C" w:rsidRDefault="00E0234C" w:rsidP="00E0234C">
            <w:pPr>
              <w:tabs>
                <w:tab w:val="left" w:pos="1560"/>
              </w:tabs>
              <w:spacing w:after="0" w:line="240" w:lineRule="auto"/>
              <w:jc w:val="center"/>
              <w:rPr>
                <w:bCs/>
                <w:sz w:val="20"/>
                <w:szCs w:val="20"/>
              </w:rPr>
            </w:pPr>
          </w:p>
        </w:tc>
      </w:tr>
      <w:tr w:rsidR="00E0234C" w:rsidRPr="00E0234C" w14:paraId="3A084B91" w14:textId="77777777" w:rsidTr="00FB41C7">
        <w:tc>
          <w:tcPr>
            <w:tcW w:w="510" w:type="dxa"/>
            <w:vMerge/>
            <w:tcBorders>
              <w:top w:val="nil"/>
              <w:bottom w:val="nil"/>
            </w:tcBorders>
            <w:vAlign w:val="center"/>
            <w:hideMark/>
          </w:tcPr>
          <w:p w14:paraId="0FD2A4AA"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nil"/>
            </w:tcBorders>
            <w:vAlign w:val="center"/>
            <w:hideMark/>
          </w:tcPr>
          <w:p w14:paraId="1F03CA01"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nil"/>
              <w:right w:val="nil"/>
            </w:tcBorders>
            <w:hideMark/>
          </w:tcPr>
          <w:p w14:paraId="6F693D56"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5</w:t>
            </w:r>
          </w:p>
        </w:tc>
        <w:tc>
          <w:tcPr>
            <w:tcW w:w="425" w:type="dxa"/>
            <w:tcBorders>
              <w:top w:val="nil"/>
              <w:left w:val="nil"/>
              <w:bottom w:val="nil"/>
              <w:right w:val="nil"/>
            </w:tcBorders>
          </w:tcPr>
          <w:p w14:paraId="3362F631"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nil"/>
              <w:right w:val="nil"/>
            </w:tcBorders>
          </w:tcPr>
          <w:p w14:paraId="768B89A4"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nil"/>
              <w:right w:val="nil"/>
            </w:tcBorders>
          </w:tcPr>
          <w:p w14:paraId="622C6298"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nil"/>
              <w:right w:val="nil"/>
            </w:tcBorders>
            <w:hideMark/>
          </w:tcPr>
          <w:p w14:paraId="5BCF5189"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288" w:type="dxa"/>
            <w:tcBorders>
              <w:top w:val="nil"/>
              <w:left w:val="nil"/>
              <w:bottom w:val="nil"/>
              <w:right w:val="nil"/>
            </w:tcBorders>
          </w:tcPr>
          <w:p w14:paraId="3B77D953" w14:textId="77777777" w:rsidR="00E0234C" w:rsidRPr="00E0234C" w:rsidRDefault="00E0234C" w:rsidP="00E0234C">
            <w:pPr>
              <w:tabs>
                <w:tab w:val="left" w:pos="1560"/>
              </w:tabs>
              <w:spacing w:after="0" w:line="240" w:lineRule="auto"/>
              <w:jc w:val="center"/>
              <w:rPr>
                <w:bCs/>
                <w:sz w:val="20"/>
                <w:szCs w:val="20"/>
              </w:rPr>
            </w:pPr>
          </w:p>
        </w:tc>
        <w:tc>
          <w:tcPr>
            <w:tcW w:w="320" w:type="dxa"/>
            <w:tcBorders>
              <w:top w:val="nil"/>
              <w:left w:val="nil"/>
              <w:bottom w:val="nil"/>
              <w:right w:val="nil"/>
            </w:tcBorders>
          </w:tcPr>
          <w:p w14:paraId="7FD915D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462817B9"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0B22F1A5"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right w:val="nil"/>
            </w:tcBorders>
          </w:tcPr>
          <w:p w14:paraId="569D0DD3"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nil"/>
            </w:tcBorders>
            <w:hideMark/>
          </w:tcPr>
          <w:p w14:paraId="62282B0C"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1B3DD8EF" w14:textId="77777777" w:rsidTr="00FB41C7">
        <w:tc>
          <w:tcPr>
            <w:tcW w:w="510" w:type="dxa"/>
            <w:vMerge/>
            <w:tcBorders>
              <w:top w:val="nil"/>
              <w:bottom w:val="single" w:sz="4" w:space="0" w:color="auto"/>
            </w:tcBorders>
            <w:vAlign w:val="center"/>
            <w:hideMark/>
          </w:tcPr>
          <w:p w14:paraId="6B47DC34" w14:textId="77777777" w:rsidR="00E0234C" w:rsidRPr="00E0234C" w:rsidRDefault="00E0234C" w:rsidP="00E0234C">
            <w:pPr>
              <w:spacing w:after="0" w:line="240" w:lineRule="auto"/>
              <w:jc w:val="left"/>
              <w:rPr>
                <w:rFonts w:eastAsia="Calibri" w:cs="SimSun"/>
                <w:bCs/>
                <w:sz w:val="20"/>
                <w:szCs w:val="20"/>
                <w:lang w:val="id-ID" w:eastAsia="id-ID"/>
              </w:rPr>
            </w:pPr>
          </w:p>
        </w:tc>
        <w:tc>
          <w:tcPr>
            <w:tcW w:w="1842" w:type="dxa"/>
            <w:vMerge/>
            <w:tcBorders>
              <w:top w:val="nil"/>
              <w:bottom w:val="single" w:sz="4" w:space="0" w:color="auto"/>
            </w:tcBorders>
            <w:vAlign w:val="center"/>
            <w:hideMark/>
          </w:tcPr>
          <w:p w14:paraId="3ED7B1A0" w14:textId="77777777" w:rsidR="00E0234C" w:rsidRPr="00E0234C" w:rsidRDefault="00E0234C" w:rsidP="00E0234C">
            <w:pPr>
              <w:spacing w:after="0" w:line="240" w:lineRule="auto"/>
              <w:jc w:val="left"/>
              <w:rPr>
                <w:rFonts w:eastAsia="Calibri" w:cs="SimSun"/>
                <w:bCs/>
                <w:sz w:val="20"/>
                <w:szCs w:val="20"/>
                <w:lang w:val="en-ID" w:eastAsia="id-ID"/>
              </w:rPr>
            </w:pPr>
          </w:p>
        </w:tc>
        <w:tc>
          <w:tcPr>
            <w:tcW w:w="762" w:type="dxa"/>
            <w:tcBorders>
              <w:top w:val="nil"/>
              <w:bottom w:val="single" w:sz="4" w:space="0" w:color="auto"/>
              <w:right w:val="nil"/>
            </w:tcBorders>
            <w:hideMark/>
          </w:tcPr>
          <w:p w14:paraId="73C60EFA" w14:textId="77777777" w:rsidR="00E0234C" w:rsidRPr="00E0234C" w:rsidRDefault="00E0234C" w:rsidP="00E0234C">
            <w:pPr>
              <w:tabs>
                <w:tab w:val="left" w:pos="1560"/>
              </w:tabs>
              <w:spacing w:after="0" w:line="240" w:lineRule="auto"/>
              <w:jc w:val="center"/>
              <w:rPr>
                <w:bCs/>
                <w:sz w:val="20"/>
                <w:szCs w:val="20"/>
                <w:lang w:val="id-ID"/>
              </w:rPr>
            </w:pPr>
            <w:r w:rsidRPr="00E0234C">
              <w:rPr>
                <w:bCs/>
                <w:sz w:val="20"/>
                <w:szCs w:val="20"/>
                <w:lang w:val="id-ID"/>
              </w:rPr>
              <w:t>6</w:t>
            </w:r>
          </w:p>
        </w:tc>
        <w:tc>
          <w:tcPr>
            <w:tcW w:w="425" w:type="dxa"/>
            <w:tcBorders>
              <w:top w:val="nil"/>
              <w:left w:val="nil"/>
              <w:bottom w:val="single" w:sz="4" w:space="0" w:color="auto"/>
              <w:right w:val="nil"/>
            </w:tcBorders>
          </w:tcPr>
          <w:p w14:paraId="10399472" w14:textId="77777777" w:rsidR="00E0234C" w:rsidRPr="00E0234C" w:rsidRDefault="00E0234C" w:rsidP="00E0234C">
            <w:pPr>
              <w:tabs>
                <w:tab w:val="left" w:pos="1560"/>
              </w:tabs>
              <w:spacing w:after="0" w:line="240" w:lineRule="auto"/>
              <w:jc w:val="center"/>
              <w:rPr>
                <w:bCs/>
                <w:sz w:val="20"/>
                <w:szCs w:val="20"/>
                <w:lang w:val="en-ID"/>
              </w:rPr>
            </w:pPr>
          </w:p>
        </w:tc>
        <w:tc>
          <w:tcPr>
            <w:tcW w:w="425" w:type="dxa"/>
            <w:tcBorders>
              <w:top w:val="nil"/>
              <w:left w:val="nil"/>
              <w:bottom w:val="single" w:sz="4" w:space="0" w:color="auto"/>
              <w:right w:val="nil"/>
            </w:tcBorders>
          </w:tcPr>
          <w:p w14:paraId="0C008434" w14:textId="77777777" w:rsidR="00E0234C" w:rsidRPr="00E0234C" w:rsidRDefault="00E0234C" w:rsidP="00E0234C">
            <w:pPr>
              <w:tabs>
                <w:tab w:val="left" w:pos="1560"/>
              </w:tabs>
              <w:spacing w:after="0" w:line="240" w:lineRule="auto"/>
              <w:jc w:val="center"/>
              <w:rPr>
                <w:bCs/>
                <w:sz w:val="20"/>
                <w:szCs w:val="20"/>
              </w:rPr>
            </w:pPr>
          </w:p>
        </w:tc>
        <w:tc>
          <w:tcPr>
            <w:tcW w:w="426" w:type="dxa"/>
            <w:tcBorders>
              <w:top w:val="nil"/>
              <w:left w:val="nil"/>
              <w:bottom w:val="single" w:sz="4" w:space="0" w:color="auto"/>
              <w:right w:val="nil"/>
            </w:tcBorders>
          </w:tcPr>
          <w:p w14:paraId="0ADC6781" w14:textId="77777777" w:rsidR="00E0234C" w:rsidRPr="00E0234C" w:rsidRDefault="00E0234C" w:rsidP="00E0234C">
            <w:pPr>
              <w:tabs>
                <w:tab w:val="left" w:pos="1560"/>
              </w:tabs>
              <w:spacing w:after="0" w:line="240" w:lineRule="auto"/>
              <w:jc w:val="center"/>
              <w:rPr>
                <w:bCs/>
                <w:sz w:val="20"/>
                <w:szCs w:val="20"/>
              </w:rPr>
            </w:pPr>
          </w:p>
        </w:tc>
        <w:tc>
          <w:tcPr>
            <w:tcW w:w="425" w:type="dxa"/>
            <w:tcBorders>
              <w:top w:val="nil"/>
              <w:left w:val="nil"/>
              <w:bottom w:val="single" w:sz="4" w:space="0" w:color="auto"/>
              <w:right w:val="nil"/>
            </w:tcBorders>
          </w:tcPr>
          <w:p w14:paraId="447B8493" w14:textId="77777777" w:rsidR="00E0234C" w:rsidRPr="00E0234C" w:rsidRDefault="00E0234C" w:rsidP="00E0234C">
            <w:pPr>
              <w:tabs>
                <w:tab w:val="left" w:pos="1560"/>
              </w:tabs>
              <w:spacing w:after="0" w:line="240" w:lineRule="auto"/>
              <w:jc w:val="center"/>
              <w:rPr>
                <w:bCs/>
                <w:sz w:val="20"/>
                <w:szCs w:val="20"/>
              </w:rPr>
            </w:pPr>
          </w:p>
        </w:tc>
        <w:tc>
          <w:tcPr>
            <w:tcW w:w="288" w:type="dxa"/>
            <w:tcBorders>
              <w:top w:val="nil"/>
              <w:left w:val="nil"/>
              <w:bottom w:val="single" w:sz="4" w:space="0" w:color="auto"/>
              <w:right w:val="nil"/>
            </w:tcBorders>
            <w:hideMark/>
          </w:tcPr>
          <w:p w14:paraId="5199C488"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c>
          <w:tcPr>
            <w:tcW w:w="320" w:type="dxa"/>
            <w:tcBorders>
              <w:top w:val="nil"/>
              <w:left w:val="nil"/>
              <w:bottom w:val="single" w:sz="4" w:space="0" w:color="auto"/>
              <w:right w:val="nil"/>
            </w:tcBorders>
          </w:tcPr>
          <w:p w14:paraId="13157A0A"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39F782F0"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6766F898"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right w:val="nil"/>
            </w:tcBorders>
          </w:tcPr>
          <w:p w14:paraId="745BBD07" w14:textId="77777777" w:rsidR="00E0234C" w:rsidRPr="00E0234C" w:rsidRDefault="00E0234C" w:rsidP="00E0234C">
            <w:pPr>
              <w:tabs>
                <w:tab w:val="left" w:pos="1560"/>
              </w:tabs>
              <w:spacing w:after="0" w:line="240" w:lineRule="auto"/>
              <w:jc w:val="center"/>
              <w:rPr>
                <w:bCs/>
                <w:sz w:val="20"/>
                <w:szCs w:val="20"/>
              </w:rPr>
            </w:pPr>
          </w:p>
        </w:tc>
        <w:tc>
          <w:tcPr>
            <w:tcW w:w="336" w:type="dxa"/>
            <w:tcBorders>
              <w:top w:val="nil"/>
              <w:left w:val="nil"/>
              <w:bottom w:val="single" w:sz="4" w:space="0" w:color="auto"/>
            </w:tcBorders>
            <w:hideMark/>
          </w:tcPr>
          <w:p w14:paraId="7E6F9F43" w14:textId="77777777" w:rsidR="00E0234C" w:rsidRPr="00E0234C" w:rsidRDefault="00E0234C" w:rsidP="00E0234C">
            <w:pPr>
              <w:tabs>
                <w:tab w:val="left" w:pos="1560"/>
              </w:tabs>
              <w:spacing w:after="0" w:line="240" w:lineRule="auto"/>
              <w:jc w:val="center"/>
              <w:rPr>
                <w:bCs/>
                <w:sz w:val="20"/>
                <w:szCs w:val="20"/>
              </w:rPr>
            </w:pPr>
            <w:r w:rsidRPr="00E0234C">
              <w:rPr>
                <w:sz w:val="20"/>
                <w:szCs w:val="20"/>
              </w:rPr>
              <w:t>√</w:t>
            </w:r>
          </w:p>
        </w:tc>
      </w:tr>
      <w:tr w:rsidR="00E0234C" w:rsidRPr="00E0234C" w14:paraId="781DE006" w14:textId="77777777" w:rsidTr="00FB41C7">
        <w:tc>
          <w:tcPr>
            <w:tcW w:w="6767" w:type="dxa"/>
            <w:gridSpan w:val="13"/>
            <w:tcBorders>
              <w:top w:val="single" w:sz="4" w:space="0" w:color="auto"/>
              <w:bottom w:val="nil"/>
            </w:tcBorders>
            <w:hideMark/>
          </w:tcPr>
          <w:p w14:paraId="2EB80B96" w14:textId="77777777" w:rsidR="00E0234C" w:rsidRPr="00E0234C" w:rsidRDefault="00E0234C" w:rsidP="00E0234C">
            <w:pPr>
              <w:pStyle w:val="ListParagraph"/>
              <w:spacing w:after="0" w:line="240" w:lineRule="auto"/>
              <w:ind w:left="0"/>
              <w:rPr>
                <w:sz w:val="20"/>
                <w:szCs w:val="20"/>
                <w:lang w:val="id-ID"/>
              </w:rPr>
            </w:pPr>
            <w:r w:rsidRPr="00E0234C">
              <w:rPr>
                <w:sz w:val="20"/>
                <w:szCs w:val="20"/>
                <w:lang w:val="id-ID"/>
              </w:rPr>
              <w:t>Keterangan :</w:t>
            </w:r>
          </w:p>
          <w:p w14:paraId="65A14D43" w14:textId="77777777" w:rsidR="00E0234C" w:rsidRPr="00E0234C" w:rsidRDefault="00E0234C" w:rsidP="00E0234C">
            <w:pPr>
              <w:pStyle w:val="ListParagraph"/>
              <w:spacing w:after="0" w:line="240" w:lineRule="auto"/>
              <w:ind w:left="0"/>
              <w:rPr>
                <w:sz w:val="20"/>
                <w:szCs w:val="20"/>
                <w:lang w:val="id-ID"/>
              </w:rPr>
            </w:pPr>
            <w:r w:rsidRPr="00E0234C">
              <w:rPr>
                <w:sz w:val="20"/>
                <w:szCs w:val="20"/>
                <w:lang w:val="id-ID"/>
              </w:rPr>
              <w:t>1: Memburuk, 2: Cukup Memburuk, 3: Sedang, 4 : Cukup Membaik, 5 : Membaik</w:t>
            </w:r>
          </w:p>
        </w:tc>
      </w:tr>
    </w:tbl>
    <w:p w14:paraId="39E9AA85" w14:textId="77777777" w:rsidR="00E0234C" w:rsidRPr="00E0234C" w:rsidRDefault="00E0234C" w:rsidP="00E0234C">
      <w:pPr>
        <w:tabs>
          <w:tab w:val="left" w:pos="1560"/>
        </w:tabs>
        <w:spacing w:after="0" w:line="276" w:lineRule="auto"/>
      </w:pPr>
    </w:p>
    <w:p w14:paraId="368EBCDF" w14:textId="1B23816B" w:rsidR="00972795" w:rsidRDefault="00972795" w:rsidP="00E0234C">
      <w:pPr>
        <w:tabs>
          <w:tab w:val="left" w:pos="1560"/>
        </w:tabs>
        <w:spacing w:after="0" w:line="276" w:lineRule="auto"/>
      </w:pPr>
      <w:proofErr w:type="spellStart"/>
      <w:r>
        <w:rPr>
          <w:bCs/>
        </w:rPr>
        <w:t>Berdasarkan</w:t>
      </w:r>
      <w:proofErr w:type="spellEnd"/>
      <w:r>
        <w:rPr>
          <w:bCs/>
        </w:rPr>
        <w:t xml:space="preserve"> </w:t>
      </w:r>
      <w:proofErr w:type="spellStart"/>
      <w:r>
        <w:rPr>
          <w:bCs/>
        </w:rPr>
        <w:t>tabel</w:t>
      </w:r>
      <w:proofErr w:type="spellEnd"/>
      <w:r>
        <w:rPr>
          <w:bCs/>
        </w:rPr>
        <w:t xml:space="preserve"> 4.3 </w:t>
      </w:r>
      <w:proofErr w:type="spellStart"/>
      <w:r>
        <w:rPr>
          <w:bCs/>
        </w:rPr>
        <w:t>dapat</w:t>
      </w:r>
      <w:proofErr w:type="spellEnd"/>
      <w:r>
        <w:rPr>
          <w:bCs/>
        </w:rPr>
        <w:t xml:space="preserve"> </w:t>
      </w:r>
      <w:proofErr w:type="spellStart"/>
      <w:r>
        <w:rPr>
          <w:bCs/>
        </w:rPr>
        <w:t>dijelaskan</w:t>
      </w:r>
      <w:proofErr w:type="spellEnd"/>
      <w:r>
        <w:rPr>
          <w:bCs/>
        </w:rPr>
        <w:t xml:space="preserve"> </w:t>
      </w:r>
      <w:proofErr w:type="spellStart"/>
      <w:r>
        <w:rPr>
          <w:bCs/>
        </w:rPr>
        <w:t>bahwa</w:t>
      </w:r>
      <w:proofErr w:type="spellEnd"/>
      <w:r>
        <w:rPr>
          <w:bCs/>
        </w:rPr>
        <w:t xml:space="preserve"> </w:t>
      </w:r>
      <w:proofErr w:type="spellStart"/>
      <w:r>
        <w:rPr>
          <w:bCs/>
        </w:rPr>
        <w:t>setelah</w:t>
      </w:r>
      <w:proofErr w:type="spellEnd"/>
      <w:r>
        <w:rPr>
          <w:bCs/>
        </w:rPr>
        <w:t xml:space="preserve"> </w:t>
      </w:r>
      <w:proofErr w:type="spellStart"/>
      <w:r>
        <w:rPr>
          <w:bCs/>
        </w:rPr>
        <w:t>diberikan</w:t>
      </w:r>
      <w:proofErr w:type="spellEnd"/>
      <w:r>
        <w:rPr>
          <w:bCs/>
        </w:rPr>
        <w:t xml:space="preserve"> </w:t>
      </w:r>
      <w:r>
        <w:rPr>
          <w:bCs/>
          <w:lang w:val="id-ID"/>
        </w:rPr>
        <w:t xml:space="preserve">terapi pijat tuina selama 6 hari </w:t>
      </w:r>
      <w:proofErr w:type="gramStart"/>
      <w:r>
        <w:rPr>
          <w:bCs/>
          <w:lang w:val="id-ID"/>
        </w:rPr>
        <w:t>An.K</w:t>
      </w:r>
      <w:proofErr w:type="gramEnd"/>
      <w:r>
        <w:rPr>
          <w:bCs/>
          <w:lang w:val="id-ID"/>
        </w:rPr>
        <w:t xml:space="preserve"> dan An.N </w:t>
      </w:r>
      <w:proofErr w:type="spellStart"/>
      <w:r>
        <w:rPr>
          <w:bCs/>
        </w:rPr>
        <w:t>secara</w:t>
      </w:r>
      <w:proofErr w:type="spellEnd"/>
      <w:r>
        <w:rPr>
          <w:bCs/>
        </w:rPr>
        <w:t xml:space="preserve"> </w:t>
      </w:r>
      <w:proofErr w:type="spellStart"/>
      <w:r>
        <w:rPr>
          <w:bCs/>
        </w:rPr>
        <w:t>umum</w:t>
      </w:r>
      <w:proofErr w:type="spellEnd"/>
      <w:r>
        <w:rPr>
          <w:bCs/>
        </w:rPr>
        <w:t xml:space="preserve"> </w:t>
      </w:r>
      <w:r>
        <w:rPr>
          <w:bCs/>
          <w:lang w:val="id-ID"/>
        </w:rPr>
        <w:t xml:space="preserve">status pertumbuhan membaik dengan </w:t>
      </w:r>
      <w:r>
        <w:rPr>
          <w:bCs/>
          <w:lang w:val="id-ID"/>
        </w:rPr>
        <w:lastRenderedPageBreak/>
        <w:t xml:space="preserve">kriteria hasil </w:t>
      </w:r>
      <w:r>
        <w:rPr>
          <w:lang w:val="id-ID"/>
        </w:rPr>
        <w:t>berat badan sesuai usia</w:t>
      </w:r>
      <w:r>
        <w:rPr>
          <w:bCs/>
          <w:lang w:val="id-ID"/>
        </w:rPr>
        <w:t xml:space="preserve"> meningkat,</w:t>
      </w:r>
      <w:r>
        <w:rPr>
          <w:lang w:val="id-ID"/>
        </w:rPr>
        <w:t xml:space="preserve"> Indeks Masa Tubuh membaik, kecepatan pertumbuhan berat badan membaik, asupan nutrisi membaik</w:t>
      </w:r>
      <w:r>
        <w:t>.</w:t>
      </w:r>
    </w:p>
    <w:p w14:paraId="32B8A71E" w14:textId="1CF08AB6" w:rsidR="00972795" w:rsidRDefault="00972795" w:rsidP="00972795">
      <w:pPr>
        <w:tabs>
          <w:tab w:val="left" w:pos="1560"/>
        </w:tabs>
        <w:spacing w:after="0" w:line="276" w:lineRule="auto"/>
        <w:jc w:val="center"/>
      </w:pPr>
      <w:proofErr w:type="spellStart"/>
      <w:r>
        <w:t>Tabel</w:t>
      </w:r>
      <w:proofErr w:type="spellEnd"/>
      <w:r>
        <w:t xml:space="preserve"> 4 </w:t>
      </w:r>
      <w:proofErr w:type="spellStart"/>
      <w:r>
        <w:t>pengukuran</w:t>
      </w:r>
      <w:proofErr w:type="spellEnd"/>
      <w:r>
        <w:t xml:space="preserve"> </w:t>
      </w:r>
      <w:proofErr w:type="spellStart"/>
      <w:r>
        <w:t>Berat</w:t>
      </w:r>
      <w:proofErr w:type="spellEnd"/>
      <w:r>
        <w:t xml:space="preserve"> badan dan IMT</w:t>
      </w:r>
    </w:p>
    <w:tbl>
      <w:tblPr>
        <w:tblW w:w="0" w:type="auto"/>
        <w:tblBorders>
          <w:top w:val="single" w:sz="4" w:space="0" w:color="auto"/>
          <w:bottom w:val="single" w:sz="4" w:space="0" w:color="auto"/>
        </w:tblBorders>
        <w:tblLook w:val="04A0" w:firstRow="1" w:lastRow="0" w:firstColumn="1" w:lastColumn="0" w:noHBand="0" w:noVBand="1"/>
      </w:tblPr>
      <w:tblGrid>
        <w:gridCol w:w="545"/>
        <w:gridCol w:w="1440"/>
        <w:gridCol w:w="1417"/>
        <w:gridCol w:w="2410"/>
        <w:gridCol w:w="1985"/>
      </w:tblGrid>
      <w:tr w:rsidR="00972795" w:rsidRPr="00972795" w14:paraId="6F520CA4" w14:textId="77777777" w:rsidTr="00972795">
        <w:tc>
          <w:tcPr>
            <w:tcW w:w="545" w:type="dxa"/>
            <w:tcBorders>
              <w:top w:val="single" w:sz="4" w:space="0" w:color="auto"/>
              <w:bottom w:val="single" w:sz="4" w:space="0" w:color="auto"/>
            </w:tcBorders>
            <w:hideMark/>
          </w:tcPr>
          <w:p w14:paraId="34F5E48A"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No</w:t>
            </w:r>
          </w:p>
        </w:tc>
        <w:tc>
          <w:tcPr>
            <w:tcW w:w="1440" w:type="dxa"/>
            <w:tcBorders>
              <w:top w:val="single" w:sz="4" w:space="0" w:color="auto"/>
              <w:bottom w:val="single" w:sz="4" w:space="0" w:color="auto"/>
            </w:tcBorders>
            <w:hideMark/>
          </w:tcPr>
          <w:p w14:paraId="584D4425"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Subjek</w:t>
            </w:r>
          </w:p>
        </w:tc>
        <w:tc>
          <w:tcPr>
            <w:tcW w:w="1417" w:type="dxa"/>
            <w:tcBorders>
              <w:top w:val="single" w:sz="4" w:space="0" w:color="auto"/>
              <w:bottom w:val="single" w:sz="4" w:space="0" w:color="auto"/>
            </w:tcBorders>
            <w:hideMark/>
          </w:tcPr>
          <w:p w14:paraId="273C1A42"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Hari Ke</w:t>
            </w:r>
          </w:p>
        </w:tc>
        <w:tc>
          <w:tcPr>
            <w:tcW w:w="2410" w:type="dxa"/>
            <w:tcBorders>
              <w:top w:val="single" w:sz="4" w:space="0" w:color="auto"/>
              <w:bottom w:val="single" w:sz="4" w:space="0" w:color="auto"/>
            </w:tcBorders>
            <w:hideMark/>
          </w:tcPr>
          <w:p w14:paraId="47C80F26"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Berat Badan (Kg)</w:t>
            </w:r>
          </w:p>
        </w:tc>
        <w:tc>
          <w:tcPr>
            <w:tcW w:w="1985" w:type="dxa"/>
            <w:tcBorders>
              <w:top w:val="single" w:sz="4" w:space="0" w:color="auto"/>
              <w:bottom w:val="single" w:sz="4" w:space="0" w:color="auto"/>
            </w:tcBorders>
            <w:hideMark/>
          </w:tcPr>
          <w:p w14:paraId="60F9EEFB" w14:textId="77777777" w:rsidR="00972795" w:rsidRPr="00972795" w:rsidRDefault="00972795" w:rsidP="00972795">
            <w:pPr>
              <w:tabs>
                <w:tab w:val="left" w:pos="1232"/>
              </w:tabs>
              <w:spacing w:line="240" w:lineRule="auto"/>
              <w:jc w:val="center"/>
              <w:rPr>
                <w:b/>
                <w:sz w:val="20"/>
                <w:szCs w:val="20"/>
                <w:lang w:val="id-ID"/>
              </w:rPr>
            </w:pPr>
            <w:r w:rsidRPr="00972795">
              <w:rPr>
                <w:b/>
                <w:sz w:val="20"/>
                <w:szCs w:val="20"/>
                <w:lang w:val="id-ID"/>
              </w:rPr>
              <w:t>IMT</w:t>
            </w:r>
          </w:p>
        </w:tc>
      </w:tr>
      <w:tr w:rsidR="00972795" w:rsidRPr="00972795" w14:paraId="4847A2CB" w14:textId="77777777" w:rsidTr="00972795">
        <w:tc>
          <w:tcPr>
            <w:tcW w:w="545" w:type="dxa"/>
            <w:vMerge w:val="restart"/>
            <w:tcBorders>
              <w:top w:val="single" w:sz="4" w:space="0" w:color="auto"/>
            </w:tcBorders>
            <w:hideMark/>
          </w:tcPr>
          <w:p w14:paraId="39BBDA47"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w:t>
            </w:r>
          </w:p>
        </w:tc>
        <w:tc>
          <w:tcPr>
            <w:tcW w:w="1440" w:type="dxa"/>
            <w:vMerge w:val="restart"/>
            <w:tcBorders>
              <w:top w:val="single" w:sz="4" w:space="0" w:color="auto"/>
            </w:tcBorders>
            <w:hideMark/>
          </w:tcPr>
          <w:p w14:paraId="76B1A271" w14:textId="77777777" w:rsidR="00972795" w:rsidRPr="00972795" w:rsidRDefault="00972795" w:rsidP="00BA7338">
            <w:pPr>
              <w:tabs>
                <w:tab w:val="left" w:pos="1232"/>
              </w:tabs>
              <w:spacing w:line="240" w:lineRule="auto"/>
              <w:jc w:val="left"/>
              <w:rPr>
                <w:sz w:val="20"/>
                <w:szCs w:val="20"/>
                <w:lang w:val="id-ID"/>
              </w:rPr>
            </w:pPr>
            <w:r w:rsidRPr="00972795">
              <w:rPr>
                <w:sz w:val="20"/>
                <w:szCs w:val="20"/>
                <w:lang w:val="id-ID"/>
              </w:rPr>
              <w:t>An.K</w:t>
            </w:r>
          </w:p>
        </w:tc>
        <w:tc>
          <w:tcPr>
            <w:tcW w:w="1417" w:type="dxa"/>
            <w:tcBorders>
              <w:top w:val="single" w:sz="4" w:space="0" w:color="auto"/>
            </w:tcBorders>
            <w:hideMark/>
          </w:tcPr>
          <w:p w14:paraId="17B1C24A"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w:t>
            </w:r>
          </w:p>
        </w:tc>
        <w:tc>
          <w:tcPr>
            <w:tcW w:w="2410" w:type="dxa"/>
            <w:tcBorders>
              <w:top w:val="single" w:sz="4" w:space="0" w:color="auto"/>
            </w:tcBorders>
            <w:hideMark/>
          </w:tcPr>
          <w:p w14:paraId="19774077"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10,70</w:t>
            </w:r>
          </w:p>
        </w:tc>
        <w:tc>
          <w:tcPr>
            <w:tcW w:w="1985" w:type="dxa"/>
            <w:tcBorders>
              <w:top w:val="single" w:sz="4" w:space="0" w:color="auto"/>
            </w:tcBorders>
            <w:hideMark/>
          </w:tcPr>
          <w:p w14:paraId="0EF0D5D2"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13.21</w:t>
            </w:r>
          </w:p>
        </w:tc>
      </w:tr>
      <w:tr w:rsidR="00972795" w:rsidRPr="00972795" w14:paraId="0C240501" w14:textId="77777777" w:rsidTr="00972795">
        <w:tc>
          <w:tcPr>
            <w:tcW w:w="0" w:type="auto"/>
            <w:vMerge/>
            <w:vAlign w:val="center"/>
            <w:hideMark/>
          </w:tcPr>
          <w:p w14:paraId="7F3D26DA"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6808629E"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24BC371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2</w:t>
            </w:r>
          </w:p>
        </w:tc>
        <w:tc>
          <w:tcPr>
            <w:tcW w:w="2410" w:type="dxa"/>
            <w:hideMark/>
          </w:tcPr>
          <w:p w14:paraId="639B4D11"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10,80</w:t>
            </w:r>
          </w:p>
        </w:tc>
        <w:tc>
          <w:tcPr>
            <w:tcW w:w="1985" w:type="dxa"/>
            <w:hideMark/>
          </w:tcPr>
          <w:p w14:paraId="57E876D7"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13.33</w:t>
            </w:r>
          </w:p>
        </w:tc>
      </w:tr>
      <w:tr w:rsidR="00972795" w:rsidRPr="00972795" w14:paraId="28CB025C" w14:textId="77777777" w:rsidTr="00972795">
        <w:tc>
          <w:tcPr>
            <w:tcW w:w="0" w:type="auto"/>
            <w:vMerge/>
            <w:vAlign w:val="center"/>
            <w:hideMark/>
          </w:tcPr>
          <w:p w14:paraId="5CE0A43E"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3109D729"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6190044D"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3</w:t>
            </w:r>
          </w:p>
        </w:tc>
        <w:tc>
          <w:tcPr>
            <w:tcW w:w="2410" w:type="dxa"/>
            <w:hideMark/>
          </w:tcPr>
          <w:p w14:paraId="6D01F7F4"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10,80</w:t>
            </w:r>
          </w:p>
        </w:tc>
        <w:tc>
          <w:tcPr>
            <w:tcW w:w="1985" w:type="dxa"/>
            <w:hideMark/>
          </w:tcPr>
          <w:p w14:paraId="7F9240C0"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13.33</w:t>
            </w:r>
          </w:p>
        </w:tc>
      </w:tr>
      <w:tr w:rsidR="00972795" w:rsidRPr="00972795" w14:paraId="58C318A4" w14:textId="77777777" w:rsidTr="00972795">
        <w:tc>
          <w:tcPr>
            <w:tcW w:w="0" w:type="auto"/>
            <w:vMerge/>
            <w:vAlign w:val="center"/>
            <w:hideMark/>
          </w:tcPr>
          <w:p w14:paraId="0F263999"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487C6292"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66DE5986"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4</w:t>
            </w:r>
          </w:p>
        </w:tc>
        <w:tc>
          <w:tcPr>
            <w:tcW w:w="2410" w:type="dxa"/>
            <w:hideMark/>
          </w:tcPr>
          <w:p w14:paraId="7B1D456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10,90</w:t>
            </w:r>
          </w:p>
        </w:tc>
        <w:tc>
          <w:tcPr>
            <w:tcW w:w="1985" w:type="dxa"/>
            <w:hideMark/>
          </w:tcPr>
          <w:p w14:paraId="2CFBF3C2"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13.46</w:t>
            </w:r>
          </w:p>
        </w:tc>
      </w:tr>
      <w:tr w:rsidR="00972795" w:rsidRPr="00972795" w14:paraId="7CCEA42A" w14:textId="77777777" w:rsidTr="00972795">
        <w:tc>
          <w:tcPr>
            <w:tcW w:w="0" w:type="auto"/>
            <w:vMerge/>
            <w:vAlign w:val="center"/>
            <w:hideMark/>
          </w:tcPr>
          <w:p w14:paraId="4F952A23"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vAlign w:val="center"/>
            <w:hideMark/>
          </w:tcPr>
          <w:p w14:paraId="287E6366"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hideMark/>
          </w:tcPr>
          <w:p w14:paraId="13B7FC00"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5</w:t>
            </w:r>
          </w:p>
        </w:tc>
        <w:tc>
          <w:tcPr>
            <w:tcW w:w="2410" w:type="dxa"/>
            <w:hideMark/>
          </w:tcPr>
          <w:p w14:paraId="144B4B78"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10,90</w:t>
            </w:r>
          </w:p>
        </w:tc>
        <w:tc>
          <w:tcPr>
            <w:tcW w:w="1985" w:type="dxa"/>
            <w:hideMark/>
          </w:tcPr>
          <w:p w14:paraId="279AE84D"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13.46</w:t>
            </w:r>
          </w:p>
        </w:tc>
      </w:tr>
      <w:tr w:rsidR="00972795" w:rsidRPr="00972795" w14:paraId="40663FCE" w14:textId="77777777" w:rsidTr="00972795">
        <w:tc>
          <w:tcPr>
            <w:tcW w:w="0" w:type="auto"/>
            <w:vMerge/>
            <w:tcBorders>
              <w:bottom w:val="single" w:sz="4" w:space="0" w:color="auto"/>
            </w:tcBorders>
            <w:vAlign w:val="center"/>
            <w:hideMark/>
          </w:tcPr>
          <w:p w14:paraId="1E7CE96E"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bottom w:val="single" w:sz="4" w:space="0" w:color="auto"/>
            </w:tcBorders>
            <w:vAlign w:val="center"/>
            <w:hideMark/>
          </w:tcPr>
          <w:p w14:paraId="3913D257"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bottom w:val="single" w:sz="4" w:space="0" w:color="auto"/>
            </w:tcBorders>
            <w:hideMark/>
          </w:tcPr>
          <w:p w14:paraId="487921FB"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6</w:t>
            </w:r>
          </w:p>
        </w:tc>
        <w:tc>
          <w:tcPr>
            <w:tcW w:w="2410" w:type="dxa"/>
            <w:tcBorders>
              <w:bottom w:val="single" w:sz="4" w:space="0" w:color="auto"/>
            </w:tcBorders>
            <w:hideMark/>
          </w:tcPr>
          <w:p w14:paraId="6A1973DF"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10,90</w:t>
            </w:r>
          </w:p>
        </w:tc>
        <w:tc>
          <w:tcPr>
            <w:tcW w:w="1985" w:type="dxa"/>
            <w:tcBorders>
              <w:bottom w:val="single" w:sz="4" w:space="0" w:color="auto"/>
            </w:tcBorders>
            <w:hideMark/>
          </w:tcPr>
          <w:p w14:paraId="6D7F1C1C"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13.46</w:t>
            </w:r>
          </w:p>
        </w:tc>
      </w:tr>
      <w:tr w:rsidR="00972795" w:rsidRPr="00972795" w14:paraId="4D265FCB" w14:textId="77777777" w:rsidTr="00972795">
        <w:tc>
          <w:tcPr>
            <w:tcW w:w="545" w:type="dxa"/>
            <w:vMerge w:val="restart"/>
            <w:tcBorders>
              <w:top w:val="single" w:sz="4" w:space="0" w:color="auto"/>
              <w:bottom w:val="nil"/>
            </w:tcBorders>
            <w:hideMark/>
          </w:tcPr>
          <w:p w14:paraId="2DAA8F6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2.</w:t>
            </w:r>
          </w:p>
        </w:tc>
        <w:tc>
          <w:tcPr>
            <w:tcW w:w="1440" w:type="dxa"/>
            <w:vMerge w:val="restart"/>
            <w:tcBorders>
              <w:top w:val="single" w:sz="4" w:space="0" w:color="auto"/>
              <w:bottom w:val="nil"/>
            </w:tcBorders>
            <w:hideMark/>
          </w:tcPr>
          <w:p w14:paraId="034BA2BC" w14:textId="77777777" w:rsidR="00972795" w:rsidRPr="00972795" w:rsidRDefault="00972795" w:rsidP="00BA7338">
            <w:pPr>
              <w:tabs>
                <w:tab w:val="left" w:pos="1232"/>
              </w:tabs>
              <w:spacing w:line="240" w:lineRule="auto"/>
              <w:jc w:val="left"/>
              <w:rPr>
                <w:sz w:val="20"/>
                <w:szCs w:val="20"/>
                <w:lang w:val="id-ID"/>
              </w:rPr>
            </w:pPr>
            <w:r w:rsidRPr="00972795">
              <w:rPr>
                <w:sz w:val="20"/>
                <w:szCs w:val="20"/>
                <w:lang w:val="id-ID"/>
              </w:rPr>
              <w:t>An.N</w:t>
            </w:r>
          </w:p>
        </w:tc>
        <w:tc>
          <w:tcPr>
            <w:tcW w:w="1417" w:type="dxa"/>
            <w:tcBorders>
              <w:top w:val="single" w:sz="4" w:space="0" w:color="auto"/>
              <w:bottom w:val="nil"/>
            </w:tcBorders>
            <w:hideMark/>
          </w:tcPr>
          <w:p w14:paraId="07AEAAA4"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w:t>
            </w:r>
          </w:p>
        </w:tc>
        <w:tc>
          <w:tcPr>
            <w:tcW w:w="2410" w:type="dxa"/>
            <w:tcBorders>
              <w:top w:val="single" w:sz="4" w:space="0" w:color="auto"/>
              <w:bottom w:val="nil"/>
            </w:tcBorders>
            <w:hideMark/>
          </w:tcPr>
          <w:p w14:paraId="52D50CBA"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w:t>
            </w:r>
          </w:p>
        </w:tc>
        <w:tc>
          <w:tcPr>
            <w:tcW w:w="1985" w:type="dxa"/>
            <w:tcBorders>
              <w:top w:val="single" w:sz="4" w:space="0" w:color="auto"/>
              <w:bottom w:val="nil"/>
            </w:tcBorders>
            <w:hideMark/>
          </w:tcPr>
          <w:p w14:paraId="5256206A"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11.56</w:t>
            </w:r>
          </w:p>
        </w:tc>
      </w:tr>
      <w:tr w:rsidR="00972795" w:rsidRPr="00972795" w14:paraId="6391E40A" w14:textId="77777777" w:rsidTr="00972795">
        <w:tc>
          <w:tcPr>
            <w:tcW w:w="0" w:type="auto"/>
            <w:vMerge/>
            <w:tcBorders>
              <w:top w:val="nil"/>
              <w:bottom w:val="nil"/>
            </w:tcBorders>
            <w:vAlign w:val="center"/>
            <w:hideMark/>
          </w:tcPr>
          <w:p w14:paraId="5435CE0E"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2F2ECAB9"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3123FAAB"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2</w:t>
            </w:r>
          </w:p>
        </w:tc>
        <w:tc>
          <w:tcPr>
            <w:tcW w:w="2410" w:type="dxa"/>
            <w:tcBorders>
              <w:top w:val="nil"/>
              <w:bottom w:val="nil"/>
            </w:tcBorders>
            <w:hideMark/>
          </w:tcPr>
          <w:p w14:paraId="4C543555"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10,10</w:t>
            </w:r>
          </w:p>
        </w:tc>
        <w:tc>
          <w:tcPr>
            <w:tcW w:w="1985" w:type="dxa"/>
            <w:tcBorders>
              <w:top w:val="nil"/>
              <w:bottom w:val="nil"/>
            </w:tcBorders>
            <w:hideMark/>
          </w:tcPr>
          <w:p w14:paraId="558ED518"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11.68</w:t>
            </w:r>
          </w:p>
        </w:tc>
      </w:tr>
      <w:tr w:rsidR="00972795" w:rsidRPr="00972795" w14:paraId="07615366" w14:textId="77777777" w:rsidTr="00972795">
        <w:tc>
          <w:tcPr>
            <w:tcW w:w="0" w:type="auto"/>
            <w:vMerge/>
            <w:tcBorders>
              <w:top w:val="nil"/>
              <w:bottom w:val="nil"/>
            </w:tcBorders>
            <w:vAlign w:val="center"/>
            <w:hideMark/>
          </w:tcPr>
          <w:p w14:paraId="6EE64A2B"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13B83B1A"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1DC00214"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3</w:t>
            </w:r>
          </w:p>
        </w:tc>
        <w:tc>
          <w:tcPr>
            <w:tcW w:w="2410" w:type="dxa"/>
            <w:tcBorders>
              <w:top w:val="nil"/>
              <w:bottom w:val="nil"/>
            </w:tcBorders>
            <w:hideMark/>
          </w:tcPr>
          <w:p w14:paraId="6A1C847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10,10</w:t>
            </w:r>
          </w:p>
        </w:tc>
        <w:tc>
          <w:tcPr>
            <w:tcW w:w="1985" w:type="dxa"/>
            <w:tcBorders>
              <w:top w:val="nil"/>
              <w:bottom w:val="nil"/>
            </w:tcBorders>
            <w:hideMark/>
          </w:tcPr>
          <w:p w14:paraId="6313BDB2"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11.68</w:t>
            </w:r>
          </w:p>
        </w:tc>
      </w:tr>
      <w:tr w:rsidR="00972795" w:rsidRPr="00972795" w14:paraId="20C205E8" w14:textId="77777777" w:rsidTr="00972795">
        <w:tc>
          <w:tcPr>
            <w:tcW w:w="0" w:type="auto"/>
            <w:vMerge/>
            <w:tcBorders>
              <w:top w:val="nil"/>
              <w:bottom w:val="nil"/>
            </w:tcBorders>
            <w:vAlign w:val="center"/>
            <w:hideMark/>
          </w:tcPr>
          <w:p w14:paraId="3BC91B97"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2D3437CA"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474D023F"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4</w:t>
            </w:r>
          </w:p>
        </w:tc>
        <w:tc>
          <w:tcPr>
            <w:tcW w:w="2410" w:type="dxa"/>
            <w:tcBorders>
              <w:top w:val="nil"/>
              <w:bottom w:val="nil"/>
            </w:tcBorders>
            <w:hideMark/>
          </w:tcPr>
          <w:p w14:paraId="705BF7C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10,20</w:t>
            </w:r>
          </w:p>
        </w:tc>
        <w:tc>
          <w:tcPr>
            <w:tcW w:w="1985" w:type="dxa"/>
            <w:tcBorders>
              <w:top w:val="nil"/>
              <w:bottom w:val="nil"/>
            </w:tcBorders>
            <w:hideMark/>
          </w:tcPr>
          <w:p w14:paraId="133CDB9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11.79</w:t>
            </w:r>
          </w:p>
        </w:tc>
      </w:tr>
      <w:tr w:rsidR="00972795" w:rsidRPr="00972795" w14:paraId="6AE10279" w14:textId="77777777" w:rsidTr="00972795">
        <w:tc>
          <w:tcPr>
            <w:tcW w:w="0" w:type="auto"/>
            <w:vMerge/>
            <w:tcBorders>
              <w:top w:val="nil"/>
              <w:bottom w:val="nil"/>
            </w:tcBorders>
            <w:vAlign w:val="center"/>
            <w:hideMark/>
          </w:tcPr>
          <w:p w14:paraId="4E695006"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nil"/>
            </w:tcBorders>
            <w:vAlign w:val="center"/>
            <w:hideMark/>
          </w:tcPr>
          <w:p w14:paraId="392FDF9B"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nil"/>
            </w:tcBorders>
            <w:hideMark/>
          </w:tcPr>
          <w:p w14:paraId="7CA20696"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5</w:t>
            </w:r>
          </w:p>
        </w:tc>
        <w:tc>
          <w:tcPr>
            <w:tcW w:w="2410" w:type="dxa"/>
            <w:tcBorders>
              <w:top w:val="nil"/>
              <w:bottom w:val="nil"/>
            </w:tcBorders>
            <w:hideMark/>
          </w:tcPr>
          <w:p w14:paraId="6EE39B0E"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10,30</w:t>
            </w:r>
          </w:p>
        </w:tc>
        <w:tc>
          <w:tcPr>
            <w:tcW w:w="1985" w:type="dxa"/>
            <w:tcBorders>
              <w:top w:val="nil"/>
              <w:bottom w:val="nil"/>
            </w:tcBorders>
            <w:hideMark/>
          </w:tcPr>
          <w:p w14:paraId="2CC05DF3"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11.91</w:t>
            </w:r>
          </w:p>
        </w:tc>
      </w:tr>
      <w:tr w:rsidR="00972795" w:rsidRPr="00972795" w14:paraId="69891A3D" w14:textId="77777777" w:rsidTr="00972795">
        <w:tc>
          <w:tcPr>
            <w:tcW w:w="0" w:type="auto"/>
            <w:vMerge/>
            <w:tcBorders>
              <w:top w:val="nil"/>
              <w:bottom w:val="single" w:sz="4" w:space="0" w:color="auto"/>
            </w:tcBorders>
            <w:vAlign w:val="center"/>
            <w:hideMark/>
          </w:tcPr>
          <w:p w14:paraId="5528DBEF" w14:textId="77777777" w:rsidR="00972795" w:rsidRPr="00972795" w:rsidRDefault="00972795" w:rsidP="00972795">
            <w:pPr>
              <w:spacing w:line="240" w:lineRule="auto"/>
              <w:jc w:val="left"/>
              <w:rPr>
                <w:rFonts w:eastAsia="Calibri" w:cs="SimSun"/>
                <w:sz w:val="20"/>
                <w:szCs w:val="20"/>
                <w:lang w:val="id-ID" w:eastAsia="id-ID"/>
              </w:rPr>
            </w:pPr>
          </w:p>
        </w:tc>
        <w:tc>
          <w:tcPr>
            <w:tcW w:w="1440" w:type="dxa"/>
            <w:vMerge/>
            <w:tcBorders>
              <w:top w:val="nil"/>
              <w:bottom w:val="single" w:sz="4" w:space="0" w:color="auto"/>
            </w:tcBorders>
            <w:vAlign w:val="center"/>
            <w:hideMark/>
          </w:tcPr>
          <w:p w14:paraId="1B8A42F5" w14:textId="77777777" w:rsidR="00972795" w:rsidRPr="00972795" w:rsidRDefault="00972795" w:rsidP="00972795">
            <w:pPr>
              <w:spacing w:line="240" w:lineRule="auto"/>
              <w:jc w:val="left"/>
              <w:rPr>
                <w:rFonts w:eastAsia="Calibri" w:cs="SimSun"/>
                <w:sz w:val="20"/>
                <w:szCs w:val="20"/>
                <w:lang w:val="id-ID" w:eastAsia="id-ID"/>
              </w:rPr>
            </w:pPr>
          </w:p>
        </w:tc>
        <w:tc>
          <w:tcPr>
            <w:tcW w:w="1417" w:type="dxa"/>
            <w:tcBorders>
              <w:top w:val="nil"/>
              <w:bottom w:val="single" w:sz="4" w:space="0" w:color="auto"/>
            </w:tcBorders>
            <w:hideMark/>
          </w:tcPr>
          <w:p w14:paraId="22377065"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6</w:t>
            </w:r>
          </w:p>
        </w:tc>
        <w:tc>
          <w:tcPr>
            <w:tcW w:w="2410" w:type="dxa"/>
            <w:tcBorders>
              <w:top w:val="nil"/>
              <w:bottom w:val="single" w:sz="4" w:space="0" w:color="auto"/>
            </w:tcBorders>
            <w:hideMark/>
          </w:tcPr>
          <w:p w14:paraId="43DF9FCB"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10,30</w:t>
            </w:r>
          </w:p>
        </w:tc>
        <w:tc>
          <w:tcPr>
            <w:tcW w:w="1985" w:type="dxa"/>
            <w:tcBorders>
              <w:top w:val="nil"/>
              <w:bottom w:val="single" w:sz="4" w:space="0" w:color="auto"/>
            </w:tcBorders>
            <w:hideMark/>
          </w:tcPr>
          <w:p w14:paraId="75020510" w14:textId="77777777" w:rsidR="00972795" w:rsidRPr="00972795" w:rsidRDefault="00972795" w:rsidP="00972795">
            <w:pPr>
              <w:tabs>
                <w:tab w:val="left" w:pos="1232"/>
              </w:tabs>
              <w:spacing w:line="240" w:lineRule="auto"/>
              <w:jc w:val="center"/>
              <w:rPr>
                <w:sz w:val="20"/>
                <w:szCs w:val="20"/>
                <w:lang w:val="id-ID"/>
              </w:rPr>
            </w:pPr>
            <w:r w:rsidRPr="00972795">
              <w:rPr>
                <w:sz w:val="20"/>
                <w:szCs w:val="20"/>
                <w:lang w:val="id-ID"/>
              </w:rPr>
              <w:t>11.91</w:t>
            </w:r>
          </w:p>
        </w:tc>
      </w:tr>
    </w:tbl>
    <w:p w14:paraId="35591135" w14:textId="77777777" w:rsidR="00972795" w:rsidRPr="00972795" w:rsidRDefault="00972795" w:rsidP="00E0234C">
      <w:pPr>
        <w:tabs>
          <w:tab w:val="left" w:pos="1560"/>
        </w:tabs>
        <w:spacing w:after="0" w:line="276" w:lineRule="auto"/>
      </w:pPr>
    </w:p>
    <w:p w14:paraId="087170FE" w14:textId="29EF53BA" w:rsidR="00E0234C" w:rsidRDefault="00972795" w:rsidP="00BC649E">
      <w:pPr>
        <w:tabs>
          <w:tab w:val="left" w:pos="1560"/>
        </w:tabs>
        <w:spacing w:after="0" w:line="276" w:lineRule="auto"/>
        <w:rPr>
          <w:lang w:val="id-ID"/>
        </w:rPr>
      </w:pPr>
      <w:r>
        <w:rPr>
          <w:bCs/>
          <w:lang w:val="id-ID"/>
        </w:rPr>
        <w:t>Berdasarkan tabel 4 dapat dijelaskan bahwa setelah diberikan terapi pijat tuina selama 6 hari secara umum berat badan meningkat pada An.K yang awalnya 10,70 kg menjadi 10,90 kg, pada An.N yang awalnya berat badan 10 kg menjadi 10,30 kg yang artinya berat badan pada kedua subjek meningkat.</w:t>
      </w:r>
    </w:p>
    <w:p w14:paraId="1D203298" w14:textId="3C28B11A" w:rsidR="00FB41C7" w:rsidRDefault="00FB41C7" w:rsidP="00E0234C">
      <w:pPr>
        <w:tabs>
          <w:tab w:val="left" w:pos="1560"/>
        </w:tabs>
        <w:spacing w:after="0" w:line="276" w:lineRule="auto"/>
        <w:rPr>
          <w:lang w:val="id-ID"/>
        </w:rPr>
        <w:sectPr w:rsidR="00FB41C7" w:rsidSect="00633CF5">
          <w:type w:val="continuous"/>
          <w:pgSz w:w="11906" w:h="16838" w:code="9"/>
          <w:pgMar w:top="2268" w:right="1701" w:bottom="1701" w:left="2268" w:header="720" w:footer="720" w:gutter="0"/>
          <w:cols w:space="720"/>
          <w:docGrid w:linePitch="360"/>
        </w:sectPr>
      </w:pPr>
    </w:p>
    <w:p w14:paraId="0D7EB9FA" w14:textId="51B16298" w:rsidR="00972795" w:rsidRDefault="00972795" w:rsidP="00BC649E">
      <w:pPr>
        <w:tabs>
          <w:tab w:val="left" w:pos="1560"/>
        </w:tabs>
        <w:spacing w:after="0" w:line="276" w:lineRule="auto"/>
        <w:rPr>
          <w:lang w:val="id-ID"/>
        </w:rPr>
      </w:pPr>
    </w:p>
    <w:p w14:paraId="08A0EF5E" w14:textId="7421D61B" w:rsidR="00E0234C" w:rsidRPr="000C608C" w:rsidRDefault="00972795" w:rsidP="00BC649E">
      <w:pPr>
        <w:tabs>
          <w:tab w:val="left" w:pos="1560"/>
        </w:tabs>
        <w:spacing w:after="0" w:line="276" w:lineRule="auto"/>
        <w:rPr>
          <w:b/>
          <w:bCs/>
          <w:lang w:val="id-ID"/>
        </w:rPr>
      </w:pPr>
      <w:r w:rsidRPr="000C608C">
        <w:rPr>
          <w:b/>
          <w:bCs/>
          <w:lang w:val="id-ID"/>
        </w:rPr>
        <w:t xml:space="preserve">Pembahasan </w:t>
      </w:r>
    </w:p>
    <w:p w14:paraId="5D6BB429" w14:textId="77777777" w:rsidR="00BA7338" w:rsidRDefault="00AF7E13" w:rsidP="00AF7E13">
      <w:pPr>
        <w:tabs>
          <w:tab w:val="left" w:pos="426"/>
        </w:tabs>
        <w:spacing w:after="0" w:line="276" w:lineRule="auto"/>
        <w:rPr>
          <w:rFonts w:asciiTheme="majorBidi" w:hAnsiTheme="majorBidi" w:cstheme="majorBidi"/>
        </w:rPr>
      </w:pPr>
      <w:r>
        <w:rPr>
          <w:lang w:val="id-ID"/>
        </w:rPr>
        <w:tab/>
      </w:r>
      <w:r w:rsidR="000C608C">
        <w:rPr>
          <w:lang w:val="id-ID"/>
        </w:rPr>
        <w:t>Hasil pelaksanaan studi kasus yang berfokus pada edukasi kesehatan dengan tindakan pemberian materi dan media pendidikan kesehatan stimulasi pijat tuina mengatasi pertumbuhan dalam meningkatkan nafsu makan dan berat badan pada anak yang mengalami risiko gangguan pertumbuhan</w:t>
      </w:r>
      <w:r w:rsidR="000C608C" w:rsidRPr="000C608C">
        <w:rPr>
          <w:lang w:val="id-ID"/>
        </w:rPr>
        <w:t>, dengan menggunakan dua subek studi kasus yang sesuai denga</w:t>
      </w:r>
      <w:r w:rsidR="000C608C">
        <w:t xml:space="preserve">n </w:t>
      </w:r>
      <w:r w:rsidR="000C608C">
        <w:rPr>
          <w:rFonts w:asciiTheme="majorBidi" w:hAnsiTheme="majorBidi" w:cstheme="majorBidi"/>
        </w:rPr>
        <w:t>d</w:t>
      </w:r>
      <w:r w:rsidR="000C608C" w:rsidRPr="007E4FF1">
        <w:rPr>
          <w:rFonts w:asciiTheme="majorBidi" w:hAnsiTheme="majorBidi" w:cstheme="majorBidi"/>
          <w:lang w:val="id-ID"/>
        </w:rPr>
        <w:t xml:space="preserve">ata yang ditemukan pada </w:t>
      </w:r>
      <w:r w:rsidR="000C608C" w:rsidRPr="000C608C">
        <w:rPr>
          <w:rFonts w:asciiTheme="majorBidi" w:hAnsiTheme="majorBidi" w:cstheme="majorBidi"/>
          <w:lang w:val="id-ID"/>
        </w:rPr>
        <w:t>An.</w:t>
      </w:r>
      <w:r w:rsidR="000C608C" w:rsidRPr="007E4FF1">
        <w:rPr>
          <w:rFonts w:asciiTheme="majorBidi" w:hAnsiTheme="majorBidi" w:cstheme="majorBidi"/>
          <w:lang w:val="id-ID"/>
        </w:rPr>
        <w:t xml:space="preserve"> K dan An.N mengalami </w:t>
      </w:r>
      <w:proofErr w:type="spellStart"/>
      <w:r w:rsidR="000C608C" w:rsidRPr="007E4FF1">
        <w:rPr>
          <w:rFonts w:asciiTheme="majorBidi" w:hAnsiTheme="majorBidi" w:cstheme="majorBidi"/>
        </w:rPr>
        <w:t>risiko</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gangguan</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pertumbuhan</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ditandai</w:t>
      </w:r>
      <w:proofErr w:type="spellEnd"/>
      <w:r w:rsidR="000C608C" w:rsidRPr="007E4FF1">
        <w:rPr>
          <w:rFonts w:asciiTheme="majorBidi" w:hAnsiTheme="majorBidi" w:cstheme="majorBidi"/>
        </w:rPr>
        <w:t xml:space="preserve"> </w:t>
      </w:r>
      <w:proofErr w:type="spellStart"/>
      <w:r w:rsidR="000C608C" w:rsidRPr="007E4FF1">
        <w:rPr>
          <w:rFonts w:asciiTheme="majorBidi" w:hAnsiTheme="majorBidi" w:cstheme="majorBidi"/>
        </w:rPr>
        <w:t>dengan</w:t>
      </w:r>
      <w:proofErr w:type="spellEnd"/>
      <w:r w:rsidR="000C608C" w:rsidRPr="007E4FF1">
        <w:rPr>
          <w:rFonts w:asciiTheme="majorBidi" w:hAnsiTheme="majorBidi" w:cstheme="majorBidi"/>
        </w:rPr>
        <w:t xml:space="preserve"> </w:t>
      </w:r>
    </w:p>
    <w:p w14:paraId="6E14C280" w14:textId="77777777" w:rsidR="00BA7338" w:rsidRDefault="00BA7338" w:rsidP="00AF7E13">
      <w:pPr>
        <w:tabs>
          <w:tab w:val="left" w:pos="426"/>
        </w:tabs>
        <w:spacing w:after="0" w:line="276" w:lineRule="auto"/>
        <w:rPr>
          <w:rFonts w:asciiTheme="majorBidi" w:hAnsiTheme="majorBidi" w:cstheme="majorBidi"/>
          <w:lang w:val="id-ID"/>
        </w:rPr>
      </w:pPr>
    </w:p>
    <w:p w14:paraId="0E2623FF" w14:textId="07EB6F2D" w:rsidR="000C608C" w:rsidRDefault="000C608C" w:rsidP="00AF7E13">
      <w:pPr>
        <w:tabs>
          <w:tab w:val="left" w:pos="426"/>
        </w:tabs>
        <w:spacing w:after="0" w:line="276" w:lineRule="auto"/>
      </w:pPr>
      <w:r w:rsidRPr="007E4FF1">
        <w:rPr>
          <w:rFonts w:asciiTheme="majorBidi" w:hAnsiTheme="majorBidi" w:cstheme="majorBidi"/>
          <w:lang w:val="id-ID"/>
        </w:rPr>
        <w:t xml:space="preserve">ketidakdekuatan nutrisi . </w:t>
      </w:r>
      <w:proofErr w:type="spellStart"/>
      <w:r w:rsidRPr="007E4FF1">
        <w:t>Dengan</w:t>
      </w:r>
      <w:proofErr w:type="spellEnd"/>
      <w:r w:rsidRPr="007E4FF1">
        <w:t xml:space="preserve"> </w:t>
      </w:r>
      <w:proofErr w:type="spellStart"/>
      <w:r w:rsidRPr="007E4FF1">
        <w:t>demikian</w:t>
      </w:r>
      <w:proofErr w:type="spellEnd"/>
      <w:r w:rsidRPr="007E4FF1">
        <w:t xml:space="preserve"> pada </w:t>
      </w:r>
      <w:proofErr w:type="spellStart"/>
      <w:r w:rsidRPr="007E4FF1">
        <w:t>kedua</w:t>
      </w:r>
      <w:proofErr w:type="spellEnd"/>
      <w:r w:rsidRPr="007E4FF1">
        <w:t xml:space="preserve"> </w:t>
      </w:r>
      <w:proofErr w:type="spellStart"/>
      <w:r w:rsidRPr="007E4FF1">
        <w:t>responden</w:t>
      </w:r>
      <w:proofErr w:type="spellEnd"/>
      <w:r w:rsidRPr="007E4FF1">
        <w:t xml:space="preserve"> </w:t>
      </w:r>
      <w:proofErr w:type="spellStart"/>
      <w:r w:rsidRPr="007E4FF1">
        <w:t>muncul</w:t>
      </w:r>
      <w:proofErr w:type="spellEnd"/>
      <w:r w:rsidRPr="007E4FF1">
        <w:t xml:space="preserve"> </w:t>
      </w:r>
      <w:proofErr w:type="spellStart"/>
      <w:r w:rsidRPr="007E4FF1">
        <w:t>diagnosa</w:t>
      </w:r>
      <w:proofErr w:type="spellEnd"/>
      <w:r w:rsidRPr="007E4FF1">
        <w:t xml:space="preserve"> </w:t>
      </w:r>
      <w:r w:rsidRPr="007E4FF1">
        <w:rPr>
          <w:lang w:val="id-ID"/>
        </w:rPr>
        <w:t>risiko gangguan pertumbuhan dibuktikan dengan ketidakadekuatan nutrisi.</w:t>
      </w:r>
      <w:r>
        <w:t xml:space="preserve"> </w:t>
      </w:r>
    </w:p>
    <w:p w14:paraId="23585537" w14:textId="70FBAB48" w:rsidR="00AF7E13" w:rsidRDefault="00AF7E13" w:rsidP="00AF7E13">
      <w:pPr>
        <w:tabs>
          <w:tab w:val="left" w:pos="426"/>
        </w:tabs>
        <w:spacing w:after="0" w:line="276" w:lineRule="auto"/>
        <w:rPr>
          <w:lang w:val="id-ID"/>
        </w:rPr>
      </w:pPr>
      <w:r>
        <w:tab/>
      </w:r>
      <w:r w:rsidR="000C608C">
        <w:t xml:space="preserve">Hasil </w:t>
      </w:r>
      <w:r w:rsidR="000C608C">
        <w:rPr>
          <w:lang w:val="id-ID"/>
        </w:rPr>
        <w:t xml:space="preserve">pencapaian status pertumbuhan pada kedua subjek mendapat skala 5 pada semua indikator kriteria hasil, yang artinya status pertumbuhan meningkat setelah dilakukan tindakan pijat tuina selama 6 hari. Sehingga dapat dikatakan pemberian tindakan pijat tuina efektif untuk mengatasi risiko gangguan pertumbuhan pada balita. </w:t>
      </w:r>
      <w:r w:rsidR="000C608C">
        <w:rPr>
          <w:lang w:val="id-ID"/>
        </w:rPr>
        <w:lastRenderedPageBreak/>
        <w:t>Peningkatan status pertumbuhan dipengaruhi oleh meningkatnya berat badan pada subjek.</w:t>
      </w:r>
    </w:p>
    <w:p w14:paraId="3B6E4A54" w14:textId="77777777" w:rsidR="00AF7E13" w:rsidRDefault="00AF7E13" w:rsidP="00AF7E13">
      <w:pPr>
        <w:tabs>
          <w:tab w:val="left" w:pos="426"/>
        </w:tabs>
        <w:spacing w:after="0" w:line="276" w:lineRule="auto"/>
        <w:rPr>
          <w:lang w:val="id-ID"/>
        </w:rPr>
      </w:pPr>
      <w:r>
        <w:rPr>
          <w:lang w:val="id-ID"/>
        </w:rPr>
        <w:tab/>
      </w:r>
      <w:r w:rsidR="00BC649E">
        <w:rPr>
          <w:lang w:val="id-ID"/>
        </w:rPr>
        <w:t xml:space="preserve">Tindakan edukasi pijat tuina yang pertama pembukaan yaitu </w:t>
      </w:r>
      <w:r w:rsidR="00BC649E" w:rsidRPr="00473972">
        <w:rPr>
          <w:lang w:val="id-ID"/>
        </w:rPr>
        <w:t xml:space="preserve">memberikan salam, memperkenalkan diri </w:t>
      </w:r>
      <w:r w:rsidR="00BC649E">
        <w:rPr>
          <w:color w:val="000000"/>
          <w:lang w:val="id-ID"/>
        </w:rPr>
        <w:t>yang bertujuan agar saling mengenal satu sama lain dan memastikan apakah benar subjek yang dituju,</w:t>
      </w:r>
      <w:r w:rsidR="00BC649E">
        <w:rPr>
          <w:lang w:val="id-ID"/>
        </w:rPr>
        <w:t xml:space="preserve"> m</w:t>
      </w:r>
      <w:r w:rsidR="00BC649E" w:rsidRPr="00473972">
        <w:rPr>
          <w:lang w:val="id-ID"/>
        </w:rPr>
        <w:t>enyampaikan tentang tujuan pokok materi</w:t>
      </w:r>
      <w:r w:rsidR="00BC649E">
        <w:rPr>
          <w:lang w:val="id-ID"/>
        </w:rPr>
        <w:t xml:space="preserve"> agar subjek </w:t>
      </w:r>
      <w:r w:rsidR="00BC649E" w:rsidRPr="008F4955">
        <w:rPr>
          <w:lang w:val="id-ID"/>
        </w:rPr>
        <w:t>mengetahui tujuan edukasi dan tindakan pijat tuina dengan hasil evaluasi setelah dilakukan edukasi ibu subjek sudah dapat menjelaskan apa tujuan pijat tuina, meyampaikan pokok pembahasan, melakukan kontrak waktu selama 40 menit.</w:t>
      </w:r>
    </w:p>
    <w:p w14:paraId="511FAF09" w14:textId="11264B51" w:rsidR="00972795" w:rsidRPr="00AF7E13" w:rsidRDefault="00AF7E13" w:rsidP="00AF7E13">
      <w:pPr>
        <w:tabs>
          <w:tab w:val="left" w:pos="426"/>
        </w:tabs>
        <w:spacing w:after="0" w:line="276" w:lineRule="auto"/>
        <w:rPr>
          <w:lang w:val="id-ID"/>
        </w:rPr>
      </w:pPr>
      <w:r>
        <w:rPr>
          <w:lang w:val="id-ID"/>
        </w:rPr>
        <w:tab/>
      </w:r>
      <w:r w:rsidR="00BC649E" w:rsidRPr="008F4955">
        <w:rPr>
          <w:lang w:val="id-ID"/>
        </w:rPr>
        <w:t>Selanjutnya pelaksanaan dengan menjelaskan pengertian pijat tuina</w:t>
      </w:r>
      <w:r w:rsidR="00BC649E" w:rsidRPr="00473972">
        <w:rPr>
          <w:lang w:val="id-ID"/>
        </w:rPr>
        <w:t>, manfaat pijat tuina,</w:t>
      </w:r>
      <w:r w:rsidR="00BC649E">
        <w:rPr>
          <w:lang w:val="id-ID"/>
        </w:rPr>
        <w:t xml:space="preserve"> </w:t>
      </w:r>
      <w:r w:rsidR="00BC649E" w:rsidRPr="00473972">
        <w:rPr>
          <w:lang w:val="id-ID"/>
        </w:rPr>
        <w:t>alat yang harus disiapkan sebelum pijat tuina,</w:t>
      </w:r>
      <w:r w:rsidR="00BC649E">
        <w:rPr>
          <w:lang w:val="id-ID"/>
        </w:rPr>
        <w:t xml:space="preserve"> </w:t>
      </w:r>
      <w:r w:rsidR="00BC649E" w:rsidRPr="00473972">
        <w:rPr>
          <w:lang w:val="id-ID"/>
        </w:rPr>
        <w:t>cara melakukan teknik pijat tuina</w:t>
      </w:r>
      <w:r w:rsidR="00BC649E">
        <w:rPr>
          <w:lang w:val="id-ID"/>
        </w:rPr>
        <w:t xml:space="preserve">. Selanjutnya fase yang terakhir yaitu penutup </w:t>
      </w:r>
      <w:r w:rsidR="00BC649E" w:rsidRPr="008D3F04">
        <w:rPr>
          <w:lang w:val="id-ID"/>
        </w:rPr>
        <w:t>menyimpulkan materi</w:t>
      </w:r>
      <w:r w:rsidR="00BC649E">
        <w:rPr>
          <w:lang w:val="id-ID"/>
        </w:rPr>
        <w:t>, m</w:t>
      </w:r>
      <w:r w:rsidR="00BC649E" w:rsidRPr="008D3F04">
        <w:rPr>
          <w:lang w:val="id-ID"/>
        </w:rPr>
        <w:t>enutup kegiatan dengan mengucapkan salam dan berpamitan</w:t>
      </w:r>
      <w:r w:rsidR="00BC649E">
        <w:rPr>
          <w:lang w:val="id-ID"/>
        </w:rPr>
        <w:t xml:space="preserve">, </w:t>
      </w:r>
      <w:r w:rsidR="00BC649E" w:rsidRPr="008F4955">
        <w:rPr>
          <w:lang w:val="id-ID"/>
        </w:rPr>
        <w:t>melakukan sesi tanya jawab dengan ibu subjek diberi pertanyaan menjelaskan pengertian pijat tuina, menyebutkan bahan yang harus dipersiapkan untuk pijat tuina, cara melakukan teknik pijat tuina</w:t>
      </w:r>
      <w:r w:rsidR="00BC649E">
        <w:rPr>
          <w:lang w:val="id-ID"/>
        </w:rPr>
        <w:t>, selanjutnya m</w:t>
      </w:r>
      <w:r w:rsidR="00BC649E" w:rsidRPr="008D3F04">
        <w:rPr>
          <w:lang w:val="id-ID"/>
        </w:rPr>
        <w:t>engevaluasi secara verbal</w:t>
      </w:r>
      <w:r w:rsidR="00BC649E" w:rsidRPr="00BC649E">
        <w:rPr>
          <w:lang w:val="id-ID"/>
        </w:rPr>
        <w:t>.</w:t>
      </w:r>
    </w:p>
    <w:p w14:paraId="45D3160D" w14:textId="2C434766" w:rsidR="00BC649E" w:rsidRPr="007A0D9C" w:rsidRDefault="00BC649E" w:rsidP="00BC649E">
      <w:pPr>
        <w:tabs>
          <w:tab w:val="left" w:pos="1232"/>
        </w:tabs>
        <w:spacing w:after="0" w:line="276" w:lineRule="auto"/>
        <w:rPr>
          <w:color w:val="FF0000"/>
          <w:lang w:val="id-ID"/>
        </w:rPr>
      </w:pPr>
    </w:p>
    <w:p w14:paraId="0B3F7C52" w14:textId="77777777" w:rsidR="00AF7E13" w:rsidRPr="007A0D9C" w:rsidRDefault="00BC649E" w:rsidP="00AF7E13">
      <w:pPr>
        <w:tabs>
          <w:tab w:val="left" w:pos="1232"/>
        </w:tabs>
        <w:spacing w:after="0" w:line="276" w:lineRule="auto"/>
        <w:rPr>
          <w:b/>
          <w:bCs/>
          <w:lang w:val="id-ID"/>
        </w:rPr>
      </w:pPr>
      <w:r w:rsidRPr="007A0D9C">
        <w:rPr>
          <w:b/>
          <w:bCs/>
          <w:lang w:val="id-ID"/>
        </w:rPr>
        <w:t xml:space="preserve">KESIMPULAN </w:t>
      </w:r>
    </w:p>
    <w:p w14:paraId="4BF58D1F" w14:textId="1D91134F" w:rsidR="00BC649E" w:rsidRPr="007A0D9C" w:rsidRDefault="00AF7E13" w:rsidP="00AF7E13">
      <w:pPr>
        <w:tabs>
          <w:tab w:val="left" w:pos="426"/>
        </w:tabs>
        <w:spacing w:after="0" w:line="276" w:lineRule="auto"/>
        <w:rPr>
          <w:b/>
          <w:bCs/>
          <w:lang w:val="id-ID"/>
        </w:rPr>
      </w:pPr>
      <w:r w:rsidRPr="007A0D9C">
        <w:rPr>
          <w:b/>
          <w:bCs/>
          <w:lang w:val="id-ID"/>
        </w:rPr>
        <w:tab/>
      </w:r>
      <w:r w:rsidR="00BC649E" w:rsidRPr="00BC649E">
        <w:rPr>
          <w:lang w:val="id-ID"/>
        </w:rPr>
        <w:t xml:space="preserve">Setelah dilakukan tindakan keperawatan edukasi dan tindakan pijat tuina selama enam hari </w:t>
      </w:r>
      <w:r w:rsidR="00BC649E" w:rsidRPr="00BC649E">
        <w:rPr>
          <w:lang w:val="id-ID"/>
        </w:rPr>
        <w:t>perawatan, didapatkan kesimpulan</w:t>
      </w:r>
      <w:r w:rsidR="00BC649E" w:rsidRPr="007A0D9C">
        <w:rPr>
          <w:lang w:val="id-ID"/>
        </w:rPr>
        <w:t xml:space="preserve">, </w:t>
      </w:r>
      <w:r w:rsidR="00BC649E" w:rsidRPr="007A0D9C">
        <w:rPr>
          <w:color w:val="000000" w:themeColor="text1"/>
          <w:lang w:val="id-ID"/>
        </w:rPr>
        <w:t xml:space="preserve">Bahawa </w:t>
      </w:r>
      <w:r w:rsidR="00BC649E" w:rsidRPr="00BC649E">
        <w:rPr>
          <w:lang w:val="id-ID"/>
        </w:rPr>
        <w:t>tindakan pijat tuina merupakan tindakan edukasi untuk mengatasi risiko gangguan pertumbuhan pada balita dengan melakukan tindakan pemijatan selama 6 hari dengan frekuensi 2x sehari yaitu setiap pagi dan sore hari</w:t>
      </w:r>
      <w:r w:rsidR="00BC649E" w:rsidRPr="007A0D9C">
        <w:rPr>
          <w:lang w:val="id-ID"/>
        </w:rPr>
        <w:t xml:space="preserve"> serta dilakukan e</w:t>
      </w:r>
      <w:r w:rsidR="00BC649E" w:rsidRPr="00BC649E">
        <w:rPr>
          <w:lang w:val="id-ID"/>
        </w:rPr>
        <w:t xml:space="preserve">dukasi tindakan pijat tuina dapat meningkatkan berat badan pada balita, pada subjek 1 berat badan yang awalnya 10,70 kg menjadi 10,90 kg,nafsu makan bertambah,pola tidur anak membaik, sedangkan pada subjek 2 yang awalnya berat badan 10 kg menjadi 10,30 kg,nafsu makan,pola tidur membaik . Setelah dilakukan tindakan edukasi tindakan pijat tuina selama 6 hari, status pertumbuhan subjek meningkat yang dibuktikan dengan beberpa kriteria yaitu berat badan sesuai usia menigkat, IMT (Indeks Masa  Tubuh) membaik, kecepatan pertumbuhan berat badan membaik,dan asupan nutrisi membaik. </w:t>
      </w:r>
    </w:p>
    <w:p w14:paraId="531FC7C9" w14:textId="77777777" w:rsidR="00BC649E" w:rsidRDefault="00BC649E" w:rsidP="00BC649E">
      <w:pPr>
        <w:spacing w:after="0" w:line="276" w:lineRule="auto"/>
        <w:ind w:firstLine="720"/>
        <w:rPr>
          <w:lang w:val="id-ID"/>
        </w:rPr>
      </w:pPr>
    </w:p>
    <w:p w14:paraId="217F5AF2" w14:textId="239505D6" w:rsidR="00BC649E" w:rsidRPr="00BC649E" w:rsidRDefault="00BC649E" w:rsidP="00BC649E">
      <w:pPr>
        <w:spacing w:after="0" w:line="276" w:lineRule="auto"/>
        <w:rPr>
          <w:b/>
          <w:bCs/>
        </w:rPr>
      </w:pPr>
      <w:r w:rsidRPr="00BC649E">
        <w:rPr>
          <w:b/>
          <w:bCs/>
        </w:rPr>
        <w:t>DAFTAR PUSTAKA</w:t>
      </w:r>
    </w:p>
    <w:p w14:paraId="21A13A98" w14:textId="77777777" w:rsidR="00BC649E" w:rsidRPr="00F47CF3" w:rsidRDefault="00BC649E" w:rsidP="00BC649E">
      <w:pPr>
        <w:widowControl w:val="0"/>
        <w:autoSpaceDE w:val="0"/>
        <w:autoSpaceDN w:val="0"/>
        <w:adjustRightInd w:val="0"/>
        <w:spacing w:after="0" w:line="276" w:lineRule="auto"/>
        <w:ind w:left="480" w:hanging="480"/>
        <w:rPr>
          <w:noProof/>
        </w:rPr>
      </w:pPr>
      <w:r>
        <w:rPr>
          <w:rStyle w:val="Hyperlink"/>
        </w:rPr>
        <w:fldChar w:fldCharType="begin" w:fldLock="1"/>
      </w:r>
      <w:r>
        <w:rPr>
          <w:rStyle w:val="Hyperlink"/>
        </w:rPr>
        <w:instrText xml:space="preserve">ADDIN Mendeley Bibliography CSL_BIBLIOGRAPHY </w:instrText>
      </w:r>
      <w:r>
        <w:rPr>
          <w:rStyle w:val="Hyperlink"/>
        </w:rPr>
        <w:fldChar w:fldCharType="separate"/>
      </w:r>
      <w:r w:rsidRPr="00F47CF3">
        <w:rPr>
          <w:noProof/>
        </w:rPr>
        <w:t xml:space="preserve">Al Faiqah, Z., &amp; Suhartatik, S. (2022). Peran Kader Posyandu Dalam Pemantauan Status Gizi Balita: Literature Review. </w:t>
      </w:r>
      <w:r w:rsidRPr="00F47CF3">
        <w:rPr>
          <w:i/>
          <w:iCs/>
          <w:noProof/>
        </w:rPr>
        <w:t>Journal of Health, Education and Literacy (J-Healt)</w:t>
      </w:r>
      <w:r w:rsidRPr="00F47CF3">
        <w:rPr>
          <w:noProof/>
        </w:rPr>
        <w:t xml:space="preserve">, </w:t>
      </w:r>
      <w:r w:rsidRPr="00F47CF3">
        <w:rPr>
          <w:i/>
          <w:iCs/>
          <w:noProof/>
        </w:rPr>
        <w:t>5</w:t>
      </w:r>
      <w:r w:rsidRPr="00F47CF3">
        <w:rPr>
          <w:noProof/>
        </w:rPr>
        <w:t>, 19–25. https://doi.org/10.31605/j-</w:t>
      </w:r>
    </w:p>
    <w:p w14:paraId="4151B023"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Bestari, M. D. A., Weta, I. W., &amp; Aryani, P. (2019). Faktor resiko gangguan pertumbuhan pada anak usia balita (1-5 tahun) di Rumah Sakit Ibu dan Anak </w:t>
      </w:r>
      <w:r w:rsidRPr="00F47CF3">
        <w:rPr>
          <w:noProof/>
        </w:rPr>
        <w:lastRenderedPageBreak/>
        <w:t xml:space="preserve">(RSIA) Pucuk Permata Hati, Bali-Indonesia. </w:t>
      </w:r>
      <w:r w:rsidRPr="00F47CF3">
        <w:rPr>
          <w:i/>
          <w:iCs/>
          <w:noProof/>
        </w:rPr>
        <w:t>Intisari Sains Medis</w:t>
      </w:r>
      <w:r w:rsidRPr="00F47CF3">
        <w:rPr>
          <w:noProof/>
        </w:rPr>
        <w:t xml:space="preserve">, </w:t>
      </w:r>
      <w:r w:rsidRPr="00F47CF3">
        <w:rPr>
          <w:i/>
          <w:iCs/>
          <w:noProof/>
        </w:rPr>
        <w:t>10</w:t>
      </w:r>
      <w:r w:rsidRPr="00F47CF3">
        <w:rPr>
          <w:noProof/>
        </w:rPr>
        <w:t>(3), 643–648. https://doi.org/10.15562/ism.v10i3.460</w:t>
      </w:r>
    </w:p>
    <w:p w14:paraId="75DEFD29"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Ceria, I., &amp; Arintasari, F. (2019). Pengaruh Pemberian Pijat Tui Na dengan Berat Badan Anak Balita. </w:t>
      </w:r>
      <w:r w:rsidRPr="00F47CF3">
        <w:rPr>
          <w:i/>
          <w:iCs/>
          <w:noProof/>
        </w:rPr>
        <w:t>Prosiding Seminar Nasional UNRIYO</w:t>
      </w:r>
      <w:r w:rsidRPr="00F47CF3">
        <w:rPr>
          <w:noProof/>
        </w:rPr>
        <w:t>, 469–475.</w:t>
      </w:r>
    </w:p>
    <w:p w14:paraId="06A314EB"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Ceria, I., &amp; Arintasari, F. (2023). Efektivitas Pijat Tui Na Terhadap Kenaikan Berat Badan Anak Balita Untuk Mengoptimalkan Tumbuh Kembang. </w:t>
      </w:r>
      <w:r w:rsidRPr="00F47CF3">
        <w:rPr>
          <w:i/>
          <w:iCs/>
          <w:noProof/>
        </w:rPr>
        <w:t>Journal of TSCNers</w:t>
      </w:r>
      <w:r w:rsidRPr="00F47CF3">
        <w:rPr>
          <w:noProof/>
        </w:rPr>
        <w:t xml:space="preserve">, </w:t>
      </w:r>
      <w:r w:rsidRPr="00F47CF3">
        <w:rPr>
          <w:i/>
          <w:iCs/>
          <w:noProof/>
        </w:rPr>
        <w:t>8</w:t>
      </w:r>
      <w:r w:rsidRPr="00F47CF3">
        <w:rPr>
          <w:noProof/>
        </w:rPr>
        <w:t>(1).</w:t>
      </w:r>
    </w:p>
    <w:p w14:paraId="39663B23"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Deviana, M., &amp; Dini, A. Y. R. (2024). Pemberdayaan Orang Tua Dalam Pemberian Pijat Tuina. </w:t>
      </w:r>
      <w:r w:rsidRPr="00F47CF3">
        <w:rPr>
          <w:i/>
          <w:iCs/>
          <w:noProof/>
        </w:rPr>
        <w:t>Jurnal Pengabdian Masyarakat Kesehatan</w:t>
      </w:r>
      <w:r w:rsidRPr="00F47CF3">
        <w:rPr>
          <w:noProof/>
        </w:rPr>
        <w:t xml:space="preserve">, </w:t>
      </w:r>
      <w:r w:rsidRPr="00F47CF3">
        <w:rPr>
          <w:i/>
          <w:iCs/>
          <w:noProof/>
        </w:rPr>
        <w:t>03</w:t>
      </w:r>
      <w:r w:rsidRPr="00F47CF3">
        <w:rPr>
          <w:noProof/>
        </w:rPr>
        <w:t>(01), 1–9.</w:t>
      </w:r>
    </w:p>
    <w:p w14:paraId="21F7774C"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Khairani, N., &amp; Effendi, S. U. (2022). Karakteristik balita, ASI eksklusif, dan keberadaan perokok dengan kejadian stunting pada balita. </w:t>
      </w:r>
      <w:r w:rsidRPr="00F47CF3">
        <w:rPr>
          <w:i/>
          <w:iCs/>
          <w:noProof/>
        </w:rPr>
        <w:t>AcTion: Aceh Nutrition Journal</w:t>
      </w:r>
      <w:r w:rsidRPr="00F47CF3">
        <w:rPr>
          <w:noProof/>
        </w:rPr>
        <w:t xml:space="preserve">, </w:t>
      </w:r>
      <w:r w:rsidRPr="00F47CF3">
        <w:rPr>
          <w:i/>
          <w:iCs/>
          <w:noProof/>
        </w:rPr>
        <w:t>7</w:t>
      </w:r>
      <w:r w:rsidRPr="00F47CF3">
        <w:rPr>
          <w:noProof/>
        </w:rPr>
        <w:t>(1), 15. https://doi.org/10.30867/action.v7i1.423</w:t>
      </w:r>
    </w:p>
    <w:p w14:paraId="2DA86053"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Lestari, W. I., Nabela, R., Rani, M., &amp; Diah, M. (2023). </w:t>
      </w:r>
      <w:r w:rsidRPr="00F47CF3">
        <w:rPr>
          <w:i/>
          <w:iCs/>
          <w:noProof/>
        </w:rPr>
        <w:t>Pijat Tui Na untuk Meningkatkan Nafsu Makan pada Balita di Posyandu Desa Kenteng</w:t>
      </w:r>
      <w:r w:rsidRPr="00F47CF3">
        <w:rPr>
          <w:noProof/>
        </w:rPr>
        <w:t xml:space="preserve">. </w:t>
      </w:r>
      <w:r w:rsidRPr="00F47CF3">
        <w:rPr>
          <w:i/>
          <w:iCs/>
          <w:noProof/>
        </w:rPr>
        <w:t>2</w:t>
      </w:r>
      <w:r w:rsidRPr="00F47CF3">
        <w:rPr>
          <w:noProof/>
        </w:rPr>
        <w:t>(1), 297–303.</w:t>
      </w:r>
    </w:p>
    <w:p w14:paraId="2F840F18"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Morrison, J. L., &amp; Regnault, T. R. H. (2016). </w:t>
      </w:r>
      <w:r w:rsidRPr="00F47CF3">
        <w:rPr>
          <w:i/>
          <w:iCs/>
          <w:noProof/>
        </w:rPr>
        <w:t>Nutrition in Pregnancy</w:t>
      </w:r>
      <w:r w:rsidRPr="00F47CF3">
        <w:rPr>
          <w:noProof/>
        </w:rPr>
        <w:t xml:space="preserve"> (J. L. Morrison (ed.); Vol. 2). Shu-Kun Lin.</w:t>
      </w:r>
    </w:p>
    <w:p w14:paraId="7843D55F"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Munjidah, A., &amp; A, F. D. (2018). </w:t>
      </w:r>
      <w:r w:rsidRPr="00F47CF3">
        <w:rPr>
          <w:noProof/>
        </w:rPr>
        <w:t xml:space="preserve">Pengaruh Pijat Tuina Terhadap Status Pertumbuhan Pada Balita Dengan Status KMS T. </w:t>
      </w:r>
      <w:r w:rsidRPr="00F47CF3">
        <w:rPr>
          <w:i/>
          <w:iCs/>
          <w:noProof/>
        </w:rPr>
        <w:t>Journal Health of Science</w:t>
      </w:r>
      <w:r w:rsidRPr="00F47CF3">
        <w:rPr>
          <w:noProof/>
        </w:rPr>
        <w:t xml:space="preserve">, </w:t>
      </w:r>
      <w:r w:rsidRPr="00F47CF3">
        <w:rPr>
          <w:i/>
          <w:iCs/>
          <w:noProof/>
        </w:rPr>
        <w:t>12</w:t>
      </w:r>
      <w:r w:rsidRPr="00F47CF3">
        <w:rPr>
          <w:noProof/>
        </w:rPr>
        <w:t>(1), 21–29.</w:t>
      </w:r>
    </w:p>
    <w:p w14:paraId="5D5D8C8E"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Ningsih, D. A. (2022). Kajian Determinan yang Berhubungan dengan Status Gizi Kurang pada Balita. </w:t>
      </w:r>
      <w:r w:rsidRPr="00F47CF3">
        <w:rPr>
          <w:i/>
          <w:iCs/>
          <w:noProof/>
        </w:rPr>
        <w:t>Jurnal Ilmu Gizi Indonesia (JIGZI)</w:t>
      </w:r>
      <w:r w:rsidRPr="00F47CF3">
        <w:rPr>
          <w:noProof/>
        </w:rPr>
        <w:t xml:space="preserve">, </w:t>
      </w:r>
      <w:r w:rsidRPr="00F47CF3">
        <w:rPr>
          <w:i/>
          <w:iCs/>
          <w:noProof/>
        </w:rPr>
        <w:t>3</w:t>
      </w:r>
      <w:r w:rsidRPr="00F47CF3">
        <w:rPr>
          <w:noProof/>
        </w:rPr>
        <w:t>(1), 28–34. https://doi.org/10.57084/jigzi.v3i1.885</w:t>
      </w:r>
    </w:p>
    <w:p w14:paraId="68E604EA"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Oktavia, S., Widajanti, L., &amp; Aruben, R. (2019). Faktor-Faktor Yang Berhubungan Dengan Status Gizi Buruk Pada Balita. </w:t>
      </w:r>
      <w:r w:rsidRPr="00F47CF3">
        <w:rPr>
          <w:i/>
          <w:iCs/>
          <w:noProof/>
        </w:rPr>
        <w:t>Journal of Chemical Information and Modeling</w:t>
      </w:r>
      <w:r w:rsidRPr="00F47CF3">
        <w:rPr>
          <w:noProof/>
        </w:rPr>
        <w:t xml:space="preserve">, </w:t>
      </w:r>
      <w:r w:rsidRPr="00F47CF3">
        <w:rPr>
          <w:i/>
          <w:iCs/>
          <w:noProof/>
        </w:rPr>
        <w:t>53</w:t>
      </w:r>
      <w:r w:rsidRPr="00F47CF3">
        <w:rPr>
          <w:noProof/>
        </w:rPr>
        <w:t>(9), 1689–1699. https://media.neliti.com/media/publications/163271-ID-faktor-faktor-yang-berhubungan-dengan-st.pdf</w:t>
      </w:r>
    </w:p>
    <w:p w14:paraId="5B578356"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Pokja SDKI DPP PPNI, T. (2017). </w:t>
      </w:r>
      <w:r w:rsidRPr="00F47CF3">
        <w:rPr>
          <w:i/>
          <w:iCs/>
          <w:noProof/>
        </w:rPr>
        <w:t>Standar Diagnosa Keperawatan Indonesia</w:t>
      </w:r>
      <w:r w:rsidRPr="00F47CF3">
        <w:rPr>
          <w:noProof/>
        </w:rPr>
        <w:t>.</w:t>
      </w:r>
    </w:p>
    <w:p w14:paraId="47565D86"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PPNI. (2016). </w:t>
      </w:r>
      <w:r w:rsidRPr="00F47CF3">
        <w:rPr>
          <w:i/>
          <w:iCs/>
          <w:noProof/>
        </w:rPr>
        <w:t>Standar Diagnosis Keperawatan Indonesia : Definisi dan Indikator Diagnostik</w:t>
      </w:r>
      <w:r w:rsidRPr="00F47CF3">
        <w:rPr>
          <w:noProof/>
        </w:rPr>
        <w:t xml:space="preserve"> (1st ed.). DPP PPNI.</w:t>
      </w:r>
    </w:p>
    <w:p w14:paraId="574EAB01"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PPNI. (2019). </w:t>
      </w:r>
      <w:r w:rsidRPr="00F47CF3">
        <w:rPr>
          <w:i/>
          <w:iCs/>
          <w:noProof/>
        </w:rPr>
        <w:t>Standar Luaran Keperawatan Indonesia : Definisi dan Kriteria Hasil Keperawatan</w:t>
      </w:r>
      <w:r w:rsidRPr="00F47CF3">
        <w:rPr>
          <w:noProof/>
        </w:rPr>
        <w:t xml:space="preserve"> (1st ed.). DPP PPNI.</w:t>
      </w:r>
    </w:p>
    <w:p w14:paraId="00033097"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Putri, N. R., &amp; Megasari, A. L. (2022). Edukasi Pijat Tui Na Dalam Meningkatkan Nafsu Makan. </w:t>
      </w:r>
      <w:r w:rsidRPr="00F47CF3">
        <w:rPr>
          <w:i/>
          <w:iCs/>
          <w:noProof/>
        </w:rPr>
        <w:t>Jurnal Masyarakat Mandiri</w:t>
      </w:r>
      <w:r w:rsidRPr="00F47CF3">
        <w:rPr>
          <w:noProof/>
        </w:rPr>
        <w:t xml:space="preserve">, </w:t>
      </w:r>
      <w:r w:rsidRPr="00F47CF3">
        <w:rPr>
          <w:i/>
          <w:iCs/>
          <w:noProof/>
        </w:rPr>
        <w:t>6</w:t>
      </w:r>
      <w:r w:rsidRPr="00F47CF3">
        <w:rPr>
          <w:noProof/>
        </w:rPr>
        <w:t>(6), 9–11.</w:t>
      </w:r>
    </w:p>
    <w:p w14:paraId="156BC190"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Septiawati, D., Indriani, Y., &amp; Zuraida, R. (2021). Tingkat </w:t>
      </w:r>
      <w:r w:rsidRPr="00F47CF3">
        <w:rPr>
          <w:noProof/>
        </w:rPr>
        <w:lastRenderedPageBreak/>
        <w:t xml:space="preserve">Konsumsi Energi dan Protein dengan Status Gizi Balita. </w:t>
      </w:r>
      <w:r w:rsidRPr="00F47CF3">
        <w:rPr>
          <w:i/>
          <w:iCs/>
          <w:noProof/>
        </w:rPr>
        <w:t>Jurnal Ilmiah Kesehatan Sandi Husada</w:t>
      </w:r>
      <w:r w:rsidRPr="00F47CF3">
        <w:rPr>
          <w:noProof/>
        </w:rPr>
        <w:t xml:space="preserve">, </w:t>
      </w:r>
      <w:r w:rsidRPr="00F47CF3">
        <w:rPr>
          <w:i/>
          <w:iCs/>
          <w:noProof/>
        </w:rPr>
        <w:t>10</w:t>
      </w:r>
      <w:r w:rsidRPr="00F47CF3">
        <w:rPr>
          <w:noProof/>
        </w:rPr>
        <w:t>(2), 598–604. https://doi.org/10.35816/jiskh.v10i2.660</w:t>
      </w:r>
    </w:p>
    <w:p w14:paraId="61ED6756"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Sir, S. G., Aritonang, E. Y., &amp; Jumirah, J. (2021). Praktik Pemberian Makanan dan Praktik Kesehatan dengan Kejadian Balita dengan Gizi Kurang. </w:t>
      </w:r>
      <w:r w:rsidRPr="00F47CF3">
        <w:rPr>
          <w:i/>
          <w:iCs/>
          <w:noProof/>
        </w:rPr>
        <w:t>Journal of Telenursing (JOTING)</w:t>
      </w:r>
      <w:r w:rsidRPr="00F47CF3">
        <w:rPr>
          <w:noProof/>
        </w:rPr>
        <w:t xml:space="preserve">, </w:t>
      </w:r>
      <w:r w:rsidRPr="00F47CF3">
        <w:rPr>
          <w:i/>
          <w:iCs/>
          <w:noProof/>
        </w:rPr>
        <w:t>3</w:t>
      </w:r>
      <w:r w:rsidRPr="00F47CF3">
        <w:rPr>
          <w:noProof/>
        </w:rPr>
        <w:t>(1), 37–42. https://doi.org/10.31539/joting.v3i1.2091</w:t>
      </w:r>
    </w:p>
    <w:p w14:paraId="6BA2347B"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Susilowati, L., Susanti, D., Lutfiyati, A., &amp; Hutasoit, M. (2022). Deteksi Dini Gangguan Pertumbuhan Dan Perkembangan Anak Usia Prasekolah di Tk Islam Sunan Gunung Jati. </w:t>
      </w:r>
      <w:r w:rsidRPr="00F47CF3">
        <w:rPr>
          <w:i/>
          <w:iCs/>
          <w:noProof/>
        </w:rPr>
        <w:t>Journal of Innovation in Community Empowerment</w:t>
      </w:r>
      <w:r w:rsidRPr="00F47CF3">
        <w:rPr>
          <w:noProof/>
        </w:rPr>
        <w:t xml:space="preserve">, </w:t>
      </w:r>
      <w:r w:rsidRPr="00F47CF3">
        <w:rPr>
          <w:i/>
          <w:iCs/>
          <w:noProof/>
        </w:rPr>
        <w:t>4</w:t>
      </w:r>
      <w:r w:rsidRPr="00F47CF3">
        <w:rPr>
          <w:noProof/>
        </w:rPr>
        <w:t>(1), 64–70.</w:t>
      </w:r>
    </w:p>
    <w:p w14:paraId="48C439EF"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Suskind,  david L., &amp; Lenssen, P. (2011). </w:t>
      </w:r>
      <w:r w:rsidRPr="00F47CF3">
        <w:rPr>
          <w:i/>
          <w:iCs/>
          <w:noProof/>
        </w:rPr>
        <w:t>pediatric nutrition handbook</w:t>
      </w:r>
      <w:r w:rsidRPr="00F47CF3">
        <w:rPr>
          <w:noProof/>
        </w:rPr>
        <w:t xml:space="preserve"> (1st ed.). John Wiley and Son.</w:t>
      </w:r>
    </w:p>
    <w:p w14:paraId="2AEF6B5B"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Temanggung.go.id. (2021). </w:t>
      </w:r>
      <w:r w:rsidRPr="00F47CF3">
        <w:rPr>
          <w:i/>
          <w:iCs/>
          <w:noProof/>
        </w:rPr>
        <w:t>Profil Kecamatan Kedu</w:t>
      </w:r>
      <w:r w:rsidRPr="00F47CF3">
        <w:rPr>
          <w:noProof/>
        </w:rPr>
        <w:t>. Temanggung.Go.Id.</w:t>
      </w:r>
    </w:p>
    <w:p w14:paraId="3DF63A41" w14:textId="77777777" w:rsidR="00BC649E" w:rsidRPr="00F47CF3" w:rsidRDefault="00BC649E" w:rsidP="00BC649E">
      <w:pPr>
        <w:widowControl w:val="0"/>
        <w:autoSpaceDE w:val="0"/>
        <w:autoSpaceDN w:val="0"/>
        <w:adjustRightInd w:val="0"/>
        <w:spacing w:after="0" w:line="276" w:lineRule="auto"/>
        <w:ind w:left="480" w:hanging="480"/>
        <w:rPr>
          <w:noProof/>
        </w:rPr>
      </w:pPr>
      <w:r w:rsidRPr="00F47CF3">
        <w:rPr>
          <w:noProof/>
        </w:rPr>
        <w:t xml:space="preserve">Wulaningsih, I., Sari, N., &amp; Wijayanti, H. (2022). Pengaruh Pijat Tuina Terhadap Tingkat Nafsu Makan. </w:t>
      </w:r>
      <w:r w:rsidRPr="00F47CF3">
        <w:rPr>
          <w:i/>
          <w:iCs/>
          <w:noProof/>
        </w:rPr>
        <w:t>Jurnal Edunursing</w:t>
      </w:r>
      <w:r w:rsidRPr="00F47CF3">
        <w:rPr>
          <w:noProof/>
        </w:rPr>
        <w:t xml:space="preserve">, </w:t>
      </w:r>
      <w:r w:rsidRPr="00F47CF3">
        <w:rPr>
          <w:i/>
          <w:iCs/>
          <w:noProof/>
        </w:rPr>
        <w:t>6</w:t>
      </w:r>
      <w:r w:rsidRPr="00F47CF3">
        <w:rPr>
          <w:noProof/>
        </w:rPr>
        <w:t>(1), 33–38.</w:t>
      </w:r>
    </w:p>
    <w:p w14:paraId="2A25B24C" w14:textId="77777777" w:rsidR="00BC649E" w:rsidRDefault="00BC649E" w:rsidP="00BC649E">
      <w:pPr>
        <w:tabs>
          <w:tab w:val="left" w:pos="851"/>
        </w:tabs>
        <w:spacing w:after="0" w:line="276" w:lineRule="auto"/>
        <w:rPr>
          <w:noProof/>
        </w:rPr>
      </w:pPr>
      <w:r>
        <w:rPr>
          <w:rStyle w:val="Hyperlink"/>
        </w:rPr>
        <w:fldChar w:fldCharType="end"/>
      </w:r>
    </w:p>
    <w:p w14:paraId="41820C0D" w14:textId="5AC733C9" w:rsidR="00BC649E" w:rsidRDefault="00BC649E" w:rsidP="00BC649E">
      <w:pPr>
        <w:widowControl w:val="0"/>
        <w:autoSpaceDE w:val="0"/>
        <w:autoSpaceDN w:val="0"/>
        <w:adjustRightInd w:val="0"/>
        <w:spacing w:after="0" w:line="276" w:lineRule="auto"/>
        <w:ind w:left="480" w:hanging="480"/>
        <w:rPr>
          <w:noProof/>
        </w:rPr>
      </w:pPr>
      <w:r>
        <w:rPr>
          <w:noProof/>
        </w:rPr>
        <w:t xml:space="preserve">Wahyuni, F., Rahmayanti, R., Hamdayani, D., Hasni, H., Yazia, V., Reni, I., Megalasa, </w:t>
      </w:r>
      <w:r>
        <w:rPr>
          <w:noProof/>
        </w:rPr>
        <w:t xml:space="preserve">M., Wilanda, D. S., &amp; Sasmi. (2022). Edukasi Masyarakat Khususnya Ibu Balita Dalam Mencegah Terjadinya Masalah Gizi pada Anak dengan Pendekatan Terapi Pijat Tuina. </w:t>
      </w:r>
      <w:r>
        <w:rPr>
          <w:i/>
          <w:iCs/>
          <w:noProof/>
        </w:rPr>
        <w:t>Jurnal Kreativitas Pengabdian Kepada Masyarakat</w:t>
      </w:r>
      <w:r>
        <w:rPr>
          <w:noProof/>
        </w:rPr>
        <w:t xml:space="preserve">, </w:t>
      </w:r>
      <w:r>
        <w:rPr>
          <w:i/>
          <w:iCs/>
          <w:noProof/>
        </w:rPr>
        <w:t>5</w:t>
      </w:r>
      <w:r>
        <w:rPr>
          <w:noProof/>
        </w:rPr>
        <w:t>, 3543–3556.</w:t>
      </w:r>
    </w:p>
    <w:p w14:paraId="351522CC" w14:textId="77777777" w:rsidR="00BC649E" w:rsidRDefault="00BC649E" w:rsidP="00BC649E">
      <w:pPr>
        <w:widowControl w:val="0"/>
        <w:autoSpaceDE w:val="0"/>
        <w:autoSpaceDN w:val="0"/>
        <w:adjustRightInd w:val="0"/>
        <w:spacing w:after="0" w:line="276" w:lineRule="auto"/>
        <w:ind w:left="480" w:hanging="480"/>
        <w:rPr>
          <w:noProof/>
          <w:szCs w:val="22"/>
        </w:rPr>
      </w:pPr>
      <w:r>
        <w:rPr>
          <w:noProof/>
        </w:rPr>
        <w:t xml:space="preserve">Wulaningsih, I., Sari, N., &amp; Wijayanti, H. (2022). Pengaruh Pijat Tuina Terhadap Tingkat Nafsu Makan. </w:t>
      </w:r>
      <w:r>
        <w:rPr>
          <w:i/>
          <w:iCs/>
          <w:noProof/>
        </w:rPr>
        <w:t>Jurnal Edunursing</w:t>
      </w:r>
      <w:r>
        <w:rPr>
          <w:noProof/>
        </w:rPr>
        <w:t xml:space="preserve">, </w:t>
      </w:r>
      <w:r>
        <w:rPr>
          <w:i/>
          <w:iCs/>
          <w:noProof/>
        </w:rPr>
        <w:t>6</w:t>
      </w:r>
      <w:r>
        <w:rPr>
          <w:noProof/>
        </w:rPr>
        <w:t>(1), 33–38.</w:t>
      </w:r>
    </w:p>
    <w:p w14:paraId="6A002E4E" w14:textId="2633C690" w:rsidR="00BC649E" w:rsidRPr="00BC649E" w:rsidRDefault="00BC649E" w:rsidP="00BC649E">
      <w:pPr>
        <w:spacing w:after="0" w:line="480" w:lineRule="auto"/>
        <w:rPr>
          <w:lang w:val="id-ID"/>
        </w:rPr>
      </w:pPr>
    </w:p>
    <w:p w14:paraId="0F6FA5C2" w14:textId="77777777" w:rsidR="00BC649E" w:rsidRPr="00BC649E" w:rsidRDefault="00BC649E" w:rsidP="00BC649E">
      <w:pPr>
        <w:spacing w:line="480" w:lineRule="auto"/>
        <w:ind w:left="426" w:firstLine="425"/>
        <w:rPr>
          <w:lang w:val="id-ID"/>
        </w:rPr>
      </w:pPr>
    </w:p>
    <w:p w14:paraId="55FA527E" w14:textId="7F3B9C03" w:rsidR="00E0234C" w:rsidRDefault="00E0234C" w:rsidP="00E0234C">
      <w:pPr>
        <w:tabs>
          <w:tab w:val="left" w:pos="1560"/>
        </w:tabs>
        <w:spacing w:after="0" w:line="276" w:lineRule="auto"/>
        <w:rPr>
          <w:lang w:val="id-ID"/>
        </w:rPr>
      </w:pPr>
    </w:p>
    <w:p w14:paraId="2CDD230A" w14:textId="77777777" w:rsidR="00E0234C" w:rsidRDefault="00E0234C" w:rsidP="00E0234C">
      <w:pPr>
        <w:tabs>
          <w:tab w:val="left" w:pos="1560"/>
        </w:tabs>
        <w:spacing w:after="0" w:line="276" w:lineRule="auto"/>
        <w:rPr>
          <w:lang w:val="id-ID"/>
        </w:rPr>
      </w:pPr>
    </w:p>
    <w:p w14:paraId="27D42A43" w14:textId="77777777" w:rsidR="00B95DCF" w:rsidRPr="00611934" w:rsidRDefault="00B95DCF" w:rsidP="00E622A4">
      <w:pPr>
        <w:rPr>
          <w:lang w:val="id-ID"/>
        </w:rPr>
      </w:pPr>
    </w:p>
    <w:sectPr w:rsidR="00B95DCF" w:rsidRPr="00611934" w:rsidSect="00972795">
      <w:type w:val="continuous"/>
      <w:pgSz w:w="11906" w:h="16838" w:code="9"/>
      <w:pgMar w:top="2268" w:right="1701" w:bottom="1701" w:left="226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051DF9"/>
    <w:multiLevelType w:val="hybridMultilevel"/>
    <w:tmpl w:val="393E5C7C"/>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934"/>
    <w:rsid w:val="00074725"/>
    <w:rsid w:val="000A7036"/>
    <w:rsid w:val="000C608C"/>
    <w:rsid w:val="000D69FB"/>
    <w:rsid w:val="00145891"/>
    <w:rsid w:val="0020733E"/>
    <w:rsid w:val="00301A61"/>
    <w:rsid w:val="0045108F"/>
    <w:rsid w:val="004A5E52"/>
    <w:rsid w:val="00611934"/>
    <w:rsid w:val="00633CF5"/>
    <w:rsid w:val="00685B58"/>
    <w:rsid w:val="007443FB"/>
    <w:rsid w:val="007A0D9C"/>
    <w:rsid w:val="007A6FC5"/>
    <w:rsid w:val="00972795"/>
    <w:rsid w:val="00990115"/>
    <w:rsid w:val="00A5005D"/>
    <w:rsid w:val="00AF7E13"/>
    <w:rsid w:val="00B95DCF"/>
    <w:rsid w:val="00BA7338"/>
    <w:rsid w:val="00BC649E"/>
    <w:rsid w:val="00BF2DD7"/>
    <w:rsid w:val="00C716EB"/>
    <w:rsid w:val="00E0234C"/>
    <w:rsid w:val="00E622A4"/>
    <w:rsid w:val="00EB45F6"/>
    <w:rsid w:val="00EF1E4F"/>
    <w:rsid w:val="00FB1DFC"/>
    <w:rsid w:val="00FB4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5E117"/>
  <w15:chartTrackingRefBased/>
  <w15:docId w15:val="{5A8A4F96-C6E7-40D4-B967-359CEF00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1934"/>
    <w:pPr>
      <w:spacing w:line="256"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11934"/>
    <w:pPr>
      <w:keepNext/>
      <w:keepLines/>
      <w:spacing w:before="480" w:after="0" w:line="480" w:lineRule="auto"/>
      <w:jc w:val="center"/>
      <w:outlineLvl w:val="0"/>
    </w:pPr>
    <w:rPr>
      <w:rFonts w:eastAsia="SimSun" w:cs="SimSu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934"/>
    <w:rPr>
      <w:rFonts w:ascii="Times New Roman" w:eastAsia="SimSun" w:hAnsi="Times New Roman" w:cs="SimSun"/>
      <w:b/>
      <w:bCs/>
      <w:sz w:val="24"/>
      <w:szCs w:val="28"/>
    </w:rPr>
  </w:style>
  <w:style w:type="character" w:styleId="Hyperlink">
    <w:name w:val="Hyperlink"/>
    <w:basedOn w:val="DefaultParagraphFont"/>
    <w:uiPriority w:val="99"/>
    <w:unhideWhenUsed/>
    <w:rsid w:val="00611934"/>
    <w:rPr>
      <w:color w:val="0563C1" w:themeColor="hyperlink"/>
      <w:u w:val="single"/>
    </w:rPr>
  </w:style>
  <w:style w:type="paragraph" w:styleId="ListParagraph">
    <w:name w:val="List Paragraph"/>
    <w:basedOn w:val="Normal"/>
    <w:link w:val="ListParagraphChar"/>
    <w:uiPriority w:val="34"/>
    <w:qFormat/>
    <w:rsid w:val="00E0234C"/>
    <w:pPr>
      <w:ind w:left="720"/>
      <w:contextualSpacing/>
    </w:pPr>
  </w:style>
  <w:style w:type="character" w:customStyle="1" w:styleId="ListParagraphChar">
    <w:name w:val="List Paragraph Char"/>
    <w:link w:val="ListParagraph"/>
    <w:uiPriority w:val="34"/>
    <w:rsid w:val="00E0234C"/>
    <w:rPr>
      <w:rFonts w:ascii="Times New Roman" w:eastAsia="Times New Roman" w:hAnsi="Times New Roman" w:cs="Times New Roman"/>
      <w:sz w:val="24"/>
      <w:szCs w:val="24"/>
    </w:rPr>
  </w:style>
  <w:style w:type="character" w:customStyle="1" w:styleId="selectable-text">
    <w:name w:val="selectable-text"/>
    <w:basedOn w:val="DefaultParagraphFont"/>
    <w:rsid w:val="00BC649E"/>
  </w:style>
  <w:style w:type="character" w:styleId="Emphasis">
    <w:name w:val="Emphasis"/>
    <w:basedOn w:val="DefaultParagraphFont"/>
    <w:uiPriority w:val="20"/>
    <w:qFormat/>
    <w:rsid w:val="00685B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08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naummudzaky@gmail.com" TargetMode="External"/><Relationship Id="rId3" Type="http://schemas.openxmlformats.org/officeDocument/2006/relationships/styles" Target="styles.xml"/><Relationship Id="rId7" Type="http://schemas.openxmlformats.org/officeDocument/2006/relationships/hyperlink" Target="mailto:rahmasusantidiana@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ahmasusantidiana@gmail.com" TargetMode="External"/><Relationship Id="rId4" Type="http://schemas.openxmlformats.org/officeDocument/2006/relationships/settings" Target="settings.xml"/><Relationship Id="rId9" Type="http://schemas.openxmlformats.org/officeDocument/2006/relationships/hyperlink" Target="mailto:mila25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CE795-0E93-4BF6-8A5C-BCC371C29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3421</Words>
  <Characters>19504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erlin dewi arnifaa</dc:creator>
  <cp:keywords/>
  <dc:description/>
  <cp:lastModifiedBy>Lenovo</cp:lastModifiedBy>
  <cp:revision>2</cp:revision>
  <dcterms:created xsi:type="dcterms:W3CDTF">2024-08-07T05:48:00Z</dcterms:created>
  <dcterms:modified xsi:type="dcterms:W3CDTF">2024-08-07T05:48:00Z</dcterms:modified>
</cp:coreProperties>
</file>