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D9A5"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Jurnal Ilmiah Keperawatan Dan</w:t>
      </w:r>
    </w:p>
    <w:p w14:paraId="10AB5ED1"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Kesehatan Alkautsar (JIKKA)</w:t>
      </w:r>
    </w:p>
    <w:p w14:paraId="19614388" w14:textId="77777777" w:rsidR="000217C5" w:rsidRPr="000217C5" w:rsidRDefault="000217C5" w:rsidP="000217C5">
      <w:pPr>
        <w:spacing w:after="0"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e-ISSN :2963-9042</w:t>
      </w:r>
    </w:p>
    <w:p w14:paraId="43687672" w14:textId="77777777" w:rsidR="000217C5" w:rsidRPr="000217C5" w:rsidRDefault="000217C5" w:rsidP="000217C5">
      <w:pPr>
        <w:spacing w:line="240" w:lineRule="auto"/>
        <w:rPr>
          <w:rFonts w:ascii="Times New Roman" w:hAnsi="Times New Roman" w:cs="Times New Roman"/>
          <w:sz w:val="28"/>
          <w:szCs w:val="28"/>
          <w:lang w:val="id-ID"/>
        </w:rPr>
      </w:pPr>
      <w:r w:rsidRPr="000217C5">
        <w:rPr>
          <w:rFonts w:ascii="Times New Roman" w:hAnsi="Times New Roman" w:cs="Times New Roman"/>
          <w:sz w:val="28"/>
          <w:szCs w:val="28"/>
          <w:lang w:val="id-ID"/>
        </w:rPr>
        <w:t xml:space="preserve">online : </w:t>
      </w:r>
      <w:r w:rsidR="006968A7">
        <w:fldChar w:fldCharType="begin"/>
      </w:r>
      <w:r w:rsidR="006968A7">
        <w:instrText xml:space="preserve"> HYPERLINK "https://jurnal.akperalkautsar.ac.id/index.php/JIKKA" </w:instrText>
      </w:r>
      <w:r w:rsidR="006968A7">
        <w:fldChar w:fldCharType="separate"/>
      </w:r>
      <w:r w:rsidRPr="000217C5">
        <w:rPr>
          <w:rStyle w:val="Hyperlink"/>
          <w:rFonts w:ascii="Times New Roman" w:hAnsi="Times New Roman" w:cs="Times New Roman"/>
          <w:sz w:val="28"/>
          <w:szCs w:val="28"/>
          <w:lang w:val="id-ID"/>
        </w:rPr>
        <w:t>https://jurnal.akperalkautsar.ac.id/index.php/JIKKA</w:t>
      </w:r>
      <w:r w:rsidR="006968A7">
        <w:rPr>
          <w:rStyle w:val="Hyperlink"/>
          <w:rFonts w:ascii="Times New Roman" w:hAnsi="Times New Roman" w:cs="Times New Roman"/>
          <w:sz w:val="28"/>
          <w:szCs w:val="28"/>
          <w:lang w:val="id-ID"/>
        </w:rPr>
        <w:fldChar w:fldCharType="end"/>
      </w:r>
      <w:r w:rsidRPr="000217C5">
        <w:rPr>
          <w:rFonts w:ascii="Times New Roman" w:hAnsi="Times New Roman" w:cs="Times New Roman"/>
          <w:sz w:val="28"/>
          <w:szCs w:val="28"/>
          <w:lang w:val="id-ID"/>
        </w:rPr>
        <w:t xml:space="preserve"> </w:t>
      </w:r>
    </w:p>
    <w:p w14:paraId="1994DC8B" w14:textId="77777777" w:rsidR="000217C5" w:rsidRPr="000217C5" w:rsidRDefault="000217C5" w:rsidP="000217C5">
      <w:pPr>
        <w:spacing w:after="0" w:line="240" w:lineRule="auto"/>
        <w:rPr>
          <w:rFonts w:ascii="Times New Roman" w:hAnsi="Times New Roman" w:cs="Times New Roman"/>
          <w:sz w:val="28"/>
          <w:szCs w:val="28"/>
          <w:lang w:val="id-ID"/>
        </w:rPr>
      </w:pPr>
    </w:p>
    <w:p w14:paraId="7EDD6DE6" w14:textId="21B951C5" w:rsidR="000217C5" w:rsidRPr="000217C5" w:rsidRDefault="000217C5" w:rsidP="000217C5">
      <w:pPr>
        <w:spacing w:after="0" w:line="240" w:lineRule="auto"/>
        <w:jc w:val="center"/>
        <w:rPr>
          <w:rFonts w:ascii="Times New Roman" w:hAnsi="Times New Roman" w:cs="Times New Roman"/>
          <w:b/>
          <w:sz w:val="28"/>
          <w:szCs w:val="28"/>
          <w:lang w:val="id-ID"/>
        </w:rPr>
      </w:pPr>
      <w:r w:rsidRPr="000217C5">
        <w:rPr>
          <w:rFonts w:ascii="Times New Roman" w:hAnsi="Times New Roman" w:cs="Times New Roman"/>
          <w:b/>
          <w:sz w:val="28"/>
          <w:szCs w:val="28"/>
          <w:lang w:val="id-ID"/>
        </w:rPr>
        <w:t xml:space="preserve">PEMBERIAN </w:t>
      </w:r>
      <w:r w:rsidR="003E25B0" w:rsidRPr="003E25B0">
        <w:rPr>
          <w:rFonts w:ascii="Times New Roman" w:hAnsi="Times New Roman" w:cs="Times New Roman"/>
          <w:b/>
          <w:i/>
          <w:sz w:val="28"/>
          <w:szCs w:val="28"/>
          <w:lang w:val="id-ID"/>
        </w:rPr>
        <w:t>FOOT MASSAGE</w:t>
      </w:r>
      <w:r w:rsidRPr="000217C5">
        <w:rPr>
          <w:rFonts w:ascii="Times New Roman" w:hAnsi="Times New Roman" w:cs="Times New Roman"/>
          <w:b/>
          <w:i/>
          <w:sz w:val="28"/>
          <w:szCs w:val="28"/>
          <w:lang w:val="id-ID"/>
        </w:rPr>
        <w:t xml:space="preserve"> </w:t>
      </w:r>
      <w:r w:rsidRPr="000217C5">
        <w:rPr>
          <w:rFonts w:ascii="Times New Roman" w:hAnsi="Times New Roman" w:cs="Times New Roman"/>
          <w:b/>
          <w:sz w:val="28"/>
          <w:szCs w:val="28"/>
          <w:lang w:val="id-ID"/>
        </w:rPr>
        <w:t>UNTUK MENGATASI NYERI AKUT PADA PASIEN HIPERTENSI</w:t>
      </w:r>
    </w:p>
    <w:p w14:paraId="0FCE139C" w14:textId="77777777" w:rsidR="000217C5" w:rsidRPr="000217C5" w:rsidRDefault="000217C5" w:rsidP="000217C5">
      <w:pPr>
        <w:spacing w:after="0" w:line="240" w:lineRule="auto"/>
        <w:jc w:val="center"/>
        <w:rPr>
          <w:rFonts w:ascii="Times New Roman" w:hAnsi="Times New Roman" w:cs="Times New Roman"/>
          <w:b/>
          <w:sz w:val="28"/>
          <w:szCs w:val="28"/>
          <w:lang w:val="id-ID"/>
        </w:rPr>
      </w:pPr>
    </w:p>
    <w:p w14:paraId="18BA534F" w14:textId="0D6AFAEB" w:rsidR="000217C5" w:rsidRDefault="000217C5" w:rsidP="000217C5">
      <w:pPr>
        <w:spacing w:after="0" w:line="240" w:lineRule="auto"/>
        <w:jc w:val="center"/>
        <w:rPr>
          <w:rFonts w:ascii="Times New Roman" w:hAnsi="Times New Roman" w:cs="Times New Roman"/>
          <w:sz w:val="24"/>
          <w:szCs w:val="24"/>
          <w:lang w:val="id-ID"/>
        </w:rPr>
      </w:pPr>
    </w:p>
    <w:p w14:paraId="5C28B295" w14:textId="77777777" w:rsidR="006968A7" w:rsidRPr="000217C5" w:rsidRDefault="006968A7" w:rsidP="000217C5">
      <w:pPr>
        <w:spacing w:after="0" w:line="240" w:lineRule="auto"/>
        <w:jc w:val="center"/>
        <w:rPr>
          <w:rFonts w:ascii="Times New Roman" w:hAnsi="Times New Roman" w:cs="Times New Roman"/>
          <w:sz w:val="24"/>
          <w:szCs w:val="24"/>
          <w:lang w:val="id-ID"/>
        </w:rPr>
      </w:pPr>
    </w:p>
    <w:p w14:paraId="3F1AB692"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EDAD3B4"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2BF8AA56" w14:textId="77777777" w:rsidR="000217C5" w:rsidRPr="000217C5" w:rsidRDefault="000217C5" w:rsidP="000217C5">
      <w:pPr>
        <w:spacing w:after="0" w:line="240" w:lineRule="auto"/>
        <w:jc w:val="center"/>
        <w:rPr>
          <w:rFonts w:ascii="Times New Roman" w:hAnsi="Times New Roman" w:cs="Times New Roman"/>
          <w:sz w:val="24"/>
          <w:szCs w:val="24"/>
          <w:lang w:val="id-ID"/>
        </w:rPr>
      </w:pPr>
    </w:p>
    <w:p w14:paraId="7DAB6826" w14:textId="77777777" w:rsidR="000217C5" w:rsidRPr="000217C5" w:rsidRDefault="000217C5" w:rsidP="000217C5">
      <w:pPr>
        <w:spacing w:before="240" w:line="240" w:lineRule="auto"/>
        <w:jc w:val="center"/>
        <w:rPr>
          <w:rFonts w:ascii="Times New Roman" w:hAnsi="Times New Roman" w:cs="Times New Roman"/>
          <w:b/>
          <w:sz w:val="24"/>
          <w:szCs w:val="24"/>
          <w:lang w:val="id-ID"/>
        </w:rPr>
      </w:pPr>
      <w:r w:rsidRPr="000217C5">
        <w:rPr>
          <w:rFonts w:ascii="Times New Roman" w:hAnsi="Times New Roman" w:cs="Times New Roman"/>
          <w:b/>
          <w:sz w:val="24"/>
          <w:szCs w:val="24"/>
          <w:lang w:val="id-ID"/>
        </w:rPr>
        <w:t>ABSTRAK</w:t>
      </w:r>
    </w:p>
    <w:p w14:paraId="33C781E0" w14:textId="695916D2"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Latar Belakang: </w:t>
      </w:r>
      <w:r w:rsidRPr="0059796C">
        <w:rPr>
          <w:rFonts w:ascii="Times New Roman" w:hAnsi="Times New Roman" w:cs="Times New Roman"/>
          <w:sz w:val="24"/>
          <w:szCs w:val="24"/>
          <w:lang w:val="id-ID"/>
        </w:rPr>
        <w:t xml:space="preserve">Hipertensi </w:t>
      </w:r>
      <w:r w:rsidR="009F2DF0" w:rsidRPr="0059796C">
        <w:rPr>
          <w:rFonts w:ascii="Times New Roman" w:hAnsi="Times New Roman" w:cs="Times New Roman"/>
          <w:sz w:val="24"/>
          <w:szCs w:val="24"/>
          <w:lang w:val="id-ID"/>
        </w:rPr>
        <w:t>menjadi salah satu penyakit yang paling sering dialami oleh masyarakat</w:t>
      </w:r>
      <w:r w:rsidRPr="0059796C">
        <w:rPr>
          <w:rFonts w:ascii="Times New Roman" w:hAnsi="Times New Roman" w:cs="Times New Roman"/>
          <w:sz w:val="24"/>
          <w:szCs w:val="24"/>
          <w:lang w:val="id-ID"/>
        </w:rPr>
        <w:t>. Salah satu gejala yang dialami oleh penderita hipertensi adalah sakit kepala</w:t>
      </w:r>
      <w:r w:rsidR="006353C6" w:rsidRPr="0059796C">
        <w:rPr>
          <w:rFonts w:ascii="Times New Roman" w:hAnsi="Times New Roman" w:cs="Times New Roman"/>
          <w:sz w:val="24"/>
          <w:szCs w:val="24"/>
          <w:lang w:val="id-ID"/>
        </w:rPr>
        <w:t>, apabila tidak mendapatkan penanganan yang tepat, dapat berkembang menjadi kondisi yang tidak diharapkan seperti stroke, jantung koroner, dan gagal ginjal</w:t>
      </w:r>
      <w:r w:rsidR="009F2DF0" w:rsidRPr="0059796C">
        <w:rPr>
          <w:rFonts w:ascii="Times New Roman" w:hAnsi="Times New Roman" w:cs="Times New Roman"/>
          <w:sz w:val="24"/>
          <w:szCs w:val="24"/>
          <w:lang w:val="id-ID"/>
        </w:rPr>
        <w:t>. Terapi</w:t>
      </w:r>
      <w:r w:rsidR="006353C6" w:rsidRPr="0059796C">
        <w:rPr>
          <w:rFonts w:ascii="Times New Roman" w:hAnsi="Times New Roman" w:cs="Times New Roman"/>
          <w:sz w:val="24"/>
          <w:szCs w:val="24"/>
          <w:lang w:val="id-ID"/>
        </w:rPr>
        <w:t xml:space="preserve"> </w:t>
      </w:r>
      <w:r w:rsidR="003E25B0" w:rsidRPr="0059796C">
        <w:rPr>
          <w:rFonts w:ascii="Times New Roman" w:hAnsi="Times New Roman" w:cs="Times New Roman"/>
          <w:i/>
          <w:sz w:val="24"/>
          <w:szCs w:val="24"/>
          <w:lang w:val="id-ID"/>
        </w:rPr>
        <w:t>foot massage</w:t>
      </w:r>
      <w:r w:rsidR="009F2DF0" w:rsidRPr="0059796C">
        <w:rPr>
          <w:rFonts w:ascii="Times New Roman" w:hAnsi="Times New Roman" w:cs="Times New Roman"/>
          <w:sz w:val="24"/>
          <w:szCs w:val="24"/>
          <w:lang w:val="id-ID"/>
        </w:rPr>
        <w:t xml:space="preserve"> </w:t>
      </w:r>
      <w:r w:rsidRPr="0059796C">
        <w:rPr>
          <w:rFonts w:ascii="Times New Roman" w:hAnsi="Times New Roman" w:cs="Times New Roman"/>
          <w:sz w:val="24"/>
          <w:szCs w:val="24"/>
          <w:lang w:val="id-ID"/>
        </w:rPr>
        <w:t>diketahui dapat mengurangi nyeri</w:t>
      </w:r>
      <w:r w:rsidR="006353C6" w:rsidRPr="0059796C">
        <w:rPr>
          <w:rFonts w:ascii="Times New Roman" w:hAnsi="Times New Roman" w:cs="Times New Roman"/>
          <w:sz w:val="24"/>
          <w:szCs w:val="24"/>
          <w:lang w:val="id-ID"/>
        </w:rPr>
        <w:t xml:space="preserve"> pada pasien hipertensi</w:t>
      </w:r>
      <w:r w:rsidRPr="0059796C">
        <w:rPr>
          <w:rFonts w:ascii="Times New Roman" w:hAnsi="Times New Roman" w:cs="Times New Roman"/>
          <w:sz w:val="24"/>
          <w:szCs w:val="24"/>
          <w:lang w:val="id-ID"/>
        </w:rPr>
        <w:t>.</w:t>
      </w:r>
      <w:r w:rsidRPr="000217C5">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Tujuan: </w:t>
      </w:r>
      <w:r w:rsidR="006353C6">
        <w:rPr>
          <w:rFonts w:ascii="Times New Roman" w:hAnsi="Times New Roman" w:cs="Times New Roman"/>
          <w:sz w:val="24"/>
          <w:szCs w:val="24"/>
          <w:lang w:val="id-ID"/>
        </w:rPr>
        <w:t>M</w:t>
      </w:r>
      <w:r w:rsidRPr="000217C5">
        <w:rPr>
          <w:rFonts w:ascii="Times New Roman" w:hAnsi="Times New Roman" w:cs="Times New Roman"/>
          <w:sz w:val="24"/>
          <w:szCs w:val="24"/>
          <w:lang w:val="id-ID"/>
        </w:rPr>
        <w:t xml:space="preserve">engetahui efektivitas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untuk mengatasi nyeri akut pada pasien hipertensi. </w:t>
      </w:r>
      <w:r w:rsidRPr="000217C5">
        <w:rPr>
          <w:rFonts w:ascii="Times New Roman" w:hAnsi="Times New Roman" w:cs="Times New Roman"/>
          <w:b/>
          <w:sz w:val="24"/>
          <w:szCs w:val="24"/>
          <w:lang w:val="id-ID"/>
        </w:rPr>
        <w:t xml:space="preserve">Metode: </w:t>
      </w:r>
      <w:r w:rsidRPr="000217C5">
        <w:rPr>
          <w:rFonts w:ascii="Times New Roman" w:hAnsi="Times New Roman" w:cs="Times New Roman"/>
          <w:i/>
          <w:sz w:val="24"/>
          <w:szCs w:val="24"/>
          <w:lang w:val="id-ID"/>
        </w:rPr>
        <w:t>case study</w:t>
      </w:r>
      <w:r w:rsidRPr="000217C5">
        <w:rPr>
          <w:rFonts w:ascii="Times New Roman" w:hAnsi="Times New Roman" w:cs="Times New Roman"/>
          <w:sz w:val="24"/>
          <w:szCs w:val="24"/>
          <w:lang w:val="id-ID"/>
        </w:rPr>
        <w:t xml:space="preserve"> dengan 2 pasien dewasa yang menderita hipertensi dengan nyeri kepala sesuai dengan kriteria inklusi. </w:t>
      </w:r>
      <w:r w:rsidRPr="000217C5">
        <w:rPr>
          <w:rFonts w:ascii="Times New Roman" w:hAnsi="Times New Roman" w:cs="Times New Roman"/>
          <w:b/>
          <w:sz w:val="24"/>
          <w:szCs w:val="24"/>
          <w:lang w:val="id-ID"/>
        </w:rPr>
        <w:t xml:space="preserve">Hasil: </w:t>
      </w:r>
      <w:r w:rsidR="006353C6" w:rsidRPr="003474B1">
        <w:rPr>
          <w:rFonts w:ascii="Times New Roman" w:hAnsi="Times New Roman" w:cs="Times New Roman"/>
          <w:sz w:val="24"/>
          <w:szCs w:val="24"/>
          <w:lang w:val="id-ID"/>
        </w:rPr>
        <w:t>H</w:t>
      </w:r>
      <w:r w:rsidRPr="003474B1">
        <w:rPr>
          <w:rFonts w:ascii="Times New Roman" w:hAnsi="Times New Roman" w:cs="Times New Roman"/>
          <w:sz w:val="24"/>
          <w:szCs w:val="24"/>
          <w:lang w:val="id-ID"/>
        </w:rPr>
        <w:t xml:space="preserve">asil penelitian didapatkan bahwa setelah dilakukan terapi </w:t>
      </w:r>
      <w:r w:rsidR="003E25B0" w:rsidRPr="003E25B0">
        <w:rPr>
          <w:rFonts w:ascii="Times New Roman" w:hAnsi="Times New Roman" w:cs="Times New Roman"/>
          <w:i/>
          <w:sz w:val="24"/>
          <w:szCs w:val="24"/>
          <w:lang w:val="id-ID"/>
        </w:rPr>
        <w:t>foot massage</w:t>
      </w:r>
      <w:r w:rsidRPr="003474B1">
        <w:rPr>
          <w:rFonts w:ascii="Times New Roman" w:hAnsi="Times New Roman" w:cs="Times New Roman"/>
          <w:i/>
          <w:sz w:val="24"/>
          <w:szCs w:val="24"/>
          <w:lang w:val="id-ID"/>
        </w:rPr>
        <w:t xml:space="preserve"> </w:t>
      </w:r>
      <w:r w:rsidRPr="003474B1">
        <w:rPr>
          <w:rFonts w:ascii="Times New Roman" w:hAnsi="Times New Roman" w:cs="Times New Roman"/>
          <w:sz w:val="24"/>
          <w:szCs w:val="24"/>
          <w:lang w:val="id-ID"/>
        </w:rPr>
        <w:t xml:space="preserve">selama 3 hari pada sore hari, nyeri akut teratasi dibuktikan </w:t>
      </w:r>
      <w:r w:rsidR="006353C6" w:rsidRPr="003474B1">
        <w:rPr>
          <w:rFonts w:ascii="Times New Roman" w:hAnsi="Times New Roman" w:cs="Times New Roman"/>
          <w:sz w:val="24"/>
          <w:szCs w:val="24"/>
          <w:lang w:val="id-ID"/>
        </w:rPr>
        <w:t>dari</w:t>
      </w:r>
      <w:r w:rsidRPr="003474B1">
        <w:rPr>
          <w:rFonts w:ascii="Times New Roman" w:hAnsi="Times New Roman" w:cs="Times New Roman"/>
          <w:sz w:val="24"/>
          <w:szCs w:val="24"/>
          <w:lang w:val="id-ID"/>
        </w:rPr>
        <w:t xml:space="preserve"> skala </w:t>
      </w:r>
      <w:r w:rsidR="006353C6" w:rsidRPr="003474B1">
        <w:rPr>
          <w:rFonts w:ascii="Times New Roman" w:hAnsi="Times New Roman" w:cs="Times New Roman"/>
          <w:sz w:val="24"/>
          <w:szCs w:val="24"/>
          <w:lang w:val="id-ID"/>
        </w:rPr>
        <w:t xml:space="preserve">4 </w:t>
      </w:r>
      <w:r w:rsidR="006E1D91" w:rsidRPr="003474B1">
        <w:rPr>
          <w:rFonts w:ascii="Times New Roman" w:hAnsi="Times New Roman" w:cs="Times New Roman"/>
          <w:sz w:val="24"/>
          <w:szCs w:val="24"/>
          <w:lang w:val="id-ID"/>
        </w:rPr>
        <w:t xml:space="preserve"> (sedang) dan 3 (ringan) </w:t>
      </w:r>
      <w:r w:rsidR="006353C6" w:rsidRPr="003474B1">
        <w:rPr>
          <w:rFonts w:ascii="Times New Roman" w:hAnsi="Times New Roman" w:cs="Times New Roman"/>
          <w:sz w:val="24"/>
          <w:szCs w:val="24"/>
          <w:lang w:val="id-ID"/>
        </w:rPr>
        <w:t xml:space="preserve">menjadi 0 </w:t>
      </w:r>
      <w:r w:rsidR="006E1D91" w:rsidRPr="003474B1">
        <w:rPr>
          <w:rFonts w:ascii="Times New Roman" w:hAnsi="Times New Roman" w:cs="Times New Roman"/>
          <w:sz w:val="24"/>
          <w:szCs w:val="24"/>
          <w:lang w:val="id-ID"/>
        </w:rPr>
        <w:t xml:space="preserve">(tidak nyeri) </w:t>
      </w:r>
      <w:r w:rsidR="006353C6" w:rsidRPr="003474B1">
        <w:rPr>
          <w:rFonts w:ascii="Times New Roman" w:hAnsi="Times New Roman" w:cs="Times New Roman"/>
          <w:sz w:val="24"/>
          <w:szCs w:val="24"/>
          <w:lang w:val="id-ID"/>
        </w:rPr>
        <w:t>(</w:t>
      </w:r>
      <w:r w:rsidRPr="003474B1">
        <w:rPr>
          <w:rFonts w:ascii="Times New Roman" w:hAnsi="Times New Roman" w:cs="Times New Roman"/>
          <w:sz w:val="24"/>
          <w:szCs w:val="24"/>
          <w:lang w:val="id-ID"/>
        </w:rPr>
        <w:t>NRS</w:t>
      </w:r>
      <w:r w:rsidR="006353C6" w:rsidRPr="003474B1">
        <w:rPr>
          <w:rFonts w:ascii="Times New Roman" w:hAnsi="Times New Roman" w:cs="Times New Roman"/>
          <w:sz w:val="24"/>
          <w:szCs w:val="24"/>
          <w:lang w:val="id-ID"/>
        </w:rPr>
        <w:t>).</w:t>
      </w:r>
      <w:r w:rsidR="006353C6">
        <w:rPr>
          <w:rFonts w:ascii="Times New Roman" w:hAnsi="Times New Roman" w:cs="Times New Roman"/>
          <w:sz w:val="24"/>
          <w:szCs w:val="24"/>
          <w:lang w:val="id-ID"/>
        </w:rPr>
        <w:t xml:space="preserve"> </w:t>
      </w:r>
      <w:r w:rsidRPr="000217C5">
        <w:rPr>
          <w:rFonts w:ascii="Times New Roman" w:hAnsi="Times New Roman" w:cs="Times New Roman"/>
          <w:b/>
          <w:sz w:val="24"/>
          <w:szCs w:val="24"/>
          <w:lang w:val="id-ID"/>
        </w:rPr>
        <w:t xml:space="preserve">Kesimpulan: </w:t>
      </w:r>
      <w:r w:rsidRPr="000217C5">
        <w:rPr>
          <w:rFonts w:ascii="Times New Roman" w:hAnsi="Times New Roman" w:cs="Times New Roman"/>
          <w:sz w:val="24"/>
          <w:szCs w:val="24"/>
          <w:lang w:val="id-ID"/>
        </w:rPr>
        <w:t xml:space="preserve">Pemberian </w:t>
      </w:r>
      <w:r w:rsidR="003E25B0" w:rsidRPr="003E25B0">
        <w:rPr>
          <w:rFonts w:ascii="Times New Roman" w:hAnsi="Times New Roman" w:cs="Times New Roman"/>
          <w:i/>
          <w:sz w:val="24"/>
          <w:szCs w:val="24"/>
          <w:lang w:val="id-ID"/>
        </w:rPr>
        <w:t>foot massage</w:t>
      </w:r>
      <w:r w:rsidRPr="000217C5">
        <w:rPr>
          <w:rFonts w:ascii="Times New Roman" w:hAnsi="Times New Roman" w:cs="Times New Roman"/>
          <w:sz w:val="24"/>
          <w:szCs w:val="24"/>
          <w:lang w:val="id-ID"/>
        </w:rPr>
        <w:t xml:space="preserve"> terbukti efektif dalam jangka pendek untuk mengatasi nyeri akut pada pasien hipertensi.</w:t>
      </w:r>
      <w:r w:rsidR="00CD5826">
        <w:rPr>
          <w:rFonts w:ascii="Times New Roman" w:hAnsi="Times New Roman" w:cs="Times New Roman"/>
          <w:sz w:val="24"/>
          <w:szCs w:val="24"/>
          <w:lang w:val="id-ID"/>
        </w:rPr>
        <w:t xml:space="preserve"> </w:t>
      </w:r>
    </w:p>
    <w:p w14:paraId="07CE42D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0EE640F8" w14:textId="7887259E" w:rsidR="000217C5" w:rsidRPr="000217C5" w:rsidRDefault="000217C5" w:rsidP="000217C5">
      <w:pPr>
        <w:spacing w:before="240" w:after="0" w:line="240" w:lineRule="auto"/>
        <w:jc w:val="both"/>
        <w:rPr>
          <w:rFonts w:ascii="Times New Roman" w:hAnsi="Times New Roman" w:cs="Times New Roman"/>
          <w:sz w:val="24"/>
          <w:szCs w:val="24"/>
          <w:lang w:val="id-ID"/>
        </w:rPr>
      </w:pPr>
      <w:r w:rsidRPr="000217C5">
        <w:rPr>
          <w:rFonts w:ascii="Times New Roman" w:hAnsi="Times New Roman" w:cs="Times New Roman"/>
          <w:b/>
          <w:sz w:val="24"/>
          <w:szCs w:val="24"/>
          <w:lang w:val="id-ID"/>
        </w:rPr>
        <w:t xml:space="preserve">Kata Kunci: </w:t>
      </w:r>
      <w:r w:rsidRPr="000217C5">
        <w:rPr>
          <w:rFonts w:ascii="Times New Roman" w:hAnsi="Times New Roman" w:cs="Times New Roman"/>
          <w:sz w:val="24"/>
          <w:szCs w:val="24"/>
          <w:lang w:val="id-ID"/>
        </w:rPr>
        <w:t xml:space="preserve">Hipertensi, Nyeri Akut, </w:t>
      </w:r>
      <w:r w:rsidR="003E25B0" w:rsidRPr="003E25B0">
        <w:rPr>
          <w:rFonts w:ascii="Times New Roman" w:hAnsi="Times New Roman" w:cs="Times New Roman"/>
          <w:i/>
          <w:sz w:val="24"/>
          <w:szCs w:val="24"/>
          <w:lang w:val="id-ID"/>
        </w:rPr>
        <w:t>Foot massage</w:t>
      </w:r>
    </w:p>
    <w:p w14:paraId="325712EE"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517E0E13"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BEED208"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3FC62A9"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4461BAA5" w14:textId="77777777" w:rsidR="000217C5" w:rsidRDefault="000217C5" w:rsidP="000217C5">
      <w:pPr>
        <w:spacing w:before="240" w:after="0" w:line="240" w:lineRule="auto"/>
        <w:jc w:val="both"/>
        <w:rPr>
          <w:rFonts w:ascii="Times New Roman" w:hAnsi="Times New Roman" w:cs="Times New Roman"/>
          <w:sz w:val="24"/>
          <w:szCs w:val="24"/>
          <w:lang w:val="id-ID"/>
        </w:rPr>
      </w:pPr>
    </w:p>
    <w:p w14:paraId="74423031" w14:textId="77777777" w:rsidR="005E3643" w:rsidRPr="000217C5" w:rsidRDefault="005E3643" w:rsidP="000217C5">
      <w:pPr>
        <w:spacing w:before="240" w:after="0" w:line="240" w:lineRule="auto"/>
        <w:jc w:val="both"/>
        <w:rPr>
          <w:rFonts w:ascii="Times New Roman" w:hAnsi="Times New Roman" w:cs="Times New Roman"/>
          <w:sz w:val="24"/>
          <w:szCs w:val="24"/>
          <w:lang w:val="id-ID"/>
        </w:rPr>
      </w:pPr>
    </w:p>
    <w:p w14:paraId="2A3FC95A"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6C1C5DC8" w14:textId="6B1C1C81"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lastRenderedPageBreak/>
        <w:t xml:space="preserve">GIVING </w:t>
      </w:r>
      <w:r w:rsidR="003E25B0" w:rsidRPr="003E25B0">
        <w:rPr>
          <w:rFonts w:ascii="Times New Roman" w:hAnsi="Times New Roman" w:cs="Times New Roman"/>
          <w:b/>
          <w:i/>
          <w:sz w:val="24"/>
          <w:szCs w:val="24"/>
          <w:lang w:val="id-ID"/>
        </w:rPr>
        <w:t>FOOT MASSAGE</w:t>
      </w:r>
      <w:r w:rsidRPr="000217C5">
        <w:rPr>
          <w:rFonts w:ascii="Times New Roman" w:hAnsi="Times New Roman" w:cs="Times New Roman"/>
          <w:b/>
          <w:i/>
          <w:sz w:val="24"/>
          <w:szCs w:val="24"/>
          <w:lang w:val="id-ID"/>
        </w:rPr>
        <w:t xml:space="preserve"> TO OVERCOME ACUTE PAIN IN HYPERTENSION PATIENTS</w:t>
      </w:r>
    </w:p>
    <w:p w14:paraId="1746A490" w14:textId="77777777" w:rsidR="000217C5" w:rsidRPr="000217C5" w:rsidRDefault="000217C5" w:rsidP="000217C5">
      <w:pPr>
        <w:spacing w:before="240" w:after="0" w:line="240" w:lineRule="auto"/>
        <w:jc w:val="center"/>
        <w:rPr>
          <w:rFonts w:ascii="Times New Roman" w:hAnsi="Times New Roman" w:cs="Times New Roman"/>
          <w:b/>
          <w:i/>
          <w:sz w:val="24"/>
          <w:szCs w:val="24"/>
          <w:lang w:val="id-ID"/>
        </w:rPr>
      </w:pPr>
      <w:r w:rsidRPr="000217C5">
        <w:rPr>
          <w:rFonts w:ascii="Times New Roman" w:hAnsi="Times New Roman" w:cs="Times New Roman"/>
          <w:b/>
          <w:i/>
          <w:sz w:val="24"/>
          <w:szCs w:val="24"/>
          <w:lang w:val="id-ID"/>
        </w:rPr>
        <w:t>ABSTRACT</w:t>
      </w:r>
    </w:p>
    <w:p w14:paraId="0C23F92A" w14:textId="01AC12D1" w:rsidR="000217C5" w:rsidRPr="000217C5" w:rsidRDefault="000217C5" w:rsidP="000217C5">
      <w:pPr>
        <w:spacing w:before="240" w:after="0" w:line="240" w:lineRule="auto"/>
        <w:jc w:val="both"/>
        <w:rPr>
          <w:rFonts w:ascii="Times New Roman" w:hAnsi="Times New Roman" w:cs="Times New Roman"/>
          <w:i/>
          <w:sz w:val="24"/>
          <w:szCs w:val="24"/>
          <w:lang w:val="id-ID"/>
        </w:rPr>
      </w:pPr>
      <w:r w:rsidRPr="00204061">
        <w:rPr>
          <w:rFonts w:ascii="Times New Roman" w:hAnsi="Times New Roman" w:cs="Times New Roman"/>
          <w:b/>
          <w:i/>
          <w:sz w:val="24"/>
          <w:szCs w:val="24"/>
          <w:lang w:val="id-ID"/>
        </w:rPr>
        <w:t>Background:</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Hypertension is one of the most common diseases experienced by the community. One of the symptoms experienced by hypertension sufferers is headaches, if not treated properly, it can develop into unexpected conditions such as stroke, coronary heart disease, and kidney failure.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is known to reduce pain in hypertension patients. </w:t>
      </w:r>
      <w:r w:rsidRPr="00204061">
        <w:rPr>
          <w:rFonts w:ascii="Times New Roman" w:hAnsi="Times New Roman" w:cs="Times New Roman"/>
          <w:b/>
          <w:i/>
          <w:sz w:val="24"/>
          <w:szCs w:val="24"/>
          <w:lang w:val="id-ID"/>
        </w:rPr>
        <w:t>Objective:</w:t>
      </w:r>
      <w:r w:rsidRPr="00204061">
        <w:rPr>
          <w:rFonts w:ascii="Times New Roman" w:hAnsi="Times New Roman" w:cs="Times New Roman"/>
          <w:i/>
          <w:sz w:val="24"/>
          <w:szCs w:val="24"/>
          <w:lang w:val="id-ID"/>
        </w:rPr>
        <w:t xml:space="preserve"> to determine the effectiveness of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to overcome acute pain in hypertensive patients. </w:t>
      </w:r>
      <w:r w:rsidRPr="00204061">
        <w:rPr>
          <w:rFonts w:ascii="Times New Roman" w:hAnsi="Times New Roman" w:cs="Times New Roman"/>
          <w:b/>
          <w:i/>
          <w:sz w:val="24"/>
          <w:szCs w:val="24"/>
          <w:lang w:val="id-ID"/>
        </w:rPr>
        <w:t>Method:</w:t>
      </w:r>
      <w:r w:rsidRPr="00204061">
        <w:rPr>
          <w:rFonts w:ascii="Times New Roman" w:hAnsi="Times New Roman" w:cs="Times New Roman"/>
          <w:i/>
          <w:sz w:val="24"/>
          <w:szCs w:val="24"/>
          <w:lang w:val="id-ID"/>
        </w:rPr>
        <w:t xml:space="preserve"> case study with 2 adult patients suffering from hypertension with headaches according to the inclusion criteria. </w:t>
      </w:r>
      <w:r w:rsidRPr="00204061">
        <w:rPr>
          <w:rFonts w:ascii="Times New Roman" w:hAnsi="Times New Roman" w:cs="Times New Roman"/>
          <w:b/>
          <w:i/>
          <w:sz w:val="24"/>
          <w:szCs w:val="24"/>
          <w:lang w:val="id-ID"/>
        </w:rPr>
        <w:t>Results:</w:t>
      </w:r>
      <w:r w:rsidRPr="00204061">
        <w:rPr>
          <w:rFonts w:ascii="Times New Roman" w:hAnsi="Times New Roman" w:cs="Times New Roman"/>
          <w:i/>
          <w:sz w:val="24"/>
          <w:szCs w:val="24"/>
          <w:lang w:val="id-ID"/>
        </w:rPr>
        <w:t xml:space="preserve"> </w:t>
      </w:r>
      <w:r w:rsidR="00204061" w:rsidRPr="00204061">
        <w:rPr>
          <w:rFonts w:ascii="Times New Roman" w:hAnsi="Times New Roman" w:cs="Times New Roman"/>
          <w:i/>
          <w:sz w:val="24"/>
          <w:szCs w:val="24"/>
          <w:lang w:val="id-ID"/>
        </w:rPr>
        <w:t xml:space="preserve">The results of the study showed that after </w:t>
      </w:r>
      <w:r w:rsidR="003E25B0" w:rsidRPr="003E25B0">
        <w:rPr>
          <w:rFonts w:ascii="Times New Roman" w:hAnsi="Times New Roman" w:cs="Times New Roman"/>
          <w:i/>
          <w:sz w:val="24"/>
          <w:szCs w:val="24"/>
          <w:lang w:val="id-ID"/>
        </w:rPr>
        <w:t>foot massage</w:t>
      </w:r>
      <w:r w:rsidR="00204061" w:rsidRPr="00204061">
        <w:rPr>
          <w:rFonts w:ascii="Times New Roman" w:hAnsi="Times New Roman" w:cs="Times New Roman"/>
          <w:i/>
          <w:sz w:val="24"/>
          <w:szCs w:val="24"/>
          <w:lang w:val="id-ID"/>
        </w:rPr>
        <w:t xml:space="preserve"> therapy was carried out for 3 days in the afternoon, acute pain was resolved as evidenced by a scale of 4 (moderate) and 3 (mild) to 0 (no pain) (NRS).</w:t>
      </w:r>
      <w:r w:rsidRPr="00204061">
        <w:rPr>
          <w:rFonts w:ascii="Times New Roman" w:hAnsi="Times New Roman" w:cs="Times New Roman"/>
          <w:i/>
          <w:sz w:val="24"/>
          <w:szCs w:val="24"/>
          <w:lang w:val="id-ID"/>
        </w:rPr>
        <w:t xml:space="preserve">. </w:t>
      </w:r>
      <w:r w:rsidRPr="00204061">
        <w:rPr>
          <w:rFonts w:ascii="Times New Roman" w:hAnsi="Times New Roman" w:cs="Times New Roman"/>
          <w:b/>
          <w:i/>
          <w:sz w:val="24"/>
          <w:szCs w:val="24"/>
          <w:lang w:val="id-ID"/>
        </w:rPr>
        <w:t>Conclusion:</w:t>
      </w:r>
      <w:r w:rsidRPr="00204061">
        <w:rPr>
          <w:rFonts w:ascii="Times New Roman" w:hAnsi="Times New Roman" w:cs="Times New Roman"/>
          <w:i/>
          <w:sz w:val="24"/>
          <w:szCs w:val="24"/>
          <w:lang w:val="id-ID"/>
        </w:rPr>
        <w:t xml:space="preserve"> Providing </w:t>
      </w:r>
      <w:r w:rsidR="003E25B0" w:rsidRPr="003E25B0">
        <w:rPr>
          <w:rFonts w:ascii="Times New Roman" w:hAnsi="Times New Roman" w:cs="Times New Roman"/>
          <w:i/>
          <w:sz w:val="24"/>
          <w:szCs w:val="24"/>
          <w:lang w:val="id-ID"/>
        </w:rPr>
        <w:t>foot massage</w:t>
      </w:r>
      <w:r w:rsidRPr="00204061">
        <w:rPr>
          <w:rFonts w:ascii="Times New Roman" w:hAnsi="Times New Roman" w:cs="Times New Roman"/>
          <w:i/>
          <w:sz w:val="24"/>
          <w:szCs w:val="24"/>
          <w:lang w:val="id-ID"/>
        </w:rPr>
        <w:t xml:space="preserve"> has been proven effective in the short term to overcome acute pain in hypertensive patients.</w:t>
      </w:r>
    </w:p>
    <w:p w14:paraId="5B1A735C" w14:textId="77777777" w:rsidR="000217C5" w:rsidRPr="000217C5" w:rsidRDefault="000217C5" w:rsidP="000217C5">
      <w:pPr>
        <w:spacing w:before="240" w:after="0" w:line="240" w:lineRule="auto"/>
        <w:jc w:val="both"/>
        <w:rPr>
          <w:rFonts w:ascii="Times New Roman" w:hAnsi="Times New Roman" w:cs="Times New Roman"/>
          <w:sz w:val="24"/>
          <w:szCs w:val="24"/>
          <w:lang w:val="id-ID"/>
        </w:rPr>
      </w:pPr>
    </w:p>
    <w:p w14:paraId="20C8659E" w14:textId="4C2A9DD9" w:rsidR="0039080A" w:rsidRPr="000217C5" w:rsidRDefault="000217C5" w:rsidP="000217C5">
      <w:pPr>
        <w:rPr>
          <w:rFonts w:ascii="Times New Roman" w:hAnsi="Times New Roman" w:cs="Times New Roman"/>
          <w:i/>
          <w:sz w:val="24"/>
          <w:szCs w:val="24"/>
          <w:lang w:val="id-ID"/>
        </w:rPr>
      </w:pPr>
      <w:r w:rsidRPr="000217C5">
        <w:rPr>
          <w:rFonts w:ascii="Times New Roman" w:hAnsi="Times New Roman" w:cs="Times New Roman"/>
          <w:b/>
          <w:i/>
          <w:sz w:val="24"/>
          <w:szCs w:val="24"/>
          <w:lang w:val="id-ID"/>
        </w:rPr>
        <w:t xml:space="preserve">Keywords: </w:t>
      </w:r>
      <w:r w:rsidRPr="000217C5">
        <w:rPr>
          <w:rFonts w:ascii="Times New Roman" w:hAnsi="Times New Roman" w:cs="Times New Roman"/>
          <w:i/>
          <w:sz w:val="24"/>
          <w:szCs w:val="24"/>
          <w:lang w:val="id-ID"/>
        </w:rPr>
        <w:t xml:space="preserve">Hypertension, Acute Pain, </w:t>
      </w:r>
      <w:r w:rsidR="003E25B0" w:rsidRPr="003E25B0">
        <w:rPr>
          <w:rFonts w:ascii="Times New Roman" w:hAnsi="Times New Roman" w:cs="Times New Roman"/>
          <w:i/>
          <w:sz w:val="24"/>
          <w:szCs w:val="24"/>
          <w:lang w:val="id-ID"/>
        </w:rPr>
        <w:t>Foot massage</w:t>
      </w:r>
    </w:p>
    <w:p w14:paraId="42EF2608" w14:textId="77777777" w:rsidR="000217C5" w:rsidRPr="000217C5" w:rsidRDefault="000217C5" w:rsidP="000217C5">
      <w:pPr>
        <w:rPr>
          <w:rFonts w:ascii="Times New Roman" w:hAnsi="Times New Roman" w:cs="Times New Roman"/>
          <w:i/>
          <w:sz w:val="24"/>
          <w:szCs w:val="24"/>
          <w:lang w:val="id-ID"/>
        </w:rPr>
      </w:pPr>
    </w:p>
    <w:p w14:paraId="6B92CD41" w14:textId="77777777" w:rsidR="00240835" w:rsidRDefault="00240835" w:rsidP="000217C5">
      <w:pPr>
        <w:rPr>
          <w:rFonts w:ascii="Times New Roman" w:hAnsi="Times New Roman" w:cs="Times New Roman"/>
          <w:b/>
          <w:sz w:val="24"/>
          <w:szCs w:val="24"/>
          <w:lang w:val="id-ID"/>
        </w:rPr>
        <w:sectPr w:rsidR="00240835" w:rsidSect="000217C5">
          <w:pgSz w:w="11907" w:h="16839" w:code="9"/>
          <w:pgMar w:top="1701" w:right="1701" w:bottom="1701" w:left="1701" w:header="709" w:footer="709" w:gutter="0"/>
          <w:cols w:space="708"/>
          <w:docGrid w:linePitch="360"/>
        </w:sectPr>
      </w:pPr>
    </w:p>
    <w:p w14:paraId="79D93A56" w14:textId="77777777" w:rsidR="000217C5" w:rsidRDefault="000217C5" w:rsidP="0042421E">
      <w:pPr>
        <w:spacing w:line="240" w:lineRule="auto"/>
        <w:rPr>
          <w:rFonts w:ascii="Times New Roman" w:hAnsi="Times New Roman" w:cs="Times New Roman"/>
          <w:b/>
          <w:sz w:val="24"/>
          <w:szCs w:val="24"/>
          <w:lang w:val="id-ID"/>
        </w:rPr>
      </w:pPr>
      <w:r w:rsidRPr="000217C5">
        <w:rPr>
          <w:rFonts w:ascii="Times New Roman" w:hAnsi="Times New Roman" w:cs="Times New Roman"/>
          <w:b/>
          <w:sz w:val="24"/>
          <w:szCs w:val="24"/>
          <w:lang w:val="id-ID"/>
        </w:rPr>
        <w:t>PENDAHULUAN</w:t>
      </w:r>
    </w:p>
    <w:p w14:paraId="1D9FDBAC" w14:textId="419C913D" w:rsidR="000217C5" w:rsidRDefault="00204061" w:rsidP="0042421E">
      <w:pPr>
        <w:spacing w:after="0" w:line="240" w:lineRule="auto"/>
        <w:ind w:firstLine="567"/>
        <w:jc w:val="both"/>
        <w:rPr>
          <w:rFonts w:ascii="Times New Roman" w:hAnsi="Times New Roman" w:cs="Times New Roman"/>
          <w:sz w:val="24"/>
          <w:szCs w:val="24"/>
          <w:lang w:val="id-ID"/>
        </w:rPr>
      </w:pPr>
      <w:proofErr w:type="spellStart"/>
      <w:r w:rsidRPr="00204061">
        <w:rPr>
          <w:rFonts w:ascii="Times New Roman" w:hAnsi="Times New Roman" w:cs="Times New Roman"/>
          <w:sz w:val="24"/>
          <w:szCs w:val="24"/>
        </w:rPr>
        <w:t>Hipertensi</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dapat</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menyerang</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siapa</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saja</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tanpa</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memandang</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usia</w:t>
      </w:r>
      <w:proofErr w:type="spellEnd"/>
      <w:r w:rsidRPr="00204061">
        <w:rPr>
          <w:rFonts w:ascii="Times New Roman" w:hAnsi="Times New Roman" w:cs="Times New Roman"/>
          <w:sz w:val="24"/>
          <w:szCs w:val="24"/>
        </w:rPr>
        <w:t xml:space="preserve"> dan </w:t>
      </w:r>
      <w:proofErr w:type="spellStart"/>
      <w:r w:rsidRPr="00204061">
        <w:rPr>
          <w:rFonts w:ascii="Times New Roman" w:hAnsi="Times New Roman" w:cs="Times New Roman"/>
          <w:sz w:val="24"/>
          <w:szCs w:val="24"/>
        </w:rPr>
        <w:t>jenis</w:t>
      </w:r>
      <w:proofErr w:type="spellEnd"/>
      <w:r w:rsidRPr="00204061">
        <w:rPr>
          <w:rFonts w:ascii="Times New Roman" w:hAnsi="Times New Roman" w:cs="Times New Roman"/>
          <w:sz w:val="24"/>
          <w:szCs w:val="24"/>
        </w:rPr>
        <w:t xml:space="preserve"> </w:t>
      </w:r>
      <w:proofErr w:type="spellStart"/>
      <w:r w:rsidRPr="00204061">
        <w:rPr>
          <w:rFonts w:ascii="Times New Roman" w:hAnsi="Times New Roman" w:cs="Times New Roman"/>
          <w:sz w:val="24"/>
          <w:szCs w:val="24"/>
        </w:rPr>
        <w:t>kelamin</w:t>
      </w:r>
      <w:proofErr w:type="spellEnd"/>
      <w:r>
        <w:rPr>
          <w:rFonts w:ascii="Times New Roman" w:hAnsi="Times New Roman" w:cs="Times New Roman"/>
          <w:sz w:val="24"/>
          <w:szCs w:val="24"/>
          <w:lang w:val="id-ID"/>
        </w:rPr>
        <w:t>.</w:t>
      </w:r>
      <w:r w:rsidR="000217C5" w:rsidRPr="00400869">
        <w:rPr>
          <w:rFonts w:ascii="Times New Roman" w:hAnsi="Times New Roman" w:cs="Times New Roman"/>
          <w:sz w:val="24"/>
          <w:szCs w:val="24"/>
        </w:rPr>
        <w:t xml:space="preserve"> </w:t>
      </w:r>
      <w:proofErr w:type="spellStart"/>
      <w:r w:rsidR="000217C5" w:rsidRPr="00400869">
        <w:rPr>
          <w:rFonts w:ascii="Times New Roman" w:hAnsi="Times New Roman" w:cs="Times New Roman"/>
          <w:sz w:val="24"/>
          <w:szCs w:val="24"/>
        </w:rPr>
        <w:t>Menurut</w:t>
      </w:r>
      <w:proofErr w:type="spellEnd"/>
      <w:r w:rsidR="000217C5" w:rsidRPr="00400869">
        <w:rPr>
          <w:rFonts w:ascii="Times New Roman" w:hAnsi="Times New Roman" w:cs="Times New Roman"/>
          <w:sz w:val="24"/>
          <w:szCs w:val="24"/>
        </w:rPr>
        <w:t xml:space="preserve"> </w:t>
      </w:r>
      <w:r w:rsidR="00825088">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00825088">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00825088">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 xml:space="preserve">, </w:t>
      </w:r>
      <w:proofErr w:type="spellStart"/>
      <w:r w:rsidR="000217C5" w:rsidRPr="00400869">
        <w:rPr>
          <w:rFonts w:ascii="Times New Roman" w:hAnsi="Times New Roman" w:cs="Times New Roman"/>
          <w:sz w:val="24"/>
          <w:szCs w:val="24"/>
        </w:rPr>
        <w:t>sebanyak</w:t>
      </w:r>
      <w:proofErr w:type="spellEnd"/>
      <w:r w:rsidR="000217C5" w:rsidRPr="00400869">
        <w:rPr>
          <w:rFonts w:ascii="Times New Roman" w:hAnsi="Times New Roman" w:cs="Times New Roman"/>
          <w:sz w:val="24"/>
          <w:szCs w:val="24"/>
        </w:rPr>
        <w:t xml:space="preserve"> 1,28 </w:t>
      </w:r>
      <w:proofErr w:type="spellStart"/>
      <w:r w:rsidR="000217C5" w:rsidRPr="00400869">
        <w:rPr>
          <w:rFonts w:ascii="Times New Roman" w:hAnsi="Times New Roman" w:cs="Times New Roman"/>
          <w:sz w:val="24"/>
          <w:szCs w:val="24"/>
        </w:rPr>
        <w:t>miliar</w:t>
      </w:r>
      <w:proofErr w:type="spellEnd"/>
      <w:r w:rsidR="000217C5" w:rsidRPr="00400869">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penderita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hipertensi</w:t>
      </w:r>
      <w:proofErr w:type="spellEnd"/>
      <w:r w:rsidR="00272F09" w:rsidRPr="00204061">
        <w:rPr>
          <w:rFonts w:ascii="Times New Roman" w:hAnsi="Times New Roman" w:cs="Times New Roman"/>
          <w:sz w:val="24"/>
          <w:szCs w:val="24"/>
        </w:rPr>
        <w:t xml:space="preserve"> di dunia </w:t>
      </w:r>
      <w:proofErr w:type="spellStart"/>
      <w:r w:rsidR="00272F09" w:rsidRPr="00204061">
        <w:rPr>
          <w:rFonts w:ascii="Times New Roman" w:hAnsi="Times New Roman" w:cs="Times New Roman"/>
          <w:sz w:val="24"/>
          <w:szCs w:val="24"/>
        </w:rPr>
        <w:t>usia</w:t>
      </w:r>
      <w:proofErr w:type="spellEnd"/>
      <w:r w:rsidR="00272F09" w:rsidRPr="00204061">
        <w:rPr>
          <w:rFonts w:ascii="Times New Roman" w:hAnsi="Times New Roman" w:cs="Times New Roman"/>
          <w:sz w:val="24"/>
          <w:szCs w:val="24"/>
        </w:rPr>
        <w:t xml:space="preserve"> 30–79 </w:t>
      </w:r>
      <w:proofErr w:type="spellStart"/>
      <w:r w:rsidR="00272F09" w:rsidRPr="00204061">
        <w:rPr>
          <w:rFonts w:ascii="Times New Roman" w:hAnsi="Times New Roman" w:cs="Times New Roman"/>
          <w:sz w:val="24"/>
          <w:szCs w:val="24"/>
        </w:rPr>
        <w:t>tahun</w:t>
      </w:r>
      <w:proofErr w:type="spellEnd"/>
      <w:r w:rsidR="000217C5">
        <w:rPr>
          <w:rFonts w:ascii="Times New Roman" w:hAnsi="Times New Roman" w:cs="Times New Roman"/>
          <w:sz w:val="24"/>
          <w:szCs w:val="24"/>
        </w:rPr>
        <w:t>. H</w:t>
      </w:r>
      <w:r w:rsidR="000217C5" w:rsidRPr="00400869">
        <w:rPr>
          <w:rFonts w:ascii="Times New Roman" w:hAnsi="Times New Roman" w:cs="Times New Roman"/>
          <w:sz w:val="24"/>
          <w:szCs w:val="24"/>
        </w:rPr>
        <w:t xml:space="preserve">asil </w:t>
      </w:r>
      <w:proofErr w:type="spellStart"/>
      <w:r w:rsidR="000217C5" w:rsidRPr="00400869">
        <w:rPr>
          <w:rFonts w:ascii="Times New Roman" w:hAnsi="Times New Roman" w:cs="Times New Roman"/>
          <w:sz w:val="24"/>
          <w:szCs w:val="24"/>
        </w:rPr>
        <w:t>Riset</w:t>
      </w:r>
      <w:proofErr w:type="spellEnd"/>
      <w:r w:rsidR="000217C5" w:rsidRPr="00400869">
        <w:rPr>
          <w:rFonts w:ascii="Times New Roman" w:hAnsi="Times New Roman" w:cs="Times New Roman"/>
          <w:sz w:val="24"/>
          <w:szCs w:val="24"/>
        </w:rPr>
        <w:t xml:space="preserve"> Kesehatan Dasar (</w:t>
      </w:r>
      <w:proofErr w:type="spellStart"/>
      <w:r w:rsidR="000217C5" w:rsidRPr="00400869">
        <w:rPr>
          <w:rFonts w:ascii="Times New Roman" w:hAnsi="Times New Roman" w:cs="Times New Roman"/>
          <w:sz w:val="24"/>
          <w:szCs w:val="24"/>
        </w:rPr>
        <w:t>Riskesdas</w:t>
      </w:r>
      <w:proofErr w:type="spellEnd"/>
      <w:r w:rsidR="000217C5" w:rsidRPr="00400869">
        <w:rPr>
          <w:rFonts w:ascii="Times New Roman" w:hAnsi="Times New Roman" w:cs="Times New Roman"/>
          <w:sz w:val="24"/>
          <w:szCs w:val="24"/>
        </w:rPr>
        <w:t xml:space="preserve">) 2018, </w:t>
      </w:r>
      <w:r w:rsidR="00272F09">
        <w:rPr>
          <w:rFonts w:ascii="Times New Roman" w:hAnsi="Times New Roman" w:cs="Times New Roman"/>
          <w:sz w:val="24"/>
          <w:szCs w:val="24"/>
          <w:lang w:val="id-ID"/>
        </w:rPr>
        <w:t xml:space="preserve">di Indonesia </w:t>
      </w:r>
      <w:proofErr w:type="spellStart"/>
      <w:r w:rsidR="00272F09" w:rsidRPr="00204061">
        <w:rPr>
          <w:rFonts w:ascii="Times New Roman" w:hAnsi="Times New Roman" w:cs="Times New Roman"/>
          <w:sz w:val="24"/>
          <w:szCs w:val="24"/>
        </w:rPr>
        <w:t>prevalensinya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mencapai</w:t>
      </w:r>
      <w:proofErr w:type="spellEnd"/>
      <w:r w:rsidR="00272F09" w:rsidRPr="00204061">
        <w:rPr>
          <w:rFonts w:ascii="Times New Roman" w:hAnsi="Times New Roman" w:cs="Times New Roman"/>
          <w:sz w:val="24"/>
          <w:szCs w:val="24"/>
        </w:rPr>
        <w:t xml:space="preserve"> 34,1% pada </w:t>
      </w:r>
      <w:proofErr w:type="spellStart"/>
      <w:r w:rsidR="00272F09" w:rsidRPr="00204061">
        <w:rPr>
          <w:rFonts w:ascii="Times New Roman" w:hAnsi="Times New Roman" w:cs="Times New Roman"/>
          <w:sz w:val="24"/>
          <w:szCs w:val="24"/>
        </w:rPr>
        <w:t>usia</w:t>
      </w:r>
      <w:proofErr w:type="spellEnd"/>
      <w:r w:rsidR="00272F09" w:rsidRPr="00204061">
        <w:rPr>
          <w:rFonts w:ascii="Times New Roman" w:hAnsi="Times New Roman" w:cs="Times New Roman"/>
          <w:sz w:val="24"/>
          <w:szCs w:val="24"/>
        </w:rPr>
        <w:t xml:space="preserve"> di </w:t>
      </w:r>
      <w:proofErr w:type="spellStart"/>
      <w:r w:rsidR="00272F09" w:rsidRPr="00204061">
        <w:rPr>
          <w:rFonts w:ascii="Times New Roman" w:hAnsi="Times New Roman" w:cs="Times New Roman"/>
          <w:sz w:val="24"/>
          <w:szCs w:val="24"/>
        </w:rPr>
        <w:t>atas</w:t>
      </w:r>
      <w:proofErr w:type="spellEnd"/>
      <w:r w:rsidR="00272F09" w:rsidRPr="00204061">
        <w:rPr>
          <w:rFonts w:ascii="Times New Roman" w:hAnsi="Times New Roman" w:cs="Times New Roman"/>
          <w:sz w:val="24"/>
          <w:szCs w:val="24"/>
        </w:rPr>
        <w:t xml:space="preserve"> 18 </w:t>
      </w:r>
      <w:proofErr w:type="spellStart"/>
      <w:r w:rsidR="00272F09" w:rsidRPr="00204061">
        <w:rPr>
          <w:rFonts w:ascii="Times New Roman" w:hAnsi="Times New Roman" w:cs="Times New Roman"/>
          <w:sz w:val="24"/>
          <w:szCs w:val="24"/>
        </w:rPr>
        <w:t>tahun</w:t>
      </w:r>
      <w:proofErr w:type="spellEnd"/>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{"citationItems":[{"id":"ITEM-1","itemData":{"author":[{"dropping-particle":"","family":"Kemenkes RI","given":"","non-dropping-particle":"","parse-names":false,"suffix":""}],"id":"ITEM-1","issued":{"date-parts":[["2018"]]},"title":"Hasil Utama Riskesdas 2018","type":"article"},"uris":["http://www.mendeley.com/documents/?uuid=0a91524a-4b06-42ff-9577-e9a8d4e5bc77"]}],"mendeley":{"formattedCitation":"(Kemenkes RI, 2018)","plainTextFormattedCitation":"(Kemenkes RI, 2018)","previouslyFormattedCitation":"(Kemenkes RI, 2018)"},"properties":{"noteIndex":0},"schema":"https://github.com/citation-style-language/schema/raw/master/csl-citation.json"}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(Kemenkes RI, 2018)</w:t>
      </w:r>
      <w:r w:rsidR="000217C5" w:rsidRPr="00400869">
        <w:rPr>
          <w:rFonts w:ascii="Times New Roman" w:hAnsi="Times New Roman" w:cs="Times New Roman"/>
          <w:sz w:val="24"/>
          <w:szCs w:val="24"/>
          <w:lang w:val="id-ID"/>
        </w:rPr>
        <w:fldChar w:fldCharType="end"/>
      </w:r>
      <w:r w:rsidR="000217C5" w:rsidRPr="00400869">
        <w:rPr>
          <w:rFonts w:ascii="Times New Roman" w:hAnsi="Times New Roman" w:cs="Times New Roman"/>
          <w:sz w:val="24"/>
          <w:szCs w:val="24"/>
        </w:rPr>
        <w:t>.</w:t>
      </w:r>
      <w:r w:rsidR="000217C5" w:rsidRPr="00400869">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rPr>
        <w:t xml:space="preserve">Data </w:t>
      </w:r>
      <w:proofErr w:type="spellStart"/>
      <w:r w:rsidR="000217C5" w:rsidRPr="00400869">
        <w:rPr>
          <w:rFonts w:ascii="Times New Roman" w:hAnsi="Times New Roman" w:cs="Times New Roman"/>
          <w:sz w:val="24"/>
          <w:szCs w:val="24"/>
        </w:rPr>
        <w:t>Riskesdas</w:t>
      </w:r>
      <w:proofErr w:type="spellEnd"/>
      <w:r w:rsidR="000217C5" w:rsidRPr="00400869">
        <w:rPr>
          <w:rFonts w:ascii="Times New Roman" w:hAnsi="Times New Roman" w:cs="Times New Roman"/>
          <w:sz w:val="24"/>
          <w:szCs w:val="24"/>
        </w:rPr>
        <w:t xml:space="preserve"> 2018 </w:t>
      </w:r>
      <w:proofErr w:type="spellStart"/>
      <w:r w:rsidR="000217C5" w:rsidRPr="00400869">
        <w:rPr>
          <w:rFonts w:ascii="Times New Roman" w:hAnsi="Times New Roman" w:cs="Times New Roman"/>
          <w:sz w:val="24"/>
          <w:szCs w:val="24"/>
        </w:rPr>
        <w:t>menunjukkan</w:t>
      </w:r>
      <w:proofErr w:type="spellEnd"/>
      <w:r w:rsidR="00272F09">
        <w:rPr>
          <w:rFonts w:ascii="Times New Roman" w:hAnsi="Times New Roman" w:cs="Times New Roman"/>
          <w:sz w:val="24"/>
          <w:szCs w:val="24"/>
        </w:rPr>
        <w:t xml:space="preserve"> </w:t>
      </w:r>
      <w:proofErr w:type="spellStart"/>
      <w:r w:rsidR="00272F09">
        <w:rPr>
          <w:rFonts w:ascii="Times New Roman" w:hAnsi="Times New Roman" w:cs="Times New Roman"/>
          <w:sz w:val="24"/>
          <w:szCs w:val="24"/>
        </w:rPr>
        <w:t>bahwa</w:t>
      </w:r>
      <w:proofErr w:type="spellEnd"/>
      <w:r w:rsidR="00272F09">
        <w:rPr>
          <w:rFonts w:ascii="Times New Roman" w:hAnsi="Times New Roman" w:cs="Times New Roman"/>
          <w:sz w:val="24"/>
          <w:szCs w:val="24"/>
        </w:rPr>
        <w:t xml:space="preserve"> di </w:t>
      </w:r>
      <w:proofErr w:type="spellStart"/>
      <w:r w:rsidR="00272F09">
        <w:rPr>
          <w:rFonts w:ascii="Times New Roman" w:hAnsi="Times New Roman" w:cs="Times New Roman"/>
          <w:sz w:val="24"/>
          <w:szCs w:val="24"/>
        </w:rPr>
        <w:t>Provinsi</w:t>
      </w:r>
      <w:proofErr w:type="spellEnd"/>
      <w:r w:rsidR="00272F09">
        <w:rPr>
          <w:rFonts w:ascii="Times New Roman" w:hAnsi="Times New Roman" w:cs="Times New Roman"/>
          <w:sz w:val="24"/>
          <w:szCs w:val="24"/>
        </w:rPr>
        <w:t xml:space="preserve"> </w:t>
      </w:r>
      <w:proofErr w:type="spellStart"/>
      <w:r w:rsidR="00272F09">
        <w:rPr>
          <w:rFonts w:ascii="Times New Roman" w:hAnsi="Times New Roman" w:cs="Times New Roman"/>
          <w:sz w:val="24"/>
          <w:szCs w:val="24"/>
        </w:rPr>
        <w:t>Jawa</w:t>
      </w:r>
      <w:proofErr w:type="spellEnd"/>
      <w:r w:rsidR="00272F09">
        <w:rPr>
          <w:rFonts w:ascii="Times New Roman" w:hAnsi="Times New Roman" w:cs="Times New Roman"/>
          <w:sz w:val="24"/>
          <w:szCs w:val="24"/>
        </w:rPr>
        <w:t xml:space="preserve"> Tengah </w:t>
      </w:r>
      <w:proofErr w:type="spellStart"/>
      <w:r w:rsidR="00272F09" w:rsidRPr="00204061">
        <w:rPr>
          <w:rFonts w:ascii="Times New Roman" w:hAnsi="Times New Roman" w:cs="Times New Roman"/>
          <w:sz w:val="24"/>
          <w:szCs w:val="24"/>
        </w:rPr>
        <w:t>sebesar</w:t>
      </w:r>
      <w:proofErr w:type="spellEnd"/>
      <w:r w:rsidR="00272F09" w:rsidRPr="00204061">
        <w:rPr>
          <w:rFonts w:ascii="Times New Roman" w:hAnsi="Times New Roman" w:cs="Times New Roman"/>
          <w:sz w:val="24"/>
          <w:szCs w:val="24"/>
        </w:rPr>
        <w:t xml:space="preserve"> 37,57%. Pada 2021, </w:t>
      </w:r>
      <w:proofErr w:type="spellStart"/>
      <w:r w:rsidR="00272F09" w:rsidRPr="00204061">
        <w:rPr>
          <w:rFonts w:ascii="Times New Roman" w:hAnsi="Times New Roman" w:cs="Times New Roman"/>
          <w:sz w:val="24"/>
          <w:szCs w:val="24"/>
        </w:rPr>
        <w:t>terdapat</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sekitar</w:t>
      </w:r>
      <w:proofErr w:type="spellEnd"/>
      <w:r w:rsidR="00272F09" w:rsidRPr="00204061">
        <w:rPr>
          <w:rFonts w:ascii="Times New Roman" w:hAnsi="Times New Roman" w:cs="Times New Roman"/>
          <w:sz w:val="24"/>
          <w:szCs w:val="24"/>
        </w:rPr>
        <w:t xml:space="preserve"> 8,7 </w:t>
      </w:r>
      <w:proofErr w:type="spellStart"/>
      <w:r w:rsidR="00272F09" w:rsidRPr="00204061">
        <w:rPr>
          <w:rFonts w:ascii="Times New Roman" w:hAnsi="Times New Roman" w:cs="Times New Roman"/>
          <w:sz w:val="24"/>
          <w:szCs w:val="24"/>
        </w:rPr>
        <w:t>juta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penderita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hipertensi</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berusia</w:t>
      </w:r>
      <w:proofErr w:type="spellEnd"/>
      <w:r w:rsidR="00272F09" w:rsidRPr="00204061">
        <w:rPr>
          <w:rFonts w:ascii="Times New Roman" w:hAnsi="Times New Roman" w:cs="Times New Roman"/>
          <w:sz w:val="24"/>
          <w:szCs w:val="24"/>
        </w:rPr>
        <w:t xml:space="preserve"> di </w:t>
      </w:r>
      <w:proofErr w:type="spellStart"/>
      <w:r w:rsidR="00272F09" w:rsidRPr="00204061">
        <w:rPr>
          <w:rFonts w:ascii="Times New Roman" w:hAnsi="Times New Roman" w:cs="Times New Roman"/>
          <w:sz w:val="24"/>
          <w:szCs w:val="24"/>
        </w:rPr>
        <w:t>atas</w:t>
      </w:r>
      <w:proofErr w:type="spellEnd"/>
      <w:r w:rsidR="00272F09" w:rsidRPr="00204061">
        <w:rPr>
          <w:rFonts w:ascii="Times New Roman" w:hAnsi="Times New Roman" w:cs="Times New Roman"/>
          <w:sz w:val="24"/>
          <w:szCs w:val="24"/>
        </w:rPr>
        <w:t xml:space="preserve"> 15 </w:t>
      </w:r>
      <w:proofErr w:type="spellStart"/>
      <w:r w:rsidR="00272F09" w:rsidRPr="00204061">
        <w:rPr>
          <w:rFonts w:ascii="Times New Roman" w:hAnsi="Times New Roman" w:cs="Times New Roman"/>
          <w:sz w:val="24"/>
          <w:szCs w:val="24"/>
        </w:rPr>
        <w:t>tahun</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atau</w:t>
      </w:r>
      <w:proofErr w:type="spellEnd"/>
      <w:r w:rsidR="00272F09" w:rsidRPr="00204061">
        <w:rPr>
          <w:rFonts w:ascii="Times New Roman" w:hAnsi="Times New Roman" w:cs="Times New Roman"/>
          <w:sz w:val="24"/>
          <w:szCs w:val="24"/>
        </w:rPr>
        <w:t xml:space="preserve"> 30,4% </w:t>
      </w:r>
      <w:proofErr w:type="spellStart"/>
      <w:r w:rsidR="00272F09" w:rsidRPr="00204061">
        <w:rPr>
          <w:rFonts w:ascii="Times New Roman" w:hAnsi="Times New Roman" w:cs="Times New Roman"/>
          <w:sz w:val="24"/>
          <w:szCs w:val="24"/>
        </w:rPr>
        <w:t>dari</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populasi</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usia</w:t>
      </w:r>
      <w:proofErr w:type="spellEnd"/>
      <w:r w:rsidR="00272F09" w:rsidRPr="00204061">
        <w:rPr>
          <w:rFonts w:ascii="Times New Roman" w:hAnsi="Times New Roman" w:cs="Times New Roman"/>
          <w:sz w:val="24"/>
          <w:szCs w:val="24"/>
        </w:rPr>
        <w:t xml:space="preserve"> </w:t>
      </w:r>
      <w:proofErr w:type="spellStart"/>
      <w:r w:rsidR="00272F09" w:rsidRPr="00204061">
        <w:rPr>
          <w:rFonts w:ascii="Times New Roman" w:hAnsi="Times New Roman" w:cs="Times New Roman"/>
          <w:sz w:val="24"/>
          <w:szCs w:val="24"/>
        </w:rPr>
        <w:t>tersebut</w:t>
      </w:r>
      <w:proofErr w:type="spellEnd"/>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(Suminar, 2021)</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r w:rsidR="000217C5">
        <w:rPr>
          <w:rFonts w:ascii="Times New Roman" w:hAnsi="Times New Roman" w:cs="Times New Roman"/>
          <w:sz w:val="24"/>
          <w:szCs w:val="24"/>
          <w:lang w:val="id-ID"/>
        </w:rPr>
        <w:t xml:space="preserve"> </w:t>
      </w:r>
    </w:p>
    <w:p w14:paraId="18BB14A7" w14:textId="08D83A4E" w:rsidR="000217C5" w:rsidRDefault="000217C5" w:rsidP="0042421E">
      <w:pPr>
        <w:spacing w:after="0" w:line="240" w:lineRule="auto"/>
        <w:ind w:firstLine="567"/>
        <w:jc w:val="both"/>
        <w:rPr>
          <w:rFonts w:ascii="Times New Roman" w:hAnsi="Times New Roman" w:cs="Times New Roman"/>
          <w:sz w:val="24"/>
          <w:szCs w:val="24"/>
          <w:lang w:val="id-ID"/>
        </w:rPr>
      </w:pPr>
      <w:proofErr w:type="spellStart"/>
      <w:r w:rsidRPr="00400869">
        <w:rPr>
          <w:rFonts w:ascii="Times New Roman" w:hAnsi="Times New Roman" w:cs="Times New Roman"/>
          <w:sz w:val="24"/>
          <w:szCs w:val="24"/>
        </w:rPr>
        <w:t>Hipertensi</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terjadi</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ketika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tekanan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dalam</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pembuluh</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darah</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melebihi</w:t>
      </w:r>
      <w:proofErr w:type="spellEnd"/>
      <w:r w:rsidRPr="00400869">
        <w:rPr>
          <w:rFonts w:ascii="Times New Roman" w:hAnsi="Times New Roman" w:cs="Times New Roman"/>
          <w:sz w:val="24"/>
          <w:szCs w:val="24"/>
        </w:rPr>
        <w:t xml:space="preserve"> 140/90 mmHg</w:t>
      </w:r>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00825088">
        <w:rPr>
          <w:rFonts w:ascii="Times New Roman" w:hAnsi="Times New Roman" w:cs="Times New Roman"/>
          <w:sz w:val="24"/>
          <w:szCs w:val="24"/>
          <w:lang w:val="id-ID"/>
        </w:rPr>
        <w:instrText>ADDIN CSL_CITATION {"citationItems":[{"id":"ITEM-1","itemData":{"URL":"https://www.who.int/news-room/fact-sheets/detail/hypertension","author":[{"dropping-particle":"","family":"WHO","given":"","non-dropping-particle":"","parse-names":false,"suffix":""}],"id":"ITEM-1","issued":{"date-parts":[["2023"]]},"title":"Hypertension","type":"webpage"},"uris":["http://www.mendeley.com/documents/?uuid=ee23a8aa-ecb2-40b1-9f27-9dbdda53eb09"]}],"mendeley":{"formattedCitation":"(WHO, 2023)","plainTextFormattedCitation":"(WHO, 2023)","previouslyFormattedCitation":"(WHO, 2023)"},"properties":{"noteIndex":0},"schema":"https://github.com/citation-style-language/schema/raw/master/csl-citation.json"}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00825088" w:rsidRPr="00825088">
        <w:rPr>
          <w:rFonts w:ascii="Times New Roman" w:hAnsi="Times New Roman" w:cs="Times New Roman"/>
          <w:noProof/>
          <w:sz w:val="24"/>
          <w:szCs w:val="24"/>
          <w:lang w:val="id-ID"/>
        </w:rPr>
        <w:t>(WHO, 2023)</w:t>
      </w:r>
      <w:r w:rsidRPr="00400869">
        <w:rPr>
          <w:rFonts w:ascii="Times New Roman" w:hAnsi="Times New Roman" w:cs="Times New Roman"/>
          <w:sz w:val="24"/>
          <w:szCs w:val="24"/>
          <w:lang w:val="id-ID"/>
        </w:rPr>
        <w:fldChar w:fldCharType="end"/>
      </w:r>
      <w:r w:rsidR="00272F09">
        <w:rPr>
          <w:rFonts w:ascii="Times New Roman" w:hAnsi="Times New Roman" w:cs="Times New Roman"/>
          <w:sz w:val="24"/>
          <w:szCs w:val="24"/>
        </w:rPr>
        <w:t xml:space="preserve">, dan </w:t>
      </w:r>
      <w:proofErr w:type="spellStart"/>
      <w:r w:rsidR="00272F09">
        <w:rPr>
          <w:rFonts w:ascii="Times New Roman" w:hAnsi="Times New Roman" w:cs="Times New Roman"/>
          <w:sz w:val="24"/>
          <w:szCs w:val="24"/>
        </w:rPr>
        <w:t>s</w:t>
      </w:r>
      <w:r w:rsidRPr="00400869">
        <w:rPr>
          <w:rFonts w:ascii="Times New Roman" w:hAnsi="Times New Roman" w:cs="Times New Roman"/>
          <w:sz w:val="24"/>
          <w:szCs w:val="24"/>
        </w:rPr>
        <w:t>ecara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umum</w:t>
      </w:r>
      <w:proofErr w:type="spellEnd"/>
      <w:r w:rsidRPr="0040086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ditandai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dengan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gejala</w:t>
      </w:r>
      <w:proofErr w:type="spellEnd"/>
      <w:r w:rsidR="00272F09" w:rsidRPr="00272F09">
        <w:rPr>
          <w:rFonts w:ascii="Times New Roman" w:hAnsi="Times New Roman" w:cs="Times New Roman"/>
          <w:sz w:val="24"/>
          <w:szCs w:val="24"/>
        </w:rPr>
        <w:t xml:space="preserve"> seperti </w:t>
      </w:r>
      <w:proofErr w:type="spellStart"/>
      <w:r w:rsidR="00272F09" w:rsidRPr="00272F09">
        <w:rPr>
          <w:rFonts w:ascii="Times New Roman" w:hAnsi="Times New Roman" w:cs="Times New Roman"/>
          <w:sz w:val="24"/>
          <w:szCs w:val="24"/>
        </w:rPr>
        <w:t>sakit</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kepala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pusing</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lemas</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sesak</w:t>
      </w:r>
      <w:proofErr w:type="spellEnd"/>
      <w:r w:rsidR="00272F09" w:rsidRPr="00272F09">
        <w:rPr>
          <w:rFonts w:ascii="Times New Roman" w:hAnsi="Times New Roman" w:cs="Times New Roman"/>
          <w:sz w:val="24"/>
          <w:szCs w:val="24"/>
        </w:rPr>
        <w:t xml:space="preserve"> napas, </w:t>
      </w:r>
      <w:proofErr w:type="spellStart"/>
      <w:r w:rsidR="00272F09" w:rsidRPr="00272F09">
        <w:rPr>
          <w:rFonts w:ascii="Times New Roman" w:hAnsi="Times New Roman" w:cs="Times New Roman"/>
          <w:sz w:val="24"/>
          <w:szCs w:val="24"/>
        </w:rPr>
        <w:t>mual</w:t>
      </w:r>
      <w:proofErr w:type="spellEnd"/>
      <w:r w:rsidR="00272F09" w:rsidRPr="00272F09">
        <w:rPr>
          <w:rFonts w:ascii="Times New Roman" w:hAnsi="Times New Roman" w:cs="Times New Roman"/>
          <w:sz w:val="24"/>
          <w:szCs w:val="24"/>
        </w:rPr>
        <w:t xml:space="preserve">, </w:t>
      </w:r>
      <w:r w:rsidR="00272F09">
        <w:rPr>
          <w:rFonts w:ascii="Times New Roman" w:hAnsi="Times New Roman" w:cs="Times New Roman"/>
          <w:sz w:val="24"/>
          <w:szCs w:val="24"/>
          <w:lang w:val="id-ID"/>
        </w:rPr>
        <w:t>hingga</w:t>
      </w:r>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penurunan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kesadaran</w:t>
      </w:r>
      <w:proofErr w:type="spellEnd"/>
      <w:r w:rsidRPr="00400869">
        <w:rPr>
          <w:rFonts w:ascii="Times New Roman" w:hAnsi="Times New Roman" w:cs="Times New Roman"/>
          <w:sz w:val="24"/>
          <w:szCs w:val="24"/>
        </w:rPr>
        <w:t xml:space="preserve"> </w:t>
      </w:r>
      <w:r w:rsidRPr="00400869">
        <w:rPr>
          <w:rFonts w:ascii="Times New Roman" w:hAnsi="Times New Roman" w:cs="Times New Roman"/>
          <w:sz w:val="24"/>
          <w:szCs w:val="24"/>
        </w:rPr>
        <w:fldChar w:fldCharType="begin" w:fldLock="1"/>
      </w:r>
      <w:r w:rsidRPr="00400869">
        <w:rPr>
          <w:rFonts w:ascii="Times New Roman" w:hAnsi="Times New Roman" w:cs="Times New Roman"/>
          <w:sz w:val="24"/>
          <w:szCs w:val="24"/>
        </w:rPr>
        <w:instrText>ADDIN CSL_CITATION {"citationItems":[{"id":"ITEM-1","itemData":{"ISSN":"2807-3469","abstract":"Hipertensi adalah suatu keadaan dimana seseorang mengalami peningkatan tekanan darah diatas normal yang mengakibatkan peningkatan angka kesakitan (morbiditas) dan angka kematian. Gejala klinis yang dialami oleh pasien hipertensi biasanya berupa pusing, mudah marah, telinga berdengung, sukar tidur, sesak napas, rasa berat ditengkuk, mudah lelah, mata berkunang-kunang, dan mimisan. Dampak hipertensi apabila tidak teratasi dapat menyebabkan kerusakan arteri didalam tubuh sampai organ seperti gagal jantung, stroke, kerusakan ginjal, retinopati hingga kebutaan. Salah satu tindakan yang dapat dilakukan untuk tekanan darah pada pasien hipertensi adalah melalui relaksasi nafas dalam. Tujuan penerapan ini adalah membantu menurunkan tekanan darah pada pasien hipertensi melalui relaksasi nafas dalam di Wilayah Kerja UPTD Puskesmas Rawat Inap Banjarsari Kota Metro tahun 2022. Rancangan karya tulis ilmiah ini menggunakan desain studi kasus (case study). Subyek yang digunakan sebanyak 2 (dua) pasien hipertensi. Analisa data dilakukan menggunakan analisis deskriptif. Hasil penerapan menunjukkan bahwa setelah dilakukan penerapan relaksasi nafas dalam tekanan darah pada kedua subyek yang mengalami penurunan. Bagi pasien hipertensi, diharapkan dapat melakukan relaksasi nafas dalam secara mandiri karena dapat membantu menurunkan tekanan darah pada pasien hipertensi.","author":[{"dropping-particle":"","family":"Falo","given":"Aknes","non-dropping-particle":"","parse-names":false,"suffix":""},{"dropping-particle":"","family":"Ludiana","given":"","non-dropping-particle":"","parse-names":false,"suffix":""},{"dropping-particle":"","family":"Ayubbana","given":"Sapti","non-dropping-particle":"","parse-names":false,"suffix":""}],"container-title":"Jurnal Cendikia Muda","id":"ITEM-1","issue":"1","issued":{"date-parts":[["2023"]]},"page":"32-40","title":"Penerapan teknik relaksasi terhadap tekanan darah pasien hipertensi di wilayah kerja uptd puskesmas rawat inap Banjarsari Kota Metro","type":"article-journal","volume":"3"},"uris":["http://www.mendeley.com/documents/?uuid=87aac683-ffef-4487-9a24-555056b9dc8d"]}],"mendeley":{"formattedCitation":"(Falo et al., 2023)","plainTextFormattedCitation":"(Falo et al., 2023)","previouslyFormattedCitation":"(Falo et al., 2023)"},"properties":{"noteIndex":0},"schema":"https://github.com/citation-style-language/schema/raw/master/csl-citation.json"}</w:instrText>
      </w:r>
      <w:r w:rsidRPr="00400869">
        <w:rPr>
          <w:rFonts w:ascii="Times New Roman" w:hAnsi="Times New Roman" w:cs="Times New Roman"/>
          <w:sz w:val="24"/>
          <w:szCs w:val="24"/>
        </w:rPr>
        <w:fldChar w:fldCharType="separate"/>
      </w:r>
      <w:r w:rsidRPr="00400869">
        <w:rPr>
          <w:rFonts w:ascii="Times New Roman" w:hAnsi="Times New Roman" w:cs="Times New Roman"/>
          <w:noProof/>
          <w:sz w:val="24"/>
          <w:szCs w:val="24"/>
        </w:rPr>
        <w:t>(Falo et al., 2023)</w:t>
      </w:r>
      <w:r w:rsidRPr="00400869">
        <w:rPr>
          <w:rFonts w:ascii="Times New Roman" w:hAnsi="Times New Roman" w:cs="Times New Roman"/>
          <w:sz w:val="24"/>
          <w:szCs w:val="24"/>
        </w:rPr>
        <w:fldChar w:fldCharType="end"/>
      </w:r>
      <w:r w:rsidRPr="00400869">
        <w:rPr>
          <w:rFonts w:ascii="Times New Roman" w:hAnsi="Times New Roman" w:cs="Times New Roman"/>
          <w:sz w:val="24"/>
          <w:szCs w:val="24"/>
          <w:lang w:val="id-ID"/>
        </w:rPr>
        <w:t xml:space="preserve">. </w:t>
      </w:r>
    </w:p>
    <w:p w14:paraId="5C1402DD" w14:textId="10E504EA" w:rsidR="000217C5" w:rsidRDefault="00272F09" w:rsidP="0042421E">
      <w:pPr>
        <w:spacing w:after="0" w:line="240" w:lineRule="auto"/>
        <w:ind w:firstLine="567"/>
        <w:jc w:val="both"/>
        <w:rPr>
          <w:rFonts w:ascii="Times New Roman" w:hAnsi="Times New Roman" w:cs="Times New Roman"/>
          <w:sz w:val="24"/>
          <w:szCs w:val="24"/>
        </w:rPr>
      </w:pPr>
      <w:r w:rsidRPr="00272F09">
        <w:rPr>
          <w:rFonts w:ascii="Times New Roman" w:hAnsi="Times New Roman" w:cs="Times New Roman"/>
          <w:sz w:val="24"/>
          <w:szCs w:val="24"/>
          <w:lang w:val="id-ID"/>
        </w:rPr>
        <w:t xml:space="preserve">Salah satu gejala hipertensi adalah nyeri kepala, yang terjadi akibat perubahan struktur pembuluh darah, penyumbatan, vasokonstriksi, dan </w:t>
      </w:r>
      <w:r w:rsidRPr="00272F09">
        <w:rPr>
          <w:rFonts w:ascii="Times New Roman" w:hAnsi="Times New Roman" w:cs="Times New Roman"/>
          <w:sz w:val="24"/>
          <w:szCs w:val="24"/>
          <w:lang w:val="id-ID"/>
        </w:rPr>
        <w:t>peningkatan resistensi di pembuluh darah otak</w:t>
      </w:r>
      <w:r w:rsidR="000217C5" w:rsidRPr="00400869">
        <w:rPr>
          <w:rFonts w:ascii="Times New Roman" w:hAnsi="Times New Roman" w:cs="Times New Roman"/>
          <w:sz w:val="24"/>
          <w:szCs w:val="24"/>
        </w:rPr>
        <w:t xml:space="preserve"> </w:t>
      </w:r>
      <w:r w:rsidR="000217C5" w:rsidRPr="00400869">
        <w:rPr>
          <w:rFonts w:ascii="Times New Roman" w:hAnsi="Times New Roman" w:cs="Times New Roman"/>
          <w:sz w:val="24"/>
          <w:szCs w:val="24"/>
        </w:rPr>
        <w:fldChar w:fldCharType="begin" w:fldLock="1"/>
      </w:r>
      <w:r w:rsidR="000217C5" w:rsidRPr="00400869">
        <w:rPr>
          <w:rFonts w:ascii="Times New Roman" w:hAnsi="Times New Roman" w:cs="Times New Roman"/>
          <w:sz w:val="24"/>
          <w:szCs w:val="24"/>
        </w:rPr>
        <w:instrText>ADDIN CSL_CITATION {"citationItems":[{"id":"ITEM-1","itemData":{"DOI":"10.37287/jppp.v6i2.2191","ISSN":"2714-9757","abstract":"Hipertensi adalah suatau keadaan kronis yang ditandai dengan meningkatnya tekanan darah pada dinding pembukuh darah arteri. Pijat refleksi kaki merupakan salah satu terapi nonfarmakologi yang dapat menurunkan tekanan darah karena merupakan salah satu metode relaksasi yang membuat sirkulasi darah didalam tubun menjadi lancar. Tujuan untuk mengetahui pengaruh terapi pijat refleksi kaki terhadap tekanan darah pada penderita hipertensi. penelitian ini merupakan jenis penelitian kuantitatif menggunakan desain quasi experimental dengan pendekatan nonrandomized pretest-postest with control group design. Teknik pengambilan sempel menggunakan teknik purposive sampling. Berdasarkan penelitian tekanan darah sistolik menggunakan Uji Mann Whitney Test dengan nilai P Value 0,000 (P value &lt; 0,005), hasil tersebut menunjukkan bahwa Ha diterima dan H0 ditolak yang berarti bahwa tekanan darah sistolik ada perbedaan pengaruh antara kelompok perlakuan dan kelompok kontrol terhadap tekanan darah sistolik penderita hipertensi. Tekanan darah diastolik dengan nilai P Value 0,001 (P &lt; 0,005), hasil tersebut menunjukkan bahwa Ha diterima dan H0 ditolak yang berarti bahwa tekanan darah diastolik ada perbedaan pengaruh antara kelompok perlakuan dan kelompok kontrol terhadap tekanan darah sistolik penderita hipertensi. Berdasarkan hasil penelitian terdapat pengaruh pemberian pijat refleksi kaki terhadap tekanan darah pada penderita hipertensi.","author":[{"dropping-particle":"","family":"Arianto","given":"Agus","non-dropping-particle":"","parse-names":false,"suffix":""},{"dropping-particle":"","family":"Prastiwi","given":"Swito","non-dropping-particle":"","parse-names":false,"suffix":""},{"dropping-particle":"","family":"Sutriningsih","given":"Ani","non-dropping-particle":"","parse-names":false,"suffix":""}],"container-title":"Jurnal Penelitian Perawat Profesional","id":"ITEM-1","issue":"2","issued":{"date-parts":[["2023"]]},"page":"449-456","title":"Pengaruh Terapi Pijat Refleksi Kaki terhadap Tekanan Darah pada Penderita Hipertensi","type":"article-journal","volume":"6"},"uris":["http://www.mendeley.com/documents/?uuid=50062f8a-4608-44c1-803b-df73e490fa34"]}],"mendeley":{"formattedCitation":"(Arianto et al., 2023)","plainTextFormattedCitation":"(Arianto et al., 2023)","previouslyFormattedCitation":"(Arianto et al., 2023)"},"properties":{"noteIndex":0},"schema":"https://github.com/citation-style-language/schema/raw/master/csl-citation.json"}</w:instrText>
      </w:r>
      <w:r w:rsidR="000217C5" w:rsidRPr="00400869">
        <w:rPr>
          <w:rFonts w:ascii="Times New Roman" w:hAnsi="Times New Roman" w:cs="Times New Roman"/>
          <w:sz w:val="24"/>
          <w:szCs w:val="24"/>
        </w:rPr>
        <w:fldChar w:fldCharType="separate"/>
      </w:r>
      <w:r w:rsidR="000217C5" w:rsidRPr="00400869">
        <w:rPr>
          <w:rFonts w:ascii="Times New Roman" w:hAnsi="Times New Roman" w:cs="Times New Roman"/>
          <w:noProof/>
          <w:sz w:val="24"/>
          <w:szCs w:val="24"/>
        </w:rPr>
        <w:t>(Arianto et al., 2023)</w:t>
      </w:r>
      <w:r w:rsidR="000217C5" w:rsidRPr="00400869">
        <w:rPr>
          <w:rFonts w:ascii="Times New Roman" w:hAnsi="Times New Roman" w:cs="Times New Roman"/>
          <w:sz w:val="24"/>
          <w:szCs w:val="24"/>
        </w:rPr>
        <w:fldChar w:fldCharType="end"/>
      </w:r>
      <w:r w:rsidR="000217C5" w:rsidRPr="00400869">
        <w:rPr>
          <w:rFonts w:ascii="Times New Roman" w:hAnsi="Times New Roman" w:cs="Times New Roman"/>
          <w:sz w:val="24"/>
          <w:szCs w:val="24"/>
        </w:rPr>
        <w:t>.</w:t>
      </w:r>
    </w:p>
    <w:p w14:paraId="06BEBAF8" w14:textId="2D86D394" w:rsidR="000217C5" w:rsidRDefault="00272F09" w:rsidP="0042421E">
      <w:pPr>
        <w:spacing w:after="0" w:line="240" w:lineRule="auto"/>
        <w:ind w:firstLine="567"/>
        <w:jc w:val="both"/>
        <w:rPr>
          <w:rFonts w:ascii="Times New Roman" w:hAnsi="Times New Roman" w:cs="Times New Roman"/>
          <w:sz w:val="24"/>
          <w:szCs w:val="24"/>
          <w:lang w:val="id-ID"/>
        </w:rPr>
      </w:pP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w:t>
      </w:r>
      <w:r w:rsidRPr="00272F09">
        <w:rPr>
          <w:rFonts w:ascii="Times New Roman" w:hAnsi="Times New Roman" w:cs="Times New Roman"/>
          <w:sz w:val="24"/>
          <w:szCs w:val="24"/>
        </w:rPr>
        <w:t>ipertensi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dapat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menyebabkan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komplikasi</w:t>
      </w:r>
      <w:proofErr w:type="spellEnd"/>
      <w:r w:rsidRPr="00272F09">
        <w:rPr>
          <w:rFonts w:ascii="Times New Roman" w:hAnsi="Times New Roman" w:cs="Times New Roman"/>
          <w:sz w:val="24"/>
          <w:szCs w:val="24"/>
        </w:rPr>
        <w:t xml:space="preserve"> seperti stroke </w:t>
      </w:r>
      <w:proofErr w:type="spellStart"/>
      <w:r w:rsidRPr="00272F09">
        <w:rPr>
          <w:rFonts w:ascii="Times New Roman" w:hAnsi="Times New Roman" w:cs="Times New Roman"/>
          <w:sz w:val="24"/>
          <w:szCs w:val="24"/>
        </w:rPr>
        <w:t>akibat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peningkatan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tekanan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intrakranial</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penyakit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jantung</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koroner</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karena</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penebalan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arteri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koroner</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serta</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gagal</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ginjal</w:t>
      </w:r>
      <w:proofErr w:type="spellEnd"/>
      <w:r w:rsidRPr="00272F09">
        <w:rPr>
          <w:rFonts w:ascii="Times New Roman" w:hAnsi="Times New Roman" w:cs="Times New Roman"/>
          <w:sz w:val="24"/>
          <w:szCs w:val="24"/>
        </w:rPr>
        <w:t xml:space="preserve"> dan </w:t>
      </w:r>
      <w:proofErr w:type="spellStart"/>
      <w:r w:rsidRPr="00272F09">
        <w:rPr>
          <w:rFonts w:ascii="Times New Roman" w:hAnsi="Times New Roman" w:cs="Times New Roman"/>
          <w:sz w:val="24"/>
          <w:szCs w:val="24"/>
        </w:rPr>
        <w:t>retinopati</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akibat</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kerusakan</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pembuluh</w:t>
      </w:r>
      <w:proofErr w:type="spellEnd"/>
      <w:r w:rsidRPr="00272F09">
        <w:rPr>
          <w:rFonts w:ascii="Times New Roman" w:hAnsi="Times New Roman" w:cs="Times New Roman"/>
          <w:sz w:val="24"/>
          <w:szCs w:val="24"/>
        </w:rPr>
        <w:t xml:space="preserve"> </w:t>
      </w:r>
      <w:proofErr w:type="spellStart"/>
      <w:r w:rsidRPr="00272F09">
        <w:rPr>
          <w:rFonts w:ascii="Times New Roman" w:hAnsi="Times New Roman" w:cs="Times New Roman"/>
          <w:sz w:val="24"/>
          <w:szCs w:val="24"/>
        </w:rPr>
        <w:t>darah</w:t>
      </w:r>
      <w:proofErr w:type="spellEnd"/>
      <w:r w:rsidRPr="00272F09">
        <w:rPr>
          <w:rFonts w:ascii="Times New Roman" w:hAnsi="Times New Roman" w:cs="Times New Roman"/>
          <w:sz w:val="24"/>
          <w:szCs w:val="24"/>
        </w:rPr>
        <w:t xml:space="preserve"> </w:t>
      </w:r>
      <w:r>
        <w:rPr>
          <w:rFonts w:ascii="Times New Roman" w:hAnsi="Times New Roman" w:cs="Times New Roman"/>
          <w:sz w:val="24"/>
          <w:szCs w:val="24"/>
          <w:lang w:val="id-ID"/>
        </w:rPr>
        <w:t xml:space="preserve">pada </w:t>
      </w:r>
      <w:proofErr w:type="spellStart"/>
      <w:r w:rsidRPr="00272F09">
        <w:rPr>
          <w:rFonts w:ascii="Times New Roman" w:hAnsi="Times New Roman" w:cs="Times New Roman"/>
          <w:sz w:val="24"/>
          <w:szCs w:val="24"/>
        </w:rPr>
        <w:t>ginjal</w:t>
      </w:r>
      <w:proofErr w:type="spellEnd"/>
      <w:r w:rsidR="000217C5">
        <w:rPr>
          <w:rFonts w:ascii="Times New Roman" w:hAnsi="Times New Roman" w:cs="Times New Roman"/>
          <w:sz w:val="24"/>
          <w:szCs w:val="24"/>
          <w:lang w:val="id-ID"/>
        </w:rPr>
        <w:t xml:space="preserve"> </w:t>
      </w:r>
      <w:r w:rsidR="000217C5" w:rsidRPr="00400869">
        <w:rPr>
          <w:rFonts w:ascii="Times New Roman" w:hAnsi="Times New Roman" w:cs="Times New Roman"/>
          <w:sz w:val="24"/>
          <w:szCs w:val="24"/>
          <w:lang w:val="id-ID"/>
        </w:rPr>
        <w:fldChar w:fldCharType="begin" w:fldLock="1"/>
      </w:r>
      <w:r w:rsidR="000217C5" w:rsidRPr="00400869">
        <w:rPr>
          <w:rFonts w:ascii="Times New Roman" w:hAnsi="Times New Roman" w:cs="Times New Roman"/>
          <w:sz w:val="24"/>
          <w:szCs w:val="24"/>
          <w:lang w:val="id-ID"/>
        </w:rPr>
        <w:instrText>ADDIN CSL_CITATION {"citationItems":[{"id":"ITEM-1","itemData":{"DOI":"10.26751/jikk.v14i1.1621","ISSN":"2088-4451","abstract":"Hipertensi atau tekanan darah tinggi merupakan peningkatan tekanan darah didalam arteri. Prevalensi hipertensi secara global pada tahun 2019 sebesar 22% dari total penduduk dunia dan angka ini di perkirakan akan mengalami kenaikan pada tahun 2025, kenaikan prevalensinya menjadi 29,2% dari total penduduk dunia. Peningkatan tekanan darah dapat menyebabkan nyeri pada bagian kepala. Untuk mengatasi nyeri diperlukan terapi non farmakologi dalam mengatasinya berupa relaksasi autogenik. Tujuan penelitian ini adalah untuk mengetahui pengaruh relaksasi autogenik terhadap penurunan nyeri kepala pada penderita hipertensi. Desain penelitian bersifat quasi eksperimental dengan one-group pretest-posttest. Populasi dalam penelitian ini adalah seluruh penderita hipertensi di wilayah kerja Puskesmas Mekarmukti yang aktif dalam kegiatan Posbindu Seroja, Tekhnik pengambilan sampel yang digunakan adalah total sampling sehingga keseluruhan populasi diambil sebagai sampel penelitian yaitu 30 orang. Hasil penelitian didapatkan bahwa rata-rata nyeri kepala responden sebelum dilakukan relaksasi autegenic berada pada skala 5 (rentang 0-10), dan rata-rata nyeri kepala responden setelah dilakukan relaksasi autegenic berada pada skala 3 (rentang 0-10).","author":[{"dropping-particle":"","family":"Saputra","given":"Suanda","non-dropping-particle":"","parse-names":false,"suffix":""},{"dropping-particle":"","family":"Huda","given":"Syaefunnuril Anwar","non-dropping-particle":"","parse-names":false,"suffix":""}],"container-title":"Jurnal Ilmu Keperawatan dan Kebidanan","id":"ITEM-1","issue":"1","issued":{"date-parts":[["2023"]]},"page":"345-353","title":"Penurunan Nyeri Kepala Melalui Teknik Relaksasi Autogenic Pada Penderita Hipertensi","type":"article-journal","volume":"14"},"uris":["http://www.mendeley.com/documents/?uuid=d092c60f-3d3d-4bb8-b878-d25f6a40447d"]}],"mendeley":{"formattedCitation":"(Saputra &amp; Huda, 2023)","plainTextFormattedCitation":"(Saputra &amp; Huda, 2023)","previouslyFormattedCitation":"(Saputra &amp; Huda, 2023)"},"properties":{"noteIndex":0},"schema":"https://github.com/citation-style-language/schema/raw/master/csl-citation.json"}</w:instrText>
      </w:r>
      <w:r w:rsidR="000217C5" w:rsidRPr="00400869">
        <w:rPr>
          <w:rFonts w:ascii="Times New Roman" w:hAnsi="Times New Roman" w:cs="Times New Roman"/>
          <w:sz w:val="24"/>
          <w:szCs w:val="24"/>
          <w:lang w:val="id-ID"/>
        </w:rPr>
        <w:fldChar w:fldCharType="separate"/>
      </w:r>
      <w:r w:rsidR="000217C5" w:rsidRPr="00400869">
        <w:rPr>
          <w:rFonts w:ascii="Times New Roman" w:hAnsi="Times New Roman" w:cs="Times New Roman"/>
          <w:noProof/>
          <w:sz w:val="24"/>
          <w:szCs w:val="24"/>
          <w:lang w:val="id-ID"/>
        </w:rPr>
        <w:t>(Saputra &amp; Huda, 2023)</w:t>
      </w:r>
      <w:r w:rsidR="000217C5" w:rsidRPr="00400869">
        <w:rPr>
          <w:rFonts w:ascii="Times New Roman" w:hAnsi="Times New Roman" w:cs="Times New Roman"/>
          <w:sz w:val="24"/>
          <w:szCs w:val="24"/>
          <w:lang w:val="id-ID"/>
        </w:rPr>
        <w:fldChar w:fldCharType="end"/>
      </w:r>
      <w:r w:rsidR="000217C5">
        <w:rPr>
          <w:rFonts w:ascii="Times New Roman" w:hAnsi="Times New Roman" w:cs="Times New Roman"/>
          <w:sz w:val="24"/>
          <w:szCs w:val="24"/>
        </w:rPr>
        <w:t>.</w:t>
      </w:r>
    </w:p>
    <w:p w14:paraId="5E177809" w14:textId="1D97DBC9" w:rsidR="000217C5" w:rsidRDefault="000217C5" w:rsidP="0042421E">
      <w:pPr>
        <w:spacing w:after="0" w:line="240" w:lineRule="auto"/>
        <w:ind w:firstLine="567"/>
        <w:jc w:val="both"/>
        <w:rPr>
          <w:rFonts w:ascii="Times New Roman" w:hAnsi="Times New Roman" w:cs="Times New Roman"/>
          <w:sz w:val="24"/>
          <w:szCs w:val="24"/>
          <w:lang w:val="id-ID"/>
        </w:rPr>
      </w:pPr>
      <w:proofErr w:type="spellStart"/>
      <w:r w:rsidRPr="00400869">
        <w:rPr>
          <w:rFonts w:ascii="Times New Roman" w:hAnsi="Times New Roman" w:cs="Times New Roman"/>
          <w:sz w:val="24"/>
          <w:szCs w:val="24"/>
        </w:rPr>
        <w:t>Penatalaksanaan</w:t>
      </w:r>
      <w:proofErr w:type="spellEnd"/>
      <w:r w:rsidRPr="00400869">
        <w:rPr>
          <w:rFonts w:ascii="Times New Roman" w:hAnsi="Times New Roman" w:cs="Times New Roman"/>
          <w:sz w:val="24"/>
          <w:szCs w:val="24"/>
        </w:rPr>
        <w:t xml:space="preserve"> untuk </w:t>
      </w:r>
      <w:proofErr w:type="spellStart"/>
      <w:r w:rsidRPr="00400869">
        <w:rPr>
          <w:rFonts w:ascii="Times New Roman" w:hAnsi="Times New Roman" w:cs="Times New Roman"/>
          <w:sz w:val="24"/>
          <w:szCs w:val="24"/>
        </w:rPr>
        <w:t>mengontrol</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tekanan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darah</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tinggi</w:t>
      </w:r>
      <w:proofErr w:type="spellEnd"/>
      <w:r w:rsidRPr="00400869">
        <w:rPr>
          <w:rFonts w:ascii="Times New Roman" w:hAnsi="Times New Roman" w:cs="Times New Roman"/>
          <w:sz w:val="24"/>
          <w:szCs w:val="24"/>
        </w:rPr>
        <w:t xml:space="preserve"> </w:t>
      </w:r>
      <w:r w:rsidRPr="00400869">
        <w:rPr>
          <w:rFonts w:ascii="Times New Roman" w:hAnsi="Times New Roman" w:cs="Times New Roman"/>
          <w:sz w:val="24"/>
          <w:szCs w:val="24"/>
          <w:lang w:val="id-ID"/>
        </w:rPr>
        <w:t>dilakukan dengan</w:t>
      </w:r>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dua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cara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yaitu</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secara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farmakologis</w:t>
      </w:r>
      <w:proofErr w:type="spellEnd"/>
      <w:r w:rsidRPr="00400869">
        <w:rPr>
          <w:rFonts w:ascii="Times New Roman" w:hAnsi="Times New Roman" w:cs="Times New Roman"/>
          <w:sz w:val="24"/>
          <w:szCs w:val="24"/>
        </w:rPr>
        <w:t xml:space="preserve"> dan non </w:t>
      </w:r>
      <w:proofErr w:type="spellStart"/>
      <w:r w:rsidRPr="00400869">
        <w:rPr>
          <w:rFonts w:ascii="Times New Roman" w:hAnsi="Times New Roman" w:cs="Times New Roman"/>
          <w:sz w:val="24"/>
          <w:szCs w:val="24"/>
        </w:rPr>
        <w:t>farmakologis</w:t>
      </w:r>
      <w:proofErr w:type="spellEnd"/>
      <w:r w:rsidRPr="0040086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Penatalaksanaan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hipertensi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dilakukan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secara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farmakologis</w:t>
      </w:r>
      <w:proofErr w:type="spellEnd"/>
      <w:r w:rsidR="00272F09" w:rsidRPr="00272F09">
        <w:rPr>
          <w:rFonts w:ascii="Times New Roman" w:hAnsi="Times New Roman" w:cs="Times New Roman"/>
          <w:sz w:val="24"/>
          <w:szCs w:val="24"/>
        </w:rPr>
        <w:t xml:space="preserve"> </w:t>
      </w:r>
      <w:r w:rsidR="00272F09">
        <w:rPr>
          <w:rFonts w:ascii="Times New Roman" w:hAnsi="Times New Roman" w:cs="Times New Roman"/>
          <w:sz w:val="24"/>
          <w:szCs w:val="24"/>
          <w:lang w:val="id-ID"/>
        </w:rPr>
        <w:t xml:space="preserve">yaitu </w:t>
      </w:r>
      <w:proofErr w:type="spellStart"/>
      <w:r w:rsidR="00272F09" w:rsidRPr="00272F09">
        <w:rPr>
          <w:rFonts w:ascii="Times New Roman" w:hAnsi="Times New Roman" w:cs="Times New Roman"/>
          <w:sz w:val="24"/>
          <w:szCs w:val="24"/>
        </w:rPr>
        <w:t>dengan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obat</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antihipertensi</w:t>
      </w:r>
      <w:proofErr w:type="spellEnd"/>
      <w:r w:rsidR="00272F09" w:rsidRPr="00272F09">
        <w:rPr>
          <w:rFonts w:ascii="Times New Roman" w:hAnsi="Times New Roman" w:cs="Times New Roman"/>
          <w:sz w:val="24"/>
          <w:szCs w:val="24"/>
        </w:rPr>
        <w:t xml:space="preserve"> yang </w:t>
      </w:r>
      <w:proofErr w:type="spellStart"/>
      <w:r w:rsidR="00272F09" w:rsidRPr="00272F09">
        <w:rPr>
          <w:rFonts w:ascii="Times New Roman" w:hAnsi="Times New Roman" w:cs="Times New Roman"/>
          <w:sz w:val="24"/>
          <w:szCs w:val="24"/>
        </w:rPr>
        <w:t>berisiko</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menimbulkan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efek</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samping</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jika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tidak</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dikonsumsi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sesuai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aturan</w:t>
      </w:r>
      <w:proofErr w:type="spellEnd"/>
      <w:r w:rsidR="00272F09" w:rsidRPr="00272F09">
        <w:rPr>
          <w:rFonts w:ascii="Times New Roman" w:hAnsi="Times New Roman" w:cs="Times New Roman"/>
          <w:sz w:val="24"/>
          <w:szCs w:val="24"/>
        </w:rPr>
        <w:t xml:space="preserve">, dan </w:t>
      </w:r>
      <w:proofErr w:type="spellStart"/>
      <w:r w:rsidR="00272F09" w:rsidRPr="00272F09">
        <w:rPr>
          <w:rFonts w:ascii="Times New Roman" w:hAnsi="Times New Roman" w:cs="Times New Roman"/>
          <w:sz w:val="24"/>
          <w:szCs w:val="24"/>
        </w:rPr>
        <w:t>secara</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nonfarmakologis</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melalui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terapi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komplementer</w:t>
      </w:r>
      <w:proofErr w:type="spellEnd"/>
      <w:r w:rsidR="00272F09" w:rsidRPr="00272F09">
        <w:rPr>
          <w:rFonts w:ascii="Times New Roman" w:hAnsi="Times New Roman" w:cs="Times New Roman"/>
          <w:sz w:val="24"/>
          <w:szCs w:val="24"/>
        </w:rPr>
        <w:t xml:space="preserve"> seperti </w:t>
      </w:r>
      <w:proofErr w:type="spellStart"/>
      <w:r w:rsidR="00272F09" w:rsidRPr="00272F09">
        <w:rPr>
          <w:rFonts w:ascii="Times New Roman" w:hAnsi="Times New Roman" w:cs="Times New Roman"/>
          <w:sz w:val="24"/>
          <w:szCs w:val="24"/>
        </w:rPr>
        <w:t>bekam</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akupunktur</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akupresur</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serta</w:t>
      </w:r>
      <w:proofErr w:type="spellEnd"/>
      <w:r w:rsidR="00272F09" w:rsidRPr="00272F09">
        <w:rPr>
          <w:rFonts w:ascii="Times New Roman" w:hAnsi="Times New Roman" w:cs="Times New Roman"/>
          <w:sz w:val="24"/>
          <w:szCs w:val="24"/>
        </w:rPr>
        <w:t xml:space="preserve"> </w:t>
      </w:r>
      <w:r w:rsidR="003E25B0" w:rsidRPr="003E25B0">
        <w:rPr>
          <w:rFonts w:ascii="Times New Roman" w:hAnsi="Times New Roman" w:cs="Times New Roman"/>
          <w:i/>
          <w:sz w:val="24"/>
          <w:szCs w:val="24"/>
          <w:lang w:val="id-ID"/>
        </w:rPr>
        <w:t>foot massage</w:t>
      </w:r>
      <w:r w:rsidR="00272F09" w:rsidRPr="00272F09">
        <w:rPr>
          <w:rFonts w:ascii="Times New Roman" w:hAnsi="Times New Roman" w:cs="Times New Roman"/>
          <w:sz w:val="24"/>
          <w:szCs w:val="24"/>
        </w:rPr>
        <w:t xml:space="preserve"> yang </w:t>
      </w:r>
      <w:proofErr w:type="spellStart"/>
      <w:r w:rsidR="00272F09" w:rsidRPr="00272F09">
        <w:rPr>
          <w:rFonts w:ascii="Times New Roman" w:hAnsi="Times New Roman" w:cs="Times New Roman"/>
          <w:sz w:val="24"/>
          <w:szCs w:val="24"/>
        </w:rPr>
        <w:t>aman</w:t>
      </w:r>
      <w:proofErr w:type="spellEnd"/>
      <w:r w:rsidR="00272F09" w:rsidRPr="00272F09">
        <w:rPr>
          <w:rFonts w:ascii="Times New Roman" w:hAnsi="Times New Roman" w:cs="Times New Roman"/>
          <w:sz w:val="24"/>
          <w:szCs w:val="24"/>
        </w:rPr>
        <w:t xml:space="preserve"> dan </w:t>
      </w:r>
      <w:proofErr w:type="spellStart"/>
      <w:r w:rsidR="00272F09" w:rsidRPr="00272F09">
        <w:rPr>
          <w:rFonts w:ascii="Times New Roman" w:hAnsi="Times New Roman" w:cs="Times New Roman"/>
          <w:sz w:val="24"/>
          <w:szCs w:val="24"/>
        </w:rPr>
        <w:t>membantu</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melancarkan</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sirkulasi</w:t>
      </w:r>
      <w:proofErr w:type="spellEnd"/>
      <w:r w:rsidR="00272F09" w:rsidRPr="00272F09">
        <w:rPr>
          <w:rFonts w:ascii="Times New Roman" w:hAnsi="Times New Roman" w:cs="Times New Roman"/>
          <w:sz w:val="24"/>
          <w:szCs w:val="24"/>
        </w:rPr>
        <w:t xml:space="preserve"> </w:t>
      </w:r>
      <w:proofErr w:type="spellStart"/>
      <w:r w:rsidR="00272F09" w:rsidRPr="00272F09">
        <w:rPr>
          <w:rFonts w:ascii="Times New Roman" w:hAnsi="Times New Roman" w:cs="Times New Roman"/>
          <w:sz w:val="24"/>
          <w:szCs w:val="24"/>
        </w:rPr>
        <w:t>darah</w:t>
      </w:r>
      <w:proofErr w:type="spellEnd"/>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{"citationItems":[{"id":"ITEM-1","itemData":{"DOI":"10.33024/mnj.v4i10.7071","ISSN":"2655-2728","abstract":"ABSTRACT Hypertension is referred to as The silent killer often occurs without complaints because the patient does not realize he has hypertension, only to realize it after complications occur. Foot Massage and Benson's technique are non-pharmacological ways to lower blood pressure. Effectiveness of Foot Massage and Benson's technique on reducing blood pressure in patients with hypertension at Bhayangkara Hospital Lemdiklat Polri in 2022. Quasi-experimental, pretest-posttest control group design.Technique Purposive Sampling. Consists of 3 groups: Foot Massage, Benson Technique and a combination of Foot Massage and Benson Technique. The sample is 30 respondents. Paired sample t-test in 3 groups Sig-(2-tailed) 0.000 &lt;0.05. The combination of Foot Massage and Benson's technique is more effective with an average difference of 12.00 Systole Pre-Post Test and Diastole Test 6.60. There is the effectiveness of Foot Massage and Benson's Technique on Reducing Blood Pressure in Hypertension Patients at Bhayangkara Lemdiklat Police Hospital in 2022. Keywords: Hypertension, Foot Massage, Benson Technique  ABSTRAK Hipertensi disebut sebagai the silent killer sering terjadi tanpa keluhan karena penderita tidak menyadari dirinya menyandang hipertensi, baru disadari setelah terjadi komplikasi. Foot Massage dan Tehnik Benson cara non farmakologis untuk menurukan tekanan darah. Mengetahui Efektivitas Foot Massage dan Tehnik Benson Terhadap Penurunan Tekanan Darah pada Penderita Hipertensi Di RS Bhayangkara Lemdiklat Polri Tahun 2022. Quasi eksperimen, pretest – posttest control group design. Tehnik Purposive Sampling. Terdiri dari 3 kelompok : Foot Massage, Tehnik Benson dan perpaduan antara Foot Massage dan Tehnik Benson. Sampel sebanyak 30 responden. Uji Paired sample t-test pada 3 kelompok Sig-(2-tailed) 0,000 &lt; 0,05. Perpaduan antara Foot Massage dan Tehnik Benson lebih efektif dengan selisih rata-rata Sistole Pre-PostTes 12,00 dan Diastole Pre- PostTes 6,60. Ada efektivitas Foot Massage dan Tehnik Benson Terhadap Penurunan Tekanan Darah pada Penderita Hipertensi Di RS Bhayangkara Lemdiklat Polri Tahun 2022. Kata Kunci: Hipertensi, Foot Massage, Tehnik Benson","author":[{"dropping-particle":"","family":"Awaliah","given":"Maidah","non-dropping-particle":"","parse-names":false,"suffix":""},{"dropping-particle":"","family":"Mochartini","given":"Tri","non-dropping-particle":"","parse-names":false,"suffix":""}],"container-title":"Malahayati Nursing Journal","id":"ITEM-1","issue":"10","issued":{"date-parts":[["2022"]]},"page":"2664-2686","title":"Efektivitas Foot Massage dan Tehnik Benson terhadap Penurunan Tekanan Darah pada Penderita Hipertensi di RS Bhayangkara Lemdiklat Polri","type":"article-journal","volume":"4"},"uris":["http://www.mendeley.com/documents/?uuid=27c3ff40-1af1-4830-bd93-cef358412b38"]}],"mendeley":{"formattedCitation":"(Awaliah &amp; Mochartini, 2022)","plainTextFormattedCitation":"(Awaliah &amp; Mochartini, 2022)","previouslyFormattedCitation":"(Awaliah &amp; Mochartini, 2022)"},"properties":{"noteIndex":0},"schema":"https://github.com/citation-style-language/schema/raw/master/csl-citation.json"}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(Awaliah &amp; Mochartini, 2022)</w:t>
      </w:r>
      <w:r w:rsidRPr="00400869">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14:paraId="4564D719" w14:textId="17BD7D85" w:rsidR="00825088" w:rsidRPr="00217809" w:rsidRDefault="00825088" w:rsidP="0042421E">
      <w:pPr>
        <w:spacing w:after="0" w:line="240" w:lineRule="auto"/>
        <w:ind w:firstLine="567"/>
        <w:jc w:val="both"/>
        <w:rPr>
          <w:rFonts w:ascii="Times New Roman" w:hAnsi="Times New Roman" w:cs="Times New Roman"/>
          <w:sz w:val="24"/>
          <w:szCs w:val="24"/>
          <w:lang w:val="id-ID"/>
        </w:rPr>
      </w:pPr>
      <w:r w:rsidRPr="00EA3144">
        <w:rPr>
          <w:rFonts w:ascii="Times New Roman" w:hAnsi="Times New Roman" w:cs="Times New Roman"/>
          <w:sz w:val="24"/>
          <w:szCs w:val="24"/>
          <w:lang w:val="id-ID"/>
        </w:rPr>
        <w:t xml:space="preserve">Penelitian </w:t>
      </w:r>
      <w:r w:rsidRPr="00EA3144">
        <w:rPr>
          <w:rFonts w:ascii="Times New Roman" w:hAnsi="Times New Roman" w:cs="Times New Roman"/>
          <w:sz w:val="24"/>
          <w:szCs w:val="24"/>
          <w:lang w:val="id-ID"/>
        </w:rPr>
        <w:fldChar w:fldCharType="begin" w:fldLock="1"/>
      </w:r>
      <w:r w:rsidR="00EA3144">
        <w:rPr>
          <w:rFonts w:ascii="Times New Roman" w:hAnsi="Times New Roman" w:cs="Times New Roman"/>
          <w:sz w:val="24"/>
          <w:szCs w:val="24"/>
          <w:lang w:val="id-ID"/>
        </w:rPr>
        <w:instrText>ADDIN CSL_CITATION {"citationItems":[{"id":"ITEM-1","itemData":{"author":[{"dropping-particle":"","family":"Mutawadingah","given":"Lutfiyatul","non-dropping-particle":"","parse-names":false,"suffix":""},{"dropping-particle":"","family":"Kurniawan","given":"Wasis Eko","non-dropping-particle":"","parse-names":false,"suffix":""}],"container-title":"Jurnal Keperawatan Merdeka (JKM)","id":"ITEM-1","issued":{"date-parts":[["2019"]]},"page":"159-163","title":"Implementasi Keperawatan Foot Massage Pada Lansia Hipertensi Dengan Masalah Utama Nyeri Akut : Studi Kasus Universitas Harapan Bangsa , Jawa Tengah , Indonesia","type":"article-journal","volume":"2"},"uris":["http://www.mendeley.com/documents/?uuid=984d0017-6af6-43d1-aff1-9317e063856f"]},{"id":"ITEM-2","itemData":{"author":[{"dropping-particle":"","family":"Ayu","given":"Sri","non-dropping-particle":"","parse-names":false,"suffix":""},{"dropping-particle":"","family":"Paneo","given":"Rahayu S","non-dropping-particle":"","parse-names":false,"suffix":""},{"dropping-particle":"","family":"Muksin","given":"Murniati","non-dropping-particle":"","parse-names":false,"suffix":""}],"container-title":"Journal of Intan Nursing","id":"ITEM-2","issue":"2","issued":{"date-parts":[["2023"]]},"page":"20-28","title":"Penerapan Terapi Foot Massage Terhadap Penurunan Skala Nyeri pada Keluarga Hipertensi Application of Foot Massage Therapy to Reduce Pain Scale in Hypertension Families","type":"article-journal","volume":"2"},"uris":["http://www.mendeley.com/documents/?uuid=44cd329a-3f74-4bbe-a831-9be8dd465996"]},{"id":"ITEM-3","itemData":{"author":[{"dropping-particle":"","family":"Winantuningtyas","given":"Yeni Wiji Putri","non-dropping-particle":"","parse-names":false,"suffix":""},{"dropping-particle":"","family":"Ismoyowati","given":"Tri Wahyuni","non-dropping-particle":"","parse-names":false,"suffix":""}],"container-title":"Prosiding STIKES Bethesda Conference","id":"ITEM-3","issue":"1","issued":{"date-parts":[["2023"]]},"page":"1-6","title":"Case report : intervensi foot massage untuk nyeri akut dan penurunan tekanan darah pada pasien hipertensi di rumah sakit swasta, purwodadi 1","type":"article-journal","volume":"3"},"uris":["http://www.mendeley.com/documents/?uuid=721b4d17-71dd-407d-843c-312e453e9c7d"]}],"mendeley":{"formattedCitation":"(Ayu et al., 2023; Mutawadingah &amp; Kurniawan, 2019; Winantuningtyas &amp; Ismoyowati, 2023)","plainTextFormattedCitation":"(Ayu et al., 2023; Mutawadingah &amp; Kurniawan, 2019; Winantuningtyas &amp; Ismoyowati, 2023)","previouslyFormattedCitation":"(Ayu et al., 2023; Mutawadingah &amp; Kurniawan, 2019; Winantuningtyas &amp; Ismoyowati, 2023)"},"properties":{"noteIndex":0},"schema":"https://github.com/citation-style-language/schema/raw/master/csl-citation.json"}</w:instrText>
      </w:r>
      <w:r w:rsidRPr="00EA3144">
        <w:rPr>
          <w:rFonts w:ascii="Times New Roman" w:hAnsi="Times New Roman" w:cs="Times New Roman"/>
          <w:sz w:val="24"/>
          <w:szCs w:val="24"/>
          <w:lang w:val="id-ID"/>
        </w:rPr>
        <w:fldChar w:fldCharType="separate"/>
      </w:r>
      <w:r w:rsidRPr="00EA3144">
        <w:rPr>
          <w:rFonts w:ascii="Times New Roman" w:hAnsi="Times New Roman" w:cs="Times New Roman"/>
          <w:noProof/>
          <w:sz w:val="24"/>
          <w:szCs w:val="24"/>
          <w:lang w:val="id-ID"/>
        </w:rPr>
        <w:t>(Ayu et al., 2023; Mutawadingah &amp; Kurniawan, 2019; Winantuningtyas &amp; Ismoyowati, 2023)</w:t>
      </w:r>
      <w:r w:rsidRPr="00EA3144">
        <w:rPr>
          <w:rFonts w:ascii="Times New Roman" w:hAnsi="Times New Roman" w:cs="Times New Roman"/>
          <w:sz w:val="24"/>
          <w:szCs w:val="24"/>
          <w:lang w:val="id-ID"/>
        </w:rPr>
        <w:fldChar w:fldCharType="end"/>
      </w:r>
      <w:r w:rsidR="00217809" w:rsidRPr="00EA3144">
        <w:rPr>
          <w:rFonts w:ascii="Times New Roman" w:hAnsi="Times New Roman" w:cs="Times New Roman"/>
          <w:sz w:val="24"/>
          <w:szCs w:val="24"/>
          <w:lang w:val="id-ID"/>
        </w:rPr>
        <w:t xml:space="preserve"> </w:t>
      </w:r>
      <w:r w:rsidR="00217809" w:rsidRPr="00EA3144">
        <w:rPr>
          <w:rFonts w:ascii="Times New Roman" w:hAnsi="Times New Roman" w:cs="Times New Roman"/>
          <w:sz w:val="24"/>
          <w:szCs w:val="24"/>
          <w:lang w:val="id-ID"/>
        </w:rPr>
        <w:lastRenderedPageBreak/>
        <w:t xml:space="preserve">membuktikan bahwa terapi </w:t>
      </w:r>
      <w:r w:rsidR="003E25B0" w:rsidRPr="003E25B0">
        <w:rPr>
          <w:rFonts w:ascii="Times New Roman" w:hAnsi="Times New Roman" w:cs="Times New Roman"/>
          <w:i/>
          <w:sz w:val="24"/>
          <w:szCs w:val="24"/>
          <w:lang w:val="id-ID"/>
        </w:rPr>
        <w:t>foot massage</w:t>
      </w:r>
      <w:r w:rsidR="00217809" w:rsidRPr="00EA3144">
        <w:rPr>
          <w:rFonts w:ascii="Times New Roman" w:hAnsi="Times New Roman" w:cs="Times New Roman"/>
          <w:i/>
          <w:sz w:val="24"/>
          <w:szCs w:val="24"/>
          <w:lang w:val="id-ID"/>
        </w:rPr>
        <w:t xml:space="preserve"> </w:t>
      </w:r>
      <w:r w:rsidR="00217809" w:rsidRPr="00EA3144">
        <w:rPr>
          <w:rFonts w:ascii="Times New Roman" w:hAnsi="Times New Roman" w:cs="Times New Roman"/>
          <w:sz w:val="24"/>
          <w:szCs w:val="24"/>
          <w:lang w:val="id-ID"/>
        </w:rPr>
        <w:t>yang dilakukan selama 3 hari berturut-turut terbukti efektif dalam mengurangi nyeri kepala dan mengatasi ketegangan leher.</w:t>
      </w:r>
    </w:p>
    <w:p w14:paraId="489CAE27" w14:textId="1C4924E9" w:rsidR="00217809" w:rsidRDefault="00217809"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Karena sebagian besar pasien hipertensi mengalami nyeri kepala maka p</w:t>
      </w:r>
      <w:r w:rsidR="000217C5">
        <w:rPr>
          <w:rFonts w:ascii="Times New Roman" w:hAnsi="Times New Roman" w:cs="Times New Roman"/>
          <w:sz w:val="24"/>
          <w:szCs w:val="24"/>
          <w:lang w:val="id-ID"/>
        </w:rPr>
        <w:t xml:space="preserve">enelitian ini bertujuan untuk mengetahui seberapa efektif pemberian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untuk mengatasi nyeri akut pada pasien hipertensi.</w:t>
      </w:r>
    </w:p>
    <w:p w14:paraId="3DD1E05D" w14:textId="77777777" w:rsidR="000217C5" w:rsidRPr="00B15C14" w:rsidRDefault="000217C5" w:rsidP="0042421E">
      <w:pPr>
        <w:spacing w:before="240" w:after="0" w:line="240" w:lineRule="auto"/>
        <w:jc w:val="both"/>
        <w:rPr>
          <w:rFonts w:ascii="Times New Roman" w:hAnsi="Times New Roman" w:cs="Times New Roman"/>
          <w:b/>
          <w:sz w:val="24"/>
          <w:szCs w:val="24"/>
          <w:lang w:val="id-ID"/>
        </w:rPr>
      </w:pPr>
      <w:r w:rsidRPr="00B15C14">
        <w:rPr>
          <w:rFonts w:ascii="Times New Roman" w:hAnsi="Times New Roman" w:cs="Times New Roman"/>
          <w:b/>
          <w:sz w:val="24"/>
          <w:szCs w:val="24"/>
          <w:lang w:val="id-ID"/>
        </w:rPr>
        <w:t>METODE PENELITIAN</w:t>
      </w:r>
    </w:p>
    <w:p w14:paraId="5D13CBD7" w14:textId="7AEBC35F" w:rsidR="00077930" w:rsidRDefault="00077930" w:rsidP="0042421E">
      <w:pPr>
        <w:spacing w:after="0" w:line="240" w:lineRule="auto"/>
        <w:ind w:firstLine="567"/>
        <w:jc w:val="both"/>
        <w:rPr>
          <w:rFonts w:ascii="Times New Roman" w:hAnsi="Times New Roman" w:cs="Times New Roman"/>
          <w:sz w:val="24"/>
          <w:szCs w:val="24"/>
          <w:lang w:val="id-ID"/>
        </w:rPr>
      </w:pPr>
      <w:r w:rsidRPr="00077930">
        <w:rPr>
          <w:rFonts w:ascii="Times New Roman" w:hAnsi="Times New Roman" w:cs="Times New Roman"/>
          <w:sz w:val="24"/>
          <w:szCs w:val="24"/>
          <w:lang w:val="id-ID"/>
        </w:rPr>
        <w:t xml:space="preserve">Penelitian ini menerapkan metode studi kasus kualitatif dengan pendekatan asuhan keperawatan. Subjek penelitian terdiri dari dua pasien wanita dewasa yang mengalami hipertensi derajat sedang disertai keluhan nyeri kepala, memiliki riwayat hipertensi </w:t>
      </w:r>
      <w:r w:rsidRPr="00B15C14">
        <w:rPr>
          <w:rFonts w:ascii="Times New Roman" w:hAnsi="Times New Roman" w:cs="Times New Roman"/>
          <w:sz w:val="24"/>
          <w:szCs w:val="24"/>
        </w:rPr>
        <w:t>≤</w:t>
      </w:r>
      <w:r w:rsidRPr="00B15C14">
        <w:rPr>
          <w:rFonts w:ascii="Times New Roman" w:hAnsi="Times New Roman" w:cs="Times New Roman"/>
          <w:sz w:val="24"/>
          <w:szCs w:val="24"/>
          <w:lang w:val="id-ID"/>
        </w:rPr>
        <w:t xml:space="preserve"> 5</w:t>
      </w:r>
      <w:r w:rsidRPr="00077930">
        <w:rPr>
          <w:rFonts w:ascii="Times New Roman" w:hAnsi="Times New Roman" w:cs="Times New Roman"/>
          <w:sz w:val="24"/>
          <w:szCs w:val="24"/>
          <w:lang w:val="id-ID"/>
        </w:rPr>
        <w:t xml:space="preserve"> tahun, dengan durasi nyeri </w:t>
      </w:r>
      <w:r>
        <w:rPr>
          <w:rFonts w:ascii="Times New Roman" w:hAnsi="Times New Roman" w:cs="Times New Roman"/>
          <w:sz w:val="24"/>
          <w:szCs w:val="24"/>
          <w:lang w:val="id-ID"/>
        </w:rPr>
        <w:t xml:space="preserve">&lt; </w:t>
      </w:r>
      <w:r w:rsidRPr="00077930">
        <w:rPr>
          <w:rFonts w:ascii="Times New Roman" w:hAnsi="Times New Roman" w:cs="Times New Roman"/>
          <w:sz w:val="24"/>
          <w:szCs w:val="24"/>
          <w:lang w:val="id-ID"/>
        </w:rPr>
        <w:t>3 bulan, mengonsumsi obat antihipertensi, berada dalam kondisi sadar penuh, mampu berkomunikasi verbal, dan bersikap kooperatif selama proses asuhan keperawatan.</w:t>
      </w:r>
    </w:p>
    <w:p w14:paraId="37993397" w14:textId="26519AC3" w:rsidR="000217C5" w:rsidRDefault="00F82A7D" w:rsidP="0042421E">
      <w:pPr>
        <w:spacing w:after="0" w:line="24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Metode pengumpulan data menggu</w:t>
      </w:r>
      <w:r w:rsidR="000217C5">
        <w:rPr>
          <w:rFonts w:ascii="Times New Roman" w:hAnsi="Times New Roman" w:cs="Times New Roman"/>
          <w:sz w:val="24"/>
          <w:szCs w:val="24"/>
          <w:lang w:val="id-ID"/>
        </w:rPr>
        <w:t>nakan</w:t>
      </w:r>
      <w:r w:rsidR="00B15C14">
        <w:rPr>
          <w:rFonts w:ascii="Times New Roman" w:hAnsi="Times New Roman" w:cs="Times New Roman"/>
          <w:sz w:val="24"/>
          <w:szCs w:val="24"/>
          <w:lang w:val="id-ID"/>
        </w:rPr>
        <w:t xml:space="preserve"> pendekatan asuhan keperawatan yang meliputi wawancara, observasi, pemeriksaan fisik, dan dokumentasi.</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Media yang digunakan</w:t>
      </w:r>
      <w:r w:rsidR="000217C5">
        <w:rPr>
          <w:rFonts w:ascii="Times New Roman" w:hAnsi="Times New Roman" w:cs="Times New Roman"/>
          <w:sz w:val="24"/>
          <w:szCs w:val="24"/>
          <w:lang w:val="id-ID"/>
        </w:rPr>
        <w:t xml:space="preserve"> </w:t>
      </w:r>
      <w:r w:rsidR="00B15C14">
        <w:rPr>
          <w:rFonts w:ascii="Times New Roman" w:hAnsi="Times New Roman" w:cs="Times New Roman"/>
          <w:sz w:val="24"/>
          <w:szCs w:val="24"/>
          <w:lang w:val="id-ID"/>
        </w:rPr>
        <w:t>yaitu</w:t>
      </w:r>
      <w:r w:rsidR="000217C5">
        <w:rPr>
          <w:rFonts w:ascii="Times New Roman" w:hAnsi="Times New Roman" w:cs="Times New Roman"/>
          <w:sz w:val="24"/>
          <w:szCs w:val="24"/>
          <w:lang w:val="id-ID"/>
        </w:rPr>
        <w:t xml:space="preserve"> menggunakan lembar pengkajian hipertensi, pengkajian nyeri akut menurut </w:t>
      </w:r>
      <w:r w:rsidR="00B15C14">
        <w:rPr>
          <w:rFonts w:ascii="Times New Roman" w:hAnsi="Times New Roman" w:cs="Times New Roman"/>
          <w:sz w:val="24"/>
          <w:szCs w:val="24"/>
          <w:lang w:val="id-ID"/>
        </w:rPr>
        <w:t>Standar Diagnosa Keperawatan Indonesia (</w:t>
      </w:r>
      <w:r w:rsidR="000217C5">
        <w:rPr>
          <w:rFonts w:ascii="Times New Roman" w:hAnsi="Times New Roman" w:cs="Times New Roman"/>
          <w:sz w:val="24"/>
          <w:szCs w:val="24"/>
          <w:lang w:val="id-ID"/>
        </w:rPr>
        <w:t>SDKI</w:t>
      </w:r>
      <w:r w:rsidR="00B15C14">
        <w:rPr>
          <w:rFonts w:ascii="Times New Roman" w:hAnsi="Times New Roman" w:cs="Times New Roman"/>
          <w:sz w:val="24"/>
          <w:szCs w:val="24"/>
          <w:lang w:val="id-ID"/>
        </w:rPr>
        <w:t>)</w:t>
      </w:r>
      <w:r w:rsidR="000217C5">
        <w:rPr>
          <w:rFonts w:ascii="Times New Roman" w:hAnsi="Times New Roman" w:cs="Times New Roman"/>
          <w:sz w:val="24"/>
          <w:szCs w:val="24"/>
          <w:lang w:val="id-ID"/>
        </w:rPr>
        <w:t xml:space="preserve">, dan pengkajian skala nyeri </w:t>
      </w:r>
      <w:r w:rsidR="000217C5">
        <w:rPr>
          <w:rFonts w:ascii="Times New Roman" w:hAnsi="Times New Roman" w:cs="Times New Roman"/>
          <w:i/>
          <w:sz w:val="24"/>
          <w:szCs w:val="24"/>
          <w:lang w:val="id-ID"/>
        </w:rPr>
        <w:t xml:space="preserve">Numeric Rating Scale </w:t>
      </w:r>
      <w:r w:rsidR="00B15C14">
        <w:rPr>
          <w:rFonts w:ascii="Times New Roman" w:hAnsi="Times New Roman" w:cs="Times New Roman"/>
          <w:sz w:val="24"/>
          <w:szCs w:val="24"/>
          <w:lang w:val="id-ID"/>
        </w:rPr>
        <w:t>(NRS)</w:t>
      </w:r>
      <w:r w:rsidR="000217C5">
        <w:rPr>
          <w:rFonts w:ascii="Times New Roman" w:hAnsi="Times New Roman" w:cs="Times New Roman"/>
          <w:sz w:val="24"/>
          <w:szCs w:val="24"/>
          <w:lang w:val="id-ID"/>
        </w:rPr>
        <w:t xml:space="preserve">. </w:t>
      </w:r>
      <w:r w:rsidR="00A004E2">
        <w:rPr>
          <w:rFonts w:ascii="Times New Roman" w:hAnsi="Times New Roman" w:cs="Times New Roman"/>
          <w:sz w:val="24"/>
          <w:szCs w:val="24"/>
          <w:lang w:val="id-ID"/>
        </w:rPr>
        <w:t xml:space="preserve"> </w:t>
      </w:r>
      <w:r w:rsidR="000217C5">
        <w:rPr>
          <w:rFonts w:ascii="Times New Roman" w:hAnsi="Times New Roman" w:cs="Times New Roman"/>
          <w:sz w:val="24"/>
          <w:szCs w:val="24"/>
          <w:lang w:val="id-ID"/>
        </w:rPr>
        <w:t xml:space="preserve">Studi kasus yang memenuhi kriteria tersebut akan diberikan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sz w:val="24"/>
          <w:szCs w:val="24"/>
          <w:lang w:val="id-ID"/>
        </w:rPr>
        <w:t xml:space="preserve">. Evaluasi tindakan menggunakan lembar evaluasi </w:t>
      </w:r>
      <w:r w:rsidR="00EA3144">
        <w:rPr>
          <w:rFonts w:ascii="Times New Roman" w:hAnsi="Times New Roman" w:cs="Times New Roman"/>
          <w:sz w:val="24"/>
          <w:szCs w:val="24"/>
          <w:lang w:val="id-ID"/>
        </w:rPr>
        <w:t xml:space="preserve">tingkat </w:t>
      </w:r>
      <w:r w:rsidR="00EA3144">
        <w:rPr>
          <w:rFonts w:ascii="Times New Roman" w:hAnsi="Times New Roman" w:cs="Times New Roman"/>
          <w:sz w:val="24"/>
          <w:szCs w:val="24"/>
          <w:lang w:val="id-ID"/>
        </w:rPr>
        <w:t xml:space="preserve">nyeri menurut Standar Luaran Keperawatan Indonesia (SLKI)  yang mencakup evaluasi </w:t>
      </w:r>
      <w:r w:rsidR="00E40777">
        <w:rPr>
          <w:rFonts w:ascii="Times New Roman" w:hAnsi="Times New Roman" w:cs="Times New Roman"/>
          <w:sz w:val="24"/>
          <w:szCs w:val="24"/>
          <w:lang w:val="id-ID"/>
        </w:rPr>
        <w:t xml:space="preserve">skala nyeri </w:t>
      </w:r>
      <w:r w:rsidR="00E40777">
        <w:rPr>
          <w:rFonts w:ascii="Times New Roman" w:hAnsi="Times New Roman" w:cs="Times New Roman"/>
          <w:i/>
          <w:sz w:val="24"/>
          <w:szCs w:val="24"/>
          <w:lang w:val="id-ID"/>
        </w:rPr>
        <w:t xml:space="preserve">Numeric Rating Scale </w:t>
      </w:r>
      <w:r w:rsidR="00EA3144">
        <w:rPr>
          <w:rFonts w:ascii="Times New Roman" w:hAnsi="Times New Roman" w:cs="Times New Roman"/>
          <w:sz w:val="24"/>
          <w:szCs w:val="24"/>
          <w:lang w:val="id-ID"/>
        </w:rPr>
        <w:t xml:space="preserve">(NRS) dan </w:t>
      </w:r>
      <w:r w:rsidR="00E40777">
        <w:rPr>
          <w:rFonts w:ascii="Times New Roman" w:hAnsi="Times New Roman" w:cs="Times New Roman"/>
          <w:sz w:val="24"/>
          <w:szCs w:val="24"/>
          <w:lang w:val="id-ID"/>
        </w:rPr>
        <w:t xml:space="preserve">tekanan darah </w:t>
      </w:r>
      <w:r w:rsidR="00EA3144">
        <w:rPr>
          <w:rFonts w:ascii="Times New Roman" w:hAnsi="Times New Roman" w:cs="Times New Roman"/>
          <w:sz w:val="24"/>
          <w:szCs w:val="24"/>
          <w:lang w:val="id-ID"/>
        </w:rPr>
        <w:t>serta nadi</w:t>
      </w:r>
      <w:r w:rsidR="000217C5">
        <w:rPr>
          <w:rFonts w:ascii="Times New Roman" w:hAnsi="Times New Roman" w:cs="Times New Roman"/>
          <w:sz w:val="24"/>
          <w:szCs w:val="24"/>
          <w:lang w:val="id-ID"/>
        </w:rPr>
        <w:t xml:space="preserve">. Terapi </w:t>
      </w:r>
      <w:r w:rsidR="003E25B0" w:rsidRPr="003E25B0">
        <w:rPr>
          <w:rFonts w:ascii="Times New Roman" w:hAnsi="Times New Roman" w:cs="Times New Roman"/>
          <w:i/>
          <w:sz w:val="24"/>
          <w:szCs w:val="24"/>
          <w:lang w:val="id-ID"/>
        </w:rPr>
        <w:t>foot massage</w:t>
      </w:r>
      <w:r w:rsidR="000217C5">
        <w:rPr>
          <w:rFonts w:ascii="Times New Roman" w:hAnsi="Times New Roman" w:cs="Times New Roman"/>
          <w:i/>
          <w:sz w:val="24"/>
          <w:szCs w:val="24"/>
          <w:lang w:val="id-ID"/>
        </w:rPr>
        <w:t xml:space="preserve"> </w:t>
      </w:r>
      <w:r w:rsidR="000217C5">
        <w:rPr>
          <w:rFonts w:ascii="Times New Roman" w:hAnsi="Times New Roman" w:cs="Times New Roman"/>
          <w:sz w:val="24"/>
          <w:szCs w:val="24"/>
          <w:lang w:val="id-ID"/>
        </w:rPr>
        <w:t xml:space="preserve">ini dilakukan selama 3 hari berturut-turut pada sore hari </w:t>
      </w:r>
      <w:r w:rsidR="00077930">
        <w:rPr>
          <w:rFonts w:ascii="Times New Roman" w:hAnsi="Times New Roman" w:cs="Times New Roman"/>
          <w:sz w:val="24"/>
          <w:szCs w:val="24"/>
          <w:lang w:val="id-ID"/>
        </w:rPr>
        <w:t xml:space="preserve">1 jam sebelum minum obat, </w:t>
      </w:r>
      <w:r w:rsidR="000217C5">
        <w:rPr>
          <w:rFonts w:ascii="Times New Roman" w:hAnsi="Times New Roman" w:cs="Times New Roman"/>
          <w:sz w:val="24"/>
          <w:szCs w:val="24"/>
          <w:lang w:val="id-ID"/>
        </w:rPr>
        <w:t>selama 15 menit.</w:t>
      </w:r>
    </w:p>
    <w:p w14:paraId="0B5CFF9A" w14:textId="77777777" w:rsidR="000217C5" w:rsidRDefault="000217C5" w:rsidP="0042421E">
      <w:pPr>
        <w:spacing w:before="240"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HASIL DAN PEMBAHASAN PENELITIAN</w:t>
      </w:r>
    </w:p>
    <w:p w14:paraId="09C65EF6" w14:textId="7E3B7067" w:rsidR="000217C5" w:rsidRPr="00077930" w:rsidRDefault="000217C5" w:rsidP="0042421E">
      <w:pPr>
        <w:spacing w:after="0" w:line="240" w:lineRule="auto"/>
        <w:ind w:firstLine="567"/>
        <w:jc w:val="both"/>
        <w:rPr>
          <w:rFonts w:ascii="Times New Roman" w:hAnsi="Times New Roman" w:cs="Times New Roman"/>
          <w:sz w:val="24"/>
          <w:szCs w:val="24"/>
          <w:lang w:val="id-ID"/>
        </w:rPr>
      </w:pPr>
      <w:proofErr w:type="spellStart"/>
      <w:r w:rsidRPr="008B3C96">
        <w:rPr>
          <w:rFonts w:ascii="Times New Roman" w:hAnsi="Times New Roman" w:cs="Times New Roman"/>
          <w:sz w:val="24"/>
          <w:szCs w:val="24"/>
        </w:rPr>
        <w:t>Penelitian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dilaksanakan</w:t>
      </w:r>
      <w:proofErr w:type="spellEnd"/>
      <w:r w:rsidRPr="008B3C96">
        <w:rPr>
          <w:rFonts w:ascii="Times New Roman" w:hAnsi="Times New Roman" w:cs="Times New Roman"/>
          <w:sz w:val="24"/>
          <w:szCs w:val="24"/>
        </w:rPr>
        <w:t xml:space="preserve"> </w:t>
      </w:r>
      <w:r w:rsidR="00077930">
        <w:rPr>
          <w:rFonts w:ascii="Times New Roman" w:hAnsi="Times New Roman" w:cs="Times New Roman"/>
          <w:sz w:val="24"/>
          <w:szCs w:val="24"/>
          <w:lang w:val="id-ID"/>
        </w:rPr>
        <w:t>pada</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bulan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Januari</w:t>
      </w:r>
      <w:proofErr w:type="spellEnd"/>
      <w:r w:rsidRPr="008B3C96">
        <w:rPr>
          <w:rFonts w:ascii="Times New Roman" w:hAnsi="Times New Roman" w:cs="Times New Roman"/>
          <w:sz w:val="24"/>
          <w:szCs w:val="24"/>
        </w:rPr>
        <w:t xml:space="preserve"> - </w:t>
      </w:r>
      <w:proofErr w:type="spellStart"/>
      <w:r w:rsidRPr="008B3C96">
        <w:rPr>
          <w:rFonts w:ascii="Times New Roman" w:hAnsi="Times New Roman" w:cs="Times New Roman"/>
          <w:sz w:val="24"/>
          <w:szCs w:val="24"/>
        </w:rPr>
        <w:t>Februari</w:t>
      </w:r>
      <w:proofErr w:type="spellEnd"/>
      <w:r w:rsidRPr="008B3C96">
        <w:rPr>
          <w:rFonts w:ascii="Times New Roman" w:hAnsi="Times New Roman" w:cs="Times New Roman"/>
          <w:sz w:val="24"/>
          <w:szCs w:val="24"/>
        </w:rPr>
        <w:t xml:space="preserve"> 2025. Pasien </w:t>
      </w:r>
      <w:proofErr w:type="spellStart"/>
      <w:r w:rsidRPr="008B3C96">
        <w:rPr>
          <w:rFonts w:ascii="Times New Roman" w:hAnsi="Times New Roman" w:cs="Times New Roman"/>
          <w:sz w:val="24"/>
          <w:szCs w:val="24"/>
        </w:rPr>
        <w:t>dalam</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studi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kasus</w:t>
      </w:r>
      <w:proofErr w:type="spellEnd"/>
      <w:r w:rsidRPr="008B3C96">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dipilih</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berdasarkan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manifestasi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dari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gejala</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hipertensi</w:t>
      </w:r>
      <w:proofErr w:type="spellEnd"/>
      <w:r w:rsidR="00077930" w:rsidRPr="00077930">
        <w:rPr>
          <w:rFonts w:ascii="Times New Roman" w:hAnsi="Times New Roman" w:cs="Times New Roman"/>
          <w:sz w:val="24"/>
          <w:szCs w:val="24"/>
        </w:rPr>
        <w:t xml:space="preserve">, seperti </w:t>
      </w:r>
      <w:proofErr w:type="spellStart"/>
      <w:r w:rsidR="00077930" w:rsidRPr="00077930">
        <w:rPr>
          <w:rFonts w:ascii="Times New Roman" w:hAnsi="Times New Roman" w:cs="Times New Roman"/>
          <w:sz w:val="24"/>
          <w:szCs w:val="24"/>
        </w:rPr>
        <w:t>tekanan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darah</w:t>
      </w:r>
      <w:proofErr w:type="spellEnd"/>
      <w:r w:rsidR="00077930" w:rsidRPr="00077930">
        <w:rPr>
          <w:rFonts w:ascii="Times New Roman" w:hAnsi="Times New Roman" w:cs="Times New Roman"/>
          <w:sz w:val="24"/>
          <w:szCs w:val="24"/>
        </w:rPr>
        <w:t xml:space="preserve"> ≥140/90 mmHg, </w:t>
      </w:r>
      <w:proofErr w:type="spellStart"/>
      <w:r w:rsidR="00077930" w:rsidRPr="00077930">
        <w:rPr>
          <w:rFonts w:ascii="Times New Roman" w:hAnsi="Times New Roman" w:cs="Times New Roman"/>
          <w:sz w:val="24"/>
          <w:szCs w:val="24"/>
        </w:rPr>
        <w:t>nyeri</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kepala</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bagian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belakang</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gangguan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tidur</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pandangan</w:t>
      </w:r>
      <w:proofErr w:type="spellEnd"/>
      <w:r w:rsidR="00077930" w:rsidRPr="00077930">
        <w:rPr>
          <w:rFonts w:ascii="Times New Roman" w:hAnsi="Times New Roman" w:cs="Times New Roman"/>
          <w:sz w:val="24"/>
          <w:szCs w:val="24"/>
        </w:rPr>
        <w:t xml:space="preserve"> </w:t>
      </w:r>
      <w:proofErr w:type="spellStart"/>
      <w:r w:rsidR="00077930" w:rsidRPr="00077930">
        <w:rPr>
          <w:rFonts w:ascii="Times New Roman" w:hAnsi="Times New Roman" w:cs="Times New Roman"/>
          <w:sz w:val="24"/>
          <w:szCs w:val="24"/>
        </w:rPr>
        <w:t>berkunang-kunang</w:t>
      </w:r>
      <w:proofErr w:type="spellEnd"/>
      <w:r w:rsidR="00077930" w:rsidRPr="00077930">
        <w:rPr>
          <w:rFonts w:ascii="Times New Roman" w:hAnsi="Times New Roman" w:cs="Times New Roman"/>
          <w:sz w:val="24"/>
          <w:szCs w:val="24"/>
        </w:rPr>
        <w:t xml:space="preserve">, dan </w:t>
      </w:r>
      <w:proofErr w:type="spellStart"/>
      <w:r w:rsidR="00077930" w:rsidRPr="00077930">
        <w:rPr>
          <w:rFonts w:ascii="Times New Roman" w:hAnsi="Times New Roman" w:cs="Times New Roman"/>
          <w:sz w:val="24"/>
          <w:szCs w:val="24"/>
        </w:rPr>
        <w:t>mudah</w:t>
      </w:r>
      <w:proofErr w:type="spellEnd"/>
      <w:r w:rsidR="00077930" w:rsidRPr="00077930">
        <w:rPr>
          <w:rFonts w:ascii="Times New Roman" w:hAnsi="Times New Roman" w:cs="Times New Roman"/>
          <w:sz w:val="24"/>
          <w:szCs w:val="24"/>
        </w:rPr>
        <w:t xml:space="preserve"> </w:t>
      </w:r>
      <w:proofErr w:type="spellStart"/>
      <w:proofErr w:type="gramStart"/>
      <w:r w:rsidR="00077930" w:rsidRPr="00077930">
        <w:rPr>
          <w:rFonts w:ascii="Times New Roman" w:hAnsi="Times New Roman" w:cs="Times New Roman"/>
          <w:sz w:val="24"/>
          <w:szCs w:val="24"/>
        </w:rPr>
        <w:t>lelah</w:t>
      </w:r>
      <w:proofErr w:type="spellEnd"/>
      <w:r w:rsidR="00077930" w:rsidRPr="00077930">
        <w:rPr>
          <w:rFonts w:ascii="Times New Roman" w:hAnsi="Times New Roman" w:cs="Times New Roman"/>
          <w:sz w:val="24"/>
          <w:szCs w:val="24"/>
        </w:rPr>
        <w:t>.</w:t>
      </w:r>
      <w:r w:rsidRPr="008B3C96">
        <w:rPr>
          <w:rFonts w:ascii="Times New Roman" w:hAnsi="Times New Roman" w:cs="Times New Roman"/>
          <w:sz w:val="24"/>
          <w:szCs w:val="24"/>
        </w:rPr>
        <w:t>.</w:t>
      </w:r>
      <w:proofErr w:type="gramEnd"/>
    </w:p>
    <w:p w14:paraId="5F6493EF" w14:textId="77777777" w:rsidR="00B71C57" w:rsidRDefault="00B71C57" w:rsidP="0042421E">
      <w:pPr>
        <w:spacing w:after="0" w:line="240" w:lineRule="auto"/>
        <w:ind w:firstLine="567"/>
        <w:jc w:val="both"/>
        <w:rPr>
          <w:rFonts w:ascii="Times New Roman" w:hAnsi="Times New Roman" w:cs="Times New Roman"/>
          <w:sz w:val="24"/>
          <w:szCs w:val="24"/>
        </w:rPr>
      </w:pPr>
      <w:r w:rsidRPr="00B71C57">
        <w:rPr>
          <w:rFonts w:ascii="Times New Roman" w:hAnsi="Times New Roman" w:cs="Times New Roman"/>
          <w:sz w:val="24"/>
          <w:szCs w:val="24"/>
        </w:rPr>
        <w:t xml:space="preserve">Pasien </w:t>
      </w:r>
      <w:proofErr w:type="spellStart"/>
      <w:r w:rsidRPr="00B71C57">
        <w:rPr>
          <w:rFonts w:ascii="Times New Roman" w:hAnsi="Times New Roman" w:cs="Times New Roman"/>
          <w:sz w:val="24"/>
          <w:szCs w:val="24"/>
        </w:rPr>
        <w:t>pertama</w:t>
      </w:r>
      <w:proofErr w:type="spellEnd"/>
      <w:r w:rsidRPr="00B71C57">
        <w:rPr>
          <w:rFonts w:ascii="Times New Roman" w:hAnsi="Times New Roman" w:cs="Times New Roman"/>
          <w:sz w:val="24"/>
          <w:szCs w:val="24"/>
        </w:rPr>
        <w:t xml:space="preserve">, Ny. Id, </w:t>
      </w:r>
      <w:proofErr w:type="spellStart"/>
      <w:r w:rsidRPr="00B71C57">
        <w:rPr>
          <w:rFonts w:ascii="Times New Roman" w:hAnsi="Times New Roman" w:cs="Times New Roman"/>
          <w:sz w:val="24"/>
          <w:szCs w:val="24"/>
        </w:rPr>
        <w:t>memiliki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riwayat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hipertensi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hampir</w:t>
      </w:r>
      <w:proofErr w:type="spellEnd"/>
      <w:r w:rsidRPr="00B71C57">
        <w:rPr>
          <w:rFonts w:ascii="Times New Roman" w:hAnsi="Times New Roman" w:cs="Times New Roman"/>
          <w:sz w:val="24"/>
          <w:szCs w:val="24"/>
        </w:rPr>
        <w:t xml:space="preserve"> 5 </w:t>
      </w:r>
      <w:proofErr w:type="spellStart"/>
      <w:r w:rsidRPr="00B71C57">
        <w:rPr>
          <w:rFonts w:ascii="Times New Roman" w:hAnsi="Times New Roman" w:cs="Times New Roman"/>
          <w:sz w:val="24"/>
          <w:szCs w:val="24"/>
        </w:rPr>
        <w:t>tahun</w:t>
      </w:r>
      <w:proofErr w:type="spellEnd"/>
      <w:r w:rsidRPr="00B71C57">
        <w:rPr>
          <w:rFonts w:ascii="Times New Roman" w:hAnsi="Times New Roman" w:cs="Times New Roman"/>
          <w:sz w:val="24"/>
          <w:szCs w:val="24"/>
        </w:rPr>
        <w:t xml:space="preserve"> yang </w:t>
      </w:r>
      <w:proofErr w:type="spellStart"/>
      <w:r w:rsidRPr="00B71C57">
        <w:rPr>
          <w:rFonts w:ascii="Times New Roman" w:hAnsi="Times New Roman" w:cs="Times New Roman"/>
          <w:sz w:val="24"/>
          <w:szCs w:val="24"/>
        </w:rPr>
        <w:t>disebabkan</w:t>
      </w:r>
      <w:proofErr w:type="spellEnd"/>
      <w:r w:rsidRPr="00B71C57">
        <w:rPr>
          <w:rFonts w:ascii="Times New Roman" w:hAnsi="Times New Roman" w:cs="Times New Roman"/>
          <w:sz w:val="24"/>
          <w:szCs w:val="24"/>
        </w:rPr>
        <w:t xml:space="preserve"> oleh </w:t>
      </w:r>
      <w:proofErr w:type="spellStart"/>
      <w:r w:rsidRPr="00B71C57">
        <w:rPr>
          <w:rFonts w:ascii="Times New Roman" w:hAnsi="Times New Roman" w:cs="Times New Roman"/>
          <w:sz w:val="24"/>
          <w:szCs w:val="24"/>
        </w:rPr>
        <w:t>faktor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genetik</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dari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ibunya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Ia</w:t>
      </w:r>
      <w:proofErr w:type="spellEnd"/>
      <w:r w:rsidRPr="00B71C57">
        <w:rPr>
          <w:rFonts w:ascii="Times New Roman" w:hAnsi="Times New Roman" w:cs="Times New Roman"/>
          <w:sz w:val="24"/>
          <w:szCs w:val="24"/>
        </w:rPr>
        <w:t xml:space="preserve"> juga </w:t>
      </w:r>
      <w:proofErr w:type="spellStart"/>
      <w:r w:rsidRPr="00B71C57">
        <w:rPr>
          <w:rFonts w:ascii="Times New Roman" w:hAnsi="Times New Roman" w:cs="Times New Roman"/>
          <w:sz w:val="24"/>
          <w:szCs w:val="24"/>
        </w:rPr>
        <w:t>didiagnosis</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menderita</w:t>
      </w:r>
      <w:proofErr w:type="spellEnd"/>
      <w:r w:rsidRPr="00B71C57">
        <w:rPr>
          <w:rFonts w:ascii="Times New Roman" w:hAnsi="Times New Roman" w:cs="Times New Roman"/>
          <w:sz w:val="24"/>
          <w:szCs w:val="24"/>
        </w:rPr>
        <w:t xml:space="preserve"> diabetes </w:t>
      </w:r>
      <w:proofErr w:type="spellStart"/>
      <w:r w:rsidRPr="00B71C57">
        <w:rPr>
          <w:rFonts w:ascii="Times New Roman" w:hAnsi="Times New Roman" w:cs="Times New Roman"/>
          <w:sz w:val="24"/>
          <w:szCs w:val="24"/>
        </w:rPr>
        <w:t>melitus</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sejak</w:t>
      </w:r>
      <w:proofErr w:type="spellEnd"/>
      <w:r w:rsidRPr="00B71C57">
        <w:rPr>
          <w:rFonts w:ascii="Times New Roman" w:hAnsi="Times New Roman" w:cs="Times New Roman"/>
          <w:sz w:val="24"/>
          <w:szCs w:val="24"/>
        </w:rPr>
        <w:t xml:space="preserve"> </w:t>
      </w:r>
      <w:r>
        <w:rPr>
          <w:rFonts w:ascii="Times New Roman" w:hAnsi="Times New Roman" w:cs="Times New Roman"/>
          <w:sz w:val="24"/>
          <w:szCs w:val="24"/>
          <w:lang w:val="id-ID"/>
        </w:rPr>
        <w:t>2</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tahun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lalu</w:t>
      </w:r>
      <w:proofErr w:type="spellEnd"/>
      <w:r w:rsidRPr="00B71C57">
        <w:rPr>
          <w:rFonts w:ascii="Times New Roman" w:hAnsi="Times New Roman" w:cs="Times New Roman"/>
          <w:sz w:val="24"/>
          <w:szCs w:val="24"/>
        </w:rPr>
        <w:t xml:space="preserve"> dan </w:t>
      </w:r>
      <w:proofErr w:type="spellStart"/>
      <w:r w:rsidRPr="00B71C57">
        <w:rPr>
          <w:rFonts w:ascii="Times New Roman" w:hAnsi="Times New Roman" w:cs="Times New Roman"/>
          <w:sz w:val="24"/>
          <w:szCs w:val="24"/>
        </w:rPr>
        <w:t>sering</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mengalami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gangguan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tidur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akibat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frekuensi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berkemih</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malam</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hari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nokturia</w:t>
      </w:r>
      <w:proofErr w:type="spellEnd"/>
      <w:r w:rsidRPr="00B71C57">
        <w:rPr>
          <w:rFonts w:ascii="Times New Roman" w:hAnsi="Times New Roman" w:cs="Times New Roman"/>
          <w:sz w:val="24"/>
          <w:szCs w:val="24"/>
        </w:rPr>
        <w:t xml:space="preserve">). Ny. Id </w:t>
      </w:r>
      <w:proofErr w:type="spellStart"/>
      <w:r w:rsidRPr="00B71C57">
        <w:rPr>
          <w:rFonts w:ascii="Times New Roman" w:hAnsi="Times New Roman" w:cs="Times New Roman"/>
          <w:sz w:val="24"/>
          <w:szCs w:val="24"/>
        </w:rPr>
        <w:t>rutin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mengonsumsi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obat</w:t>
      </w:r>
      <w:proofErr w:type="spellEnd"/>
      <w:r w:rsidRPr="00B71C57">
        <w:rPr>
          <w:rFonts w:ascii="Times New Roman" w:hAnsi="Times New Roman" w:cs="Times New Roman"/>
          <w:sz w:val="24"/>
          <w:szCs w:val="24"/>
        </w:rPr>
        <w:t xml:space="preserve"> dan </w:t>
      </w:r>
      <w:proofErr w:type="spellStart"/>
      <w:r w:rsidRPr="00B71C57">
        <w:rPr>
          <w:rFonts w:ascii="Times New Roman" w:hAnsi="Times New Roman" w:cs="Times New Roman"/>
          <w:sz w:val="24"/>
          <w:szCs w:val="24"/>
        </w:rPr>
        <w:t>telah</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menerapkan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pola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makan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teratur</w:t>
      </w:r>
      <w:proofErr w:type="spellEnd"/>
      <w:r w:rsidRPr="00B71C57">
        <w:rPr>
          <w:rFonts w:ascii="Times New Roman" w:hAnsi="Times New Roman" w:cs="Times New Roman"/>
          <w:sz w:val="24"/>
          <w:szCs w:val="24"/>
        </w:rPr>
        <w:t xml:space="preserve">. </w:t>
      </w:r>
    </w:p>
    <w:p w14:paraId="19AE8E67" w14:textId="308C1EA1" w:rsidR="000217C5" w:rsidRDefault="00B71C57" w:rsidP="0042421E">
      <w:pPr>
        <w:spacing w:after="0" w:line="240" w:lineRule="auto"/>
        <w:ind w:firstLine="567"/>
        <w:jc w:val="both"/>
        <w:rPr>
          <w:rFonts w:ascii="Times New Roman" w:hAnsi="Times New Roman" w:cs="Times New Roman"/>
          <w:sz w:val="24"/>
          <w:szCs w:val="24"/>
        </w:rPr>
      </w:pPr>
      <w:proofErr w:type="spellStart"/>
      <w:r w:rsidRPr="00B71C57">
        <w:rPr>
          <w:rFonts w:ascii="Times New Roman" w:hAnsi="Times New Roman" w:cs="Times New Roman"/>
          <w:sz w:val="24"/>
          <w:szCs w:val="24"/>
        </w:rPr>
        <w:t>Sementara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itu</w:t>
      </w:r>
      <w:proofErr w:type="spellEnd"/>
      <w:r w:rsidRPr="00B71C57">
        <w:rPr>
          <w:rFonts w:ascii="Times New Roman" w:hAnsi="Times New Roman" w:cs="Times New Roman"/>
          <w:sz w:val="24"/>
          <w:szCs w:val="24"/>
        </w:rPr>
        <w:t xml:space="preserve">, pasien </w:t>
      </w:r>
      <w:proofErr w:type="spellStart"/>
      <w:r w:rsidRPr="00B71C57">
        <w:rPr>
          <w:rFonts w:ascii="Times New Roman" w:hAnsi="Times New Roman" w:cs="Times New Roman"/>
          <w:sz w:val="24"/>
          <w:szCs w:val="24"/>
        </w:rPr>
        <w:t>kedua</w:t>
      </w:r>
      <w:proofErr w:type="spellEnd"/>
      <w:r w:rsidRPr="00B71C57">
        <w:rPr>
          <w:rFonts w:ascii="Times New Roman" w:hAnsi="Times New Roman" w:cs="Times New Roman"/>
          <w:sz w:val="24"/>
          <w:szCs w:val="24"/>
        </w:rPr>
        <w:t xml:space="preserve">, Ny. In, </w:t>
      </w:r>
      <w:proofErr w:type="spellStart"/>
      <w:r w:rsidRPr="00B71C57">
        <w:rPr>
          <w:rFonts w:ascii="Times New Roman" w:hAnsi="Times New Roman" w:cs="Times New Roman"/>
          <w:sz w:val="24"/>
          <w:szCs w:val="24"/>
        </w:rPr>
        <w:t>memiliki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riwayat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hipertensi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selama</w:t>
      </w:r>
      <w:proofErr w:type="spellEnd"/>
      <w:r w:rsidRPr="00B71C57">
        <w:rPr>
          <w:rFonts w:ascii="Times New Roman" w:hAnsi="Times New Roman" w:cs="Times New Roman"/>
          <w:sz w:val="24"/>
          <w:szCs w:val="24"/>
        </w:rPr>
        <w:t xml:space="preserve"> 4 </w:t>
      </w:r>
      <w:proofErr w:type="spellStart"/>
      <w:r w:rsidRPr="00B71C57">
        <w:rPr>
          <w:rFonts w:ascii="Times New Roman" w:hAnsi="Times New Roman" w:cs="Times New Roman"/>
          <w:sz w:val="24"/>
          <w:szCs w:val="24"/>
        </w:rPr>
        <w:t>tahun</w:t>
      </w:r>
      <w:proofErr w:type="spellEnd"/>
      <w:r w:rsidRPr="00B71C57">
        <w:rPr>
          <w:rFonts w:ascii="Times New Roman" w:hAnsi="Times New Roman" w:cs="Times New Roman"/>
          <w:sz w:val="24"/>
          <w:szCs w:val="24"/>
        </w:rPr>
        <w:t xml:space="preserve"> yang juga </w:t>
      </w:r>
      <w:proofErr w:type="spellStart"/>
      <w:r w:rsidRPr="00B71C57">
        <w:rPr>
          <w:rFonts w:ascii="Times New Roman" w:hAnsi="Times New Roman" w:cs="Times New Roman"/>
          <w:sz w:val="24"/>
          <w:szCs w:val="24"/>
        </w:rPr>
        <w:t>disebabkan</w:t>
      </w:r>
      <w:proofErr w:type="spellEnd"/>
      <w:r w:rsidRPr="00B71C57">
        <w:rPr>
          <w:rFonts w:ascii="Times New Roman" w:hAnsi="Times New Roman" w:cs="Times New Roman"/>
          <w:sz w:val="24"/>
          <w:szCs w:val="24"/>
        </w:rPr>
        <w:t xml:space="preserve"> oleh </w:t>
      </w:r>
      <w:proofErr w:type="spellStart"/>
      <w:r w:rsidRPr="00B71C57">
        <w:rPr>
          <w:rFonts w:ascii="Times New Roman" w:hAnsi="Times New Roman" w:cs="Times New Roman"/>
          <w:sz w:val="24"/>
          <w:szCs w:val="24"/>
        </w:rPr>
        <w:t>faktor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keturunan</w:t>
      </w:r>
      <w:proofErr w:type="spellEnd"/>
      <w:r>
        <w:rPr>
          <w:rFonts w:ascii="Times New Roman" w:hAnsi="Times New Roman" w:cs="Times New Roman"/>
          <w:sz w:val="24"/>
          <w:szCs w:val="24"/>
          <w:lang w:val="id-ID"/>
        </w:rPr>
        <w:t xml:space="preserve"> dari ibunya</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Hipertensinya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tergolong</w:t>
      </w:r>
      <w:proofErr w:type="spellEnd"/>
      <w:r w:rsidRPr="00B71C57">
        <w:rPr>
          <w:rFonts w:ascii="Times New Roman" w:hAnsi="Times New Roman" w:cs="Times New Roman"/>
          <w:sz w:val="24"/>
          <w:szCs w:val="24"/>
        </w:rPr>
        <w:t xml:space="preserve"> </w:t>
      </w:r>
      <w:r>
        <w:rPr>
          <w:rFonts w:ascii="Times New Roman" w:hAnsi="Times New Roman" w:cs="Times New Roman"/>
          <w:sz w:val="24"/>
          <w:szCs w:val="24"/>
          <w:lang w:val="id-ID"/>
        </w:rPr>
        <w:t>hipertensi</w:t>
      </w:r>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diastolik</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Meskipun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telah</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mengatur</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pola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makan</w:t>
      </w:r>
      <w:proofErr w:type="spellEnd"/>
      <w:r w:rsidRPr="00B71C57">
        <w:rPr>
          <w:rFonts w:ascii="Times New Roman" w:hAnsi="Times New Roman" w:cs="Times New Roman"/>
          <w:sz w:val="24"/>
          <w:szCs w:val="24"/>
        </w:rPr>
        <w:t xml:space="preserve">, Ny. In </w:t>
      </w:r>
      <w:proofErr w:type="spellStart"/>
      <w:r w:rsidRPr="00B71C57">
        <w:rPr>
          <w:rFonts w:ascii="Times New Roman" w:hAnsi="Times New Roman" w:cs="Times New Roman"/>
          <w:sz w:val="24"/>
          <w:szCs w:val="24"/>
        </w:rPr>
        <w:t>tidak</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mengonsumsi</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obat</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secara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rutin</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karena</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sering</w:t>
      </w:r>
      <w:proofErr w:type="spellEnd"/>
      <w:r w:rsidRPr="00B71C57">
        <w:rPr>
          <w:rFonts w:ascii="Times New Roman" w:hAnsi="Times New Roman" w:cs="Times New Roman"/>
          <w:sz w:val="24"/>
          <w:szCs w:val="24"/>
        </w:rPr>
        <w:t xml:space="preserve"> </w:t>
      </w:r>
      <w:proofErr w:type="spellStart"/>
      <w:r w:rsidRPr="00B71C57">
        <w:rPr>
          <w:rFonts w:ascii="Times New Roman" w:hAnsi="Times New Roman" w:cs="Times New Roman"/>
          <w:sz w:val="24"/>
          <w:szCs w:val="24"/>
        </w:rPr>
        <w:t>lupa</w:t>
      </w:r>
      <w:proofErr w:type="spellEnd"/>
      <w:r w:rsidRPr="00B71C57">
        <w:rPr>
          <w:rFonts w:ascii="Times New Roman" w:hAnsi="Times New Roman" w:cs="Times New Roman"/>
          <w:sz w:val="24"/>
          <w:szCs w:val="24"/>
        </w:rPr>
        <w:t>.</w:t>
      </w:r>
      <w:r>
        <w:rPr>
          <w:rFonts w:ascii="Times New Roman" w:hAnsi="Times New Roman" w:cs="Times New Roman"/>
          <w:sz w:val="24"/>
          <w:szCs w:val="24"/>
          <w:lang w:val="id-ID"/>
        </w:rPr>
        <w:t xml:space="preserve"> </w:t>
      </w:r>
      <w:r w:rsidR="000217C5" w:rsidRPr="008B3C96">
        <w:rPr>
          <w:rFonts w:ascii="Times New Roman" w:hAnsi="Times New Roman" w:cs="Times New Roman"/>
          <w:sz w:val="24"/>
          <w:szCs w:val="24"/>
        </w:rPr>
        <w:t xml:space="preserve">Hasil </w:t>
      </w:r>
      <w:proofErr w:type="spellStart"/>
      <w:r w:rsidR="000217C5" w:rsidRPr="008B3C96">
        <w:rPr>
          <w:rFonts w:ascii="Times New Roman" w:hAnsi="Times New Roman" w:cs="Times New Roman"/>
          <w:sz w:val="24"/>
          <w:szCs w:val="24"/>
        </w:rPr>
        <w:t>pengkajian</w:t>
      </w:r>
      <w:proofErr w:type="spellEnd"/>
      <w:r w:rsidR="000217C5" w:rsidRPr="008B3C96">
        <w:rPr>
          <w:rFonts w:ascii="Times New Roman" w:hAnsi="Times New Roman" w:cs="Times New Roman"/>
          <w:sz w:val="24"/>
          <w:szCs w:val="24"/>
        </w:rPr>
        <w:t xml:space="preserve"> </w:t>
      </w:r>
      <w:proofErr w:type="spellStart"/>
      <w:r w:rsidR="000217C5" w:rsidRPr="008B3C96">
        <w:rPr>
          <w:rFonts w:ascii="Times New Roman" w:hAnsi="Times New Roman" w:cs="Times New Roman"/>
          <w:sz w:val="24"/>
          <w:szCs w:val="24"/>
        </w:rPr>
        <w:t>hipertensi</w:t>
      </w:r>
      <w:proofErr w:type="spellEnd"/>
      <w:r w:rsidR="000217C5" w:rsidRPr="008B3C96">
        <w:rPr>
          <w:rFonts w:ascii="Times New Roman" w:hAnsi="Times New Roman" w:cs="Times New Roman"/>
          <w:sz w:val="24"/>
          <w:szCs w:val="24"/>
        </w:rPr>
        <w:t xml:space="preserve"> yang </w:t>
      </w:r>
      <w:proofErr w:type="spellStart"/>
      <w:r w:rsidR="000217C5" w:rsidRPr="008B3C96">
        <w:rPr>
          <w:rFonts w:ascii="Times New Roman" w:hAnsi="Times New Roman" w:cs="Times New Roman"/>
          <w:sz w:val="24"/>
          <w:szCs w:val="24"/>
        </w:rPr>
        <w:t>dilakukan</w:t>
      </w:r>
      <w:proofErr w:type="spellEnd"/>
      <w:r w:rsidR="000217C5" w:rsidRPr="008B3C96">
        <w:rPr>
          <w:rFonts w:ascii="Times New Roman" w:hAnsi="Times New Roman" w:cs="Times New Roman"/>
          <w:sz w:val="24"/>
          <w:szCs w:val="24"/>
        </w:rPr>
        <w:t xml:space="preserve"> pada </w:t>
      </w:r>
      <w:proofErr w:type="spellStart"/>
      <w:r w:rsidR="000217C5" w:rsidRPr="008B3C96">
        <w:rPr>
          <w:rFonts w:ascii="Times New Roman" w:hAnsi="Times New Roman" w:cs="Times New Roman"/>
          <w:sz w:val="24"/>
          <w:szCs w:val="24"/>
        </w:rPr>
        <w:t>kedua</w:t>
      </w:r>
      <w:proofErr w:type="spellEnd"/>
      <w:r w:rsidR="000217C5" w:rsidRPr="008B3C96">
        <w:rPr>
          <w:rFonts w:ascii="Times New Roman" w:hAnsi="Times New Roman" w:cs="Times New Roman"/>
          <w:sz w:val="24"/>
          <w:szCs w:val="24"/>
        </w:rPr>
        <w:t xml:space="preserve"> pasien </w:t>
      </w:r>
      <w:proofErr w:type="spellStart"/>
      <w:r w:rsidR="000217C5" w:rsidRPr="008B3C96">
        <w:rPr>
          <w:rFonts w:ascii="Times New Roman" w:hAnsi="Times New Roman" w:cs="Times New Roman"/>
          <w:sz w:val="24"/>
          <w:szCs w:val="24"/>
        </w:rPr>
        <w:t>diuraikan</w:t>
      </w:r>
      <w:proofErr w:type="spellEnd"/>
      <w:r w:rsidR="000217C5" w:rsidRPr="008B3C96">
        <w:rPr>
          <w:rFonts w:ascii="Times New Roman" w:hAnsi="Times New Roman" w:cs="Times New Roman"/>
          <w:sz w:val="24"/>
          <w:szCs w:val="24"/>
        </w:rPr>
        <w:t xml:space="preserve"> pada </w:t>
      </w:r>
      <w:proofErr w:type="spellStart"/>
      <w:r w:rsidR="000217C5" w:rsidRPr="008B3C96">
        <w:rPr>
          <w:rFonts w:ascii="Times New Roman" w:hAnsi="Times New Roman" w:cs="Times New Roman"/>
          <w:sz w:val="24"/>
          <w:szCs w:val="24"/>
        </w:rPr>
        <w:t>tabel</w:t>
      </w:r>
      <w:proofErr w:type="spellEnd"/>
      <w:r w:rsidR="000217C5" w:rsidRPr="008B3C96">
        <w:rPr>
          <w:rFonts w:ascii="Times New Roman" w:hAnsi="Times New Roman" w:cs="Times New Roman"/>
          <w:sz w:val="24"/>
          <w:szCs w:val="24"/>
        </w:rPr>
        <w:t xml:space="preserve"> 1.</w:t>
      </w:r>
    </w:p>
    <w:p w14:paraId="5899C0AF" w14:textId="77777777" w:rsidR="00240835" w:rsidRDefault="00240835" w:rsidP="0042421E">
      <w:pPr>
        <w:spacing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BB357D4"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A3D3728"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4979DCE3"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631BC4C2" w14:textId="77777777" w:rsidR="0042421E" w:rsidRDefault="0042421E" w:rsidP="0067370C">
      <w:pPr>
        <w:spacing w:before="240" w:line="276" w:lineRule="auto"/>
        <w:ind w:firstLine="567"/>
        <w:jc w:val="center"/>
        <w:rPr>
          <w:rFonts w:ascii="Times New Roman" w:hAnsi="Times New Roman" w:cs="Times New Roman"/>
          <w:b/>
          <w:sz w:val="24"/>
          <w:szCs w:val="24"/>
          <w:lang w:val="id-ID"/>
        </w:rPr>
      </w:pPr>
    </w:p>
    <w:p w14:paraId="1D81ED6A" w14:textId="77777777" w:rsidR="00F60B3A" w:rsidRPr="00F60B3A" w:rsidRDefault="00F60B3A" w:rsidP="0067370C">
      <w:pPr>
        <w:spacing w:before="240" w:line="276" w:lineRule="auto"/>
        <w:ind w:firstLine="567"/>
        <w:jc w:val="center"/>
        <w:rPr>
          <w:rFonts w:ascii="Times New Roman" w:hAnsi="Times New Roman" w:cs="Times New Roman"/>
          <w:sz w:val="24"/>
          <w:szCs w:val="24"/>
          <w:lang w:val="id-ID"/>
        </w:rPr>
      </w:pPr>
      <w:r w:rsidRPr="00F60B3A">
        <w:rPr>
          <w:rFonts w:ascii="Times New Roman" w:hAnsi="Times New Roman" w:cs="Times New Roman"/>
          <w:b/>
          <w:sz w:val="24"/>
          <w:szCs w:val="24"/>
          <w:lang w:val="id-ID"/>
        </w:rPr>
        <w:lastRenderedPageBreak/>
        <w:t xml:space="preserve">Tabel </w:t>
      </w:r>
      <w:r w:rsidRPr="00F60B3A">
        <w:rPr>
          <w:rFonts w:ascii="Times New Roman" w:hAnsi="Times New Roman" w:cs="Times New Roman"/>
          <w:b/>
          <w:sz w:val="24"/>
          <w:szCs w:val="24"/>
        </w:rPr>
        <w:t>1</w:t>
      </w:r>
      <w:r>
        <w:rPr>
          <w:rFonts w:ascii="Times New Roman" w:hAnsi="Times New Roman" w:cs="Times New Roman"/>
          <w:sz w:val="24"/>
          <w:szCs w:val="24"/>
          <w:lang w:val="id-ID"/>
        </w:rPr>
        <w:t>. Hasil Pengkajian Hipertensi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536"/>
        <w:gridCol w:w="831"/>
        <w:gridCol w:w="728"/>
        <w:gridCol w:w="821"/>
        <w:gridCol w:w="728"/>
      </w:tblGrid>
      <w:tr w:rsidR="00EA3144" w:rsidRPr="006206EB" w14:paraId="447736AC" w14:textId="77777777" w:rsidTr="00EA3144">
        <w:trPr>
          <w:jc w:val="center"/>
        </w:trPr>
        <w:tc>
          <w:tcPr>
            <w:tcW w:w="425" w:type="dxa"/>
            <w:vMerge w:val="restart"/>
            <w:tcBorders>
              <w:top w:val="single" w:sz="4" w:space="0" w:color="auto"/>
              <w:bottom w:val="single" w:sz="4" w:space="0" w:color="auto"/>
            </w:tcBorders>
            <w:vAlign w:val="center"/>
          </w:tcPr>
          <w:p w14:paraId="1C7DCE4E"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4536" w:type="dxa"/>
            <w:vMerge w:val="restart"/>
            <w:tcBorders>
              <w:top w:val="single" w:sz="4" w:space="0" w:color="auto"/>
              <w:bottom w:val="single" w:sz="4" w:space="0" w:color="auto"/>
            </w:tcBorders>
            <w:vAlign w:val="center"/>
          </w:tcPr>
          <w:p w14:paraId="2160552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559" w:type="dxa"/>
            <w:gridSpan w:val="2"/>
            <w:tcBorders>
              <w:top w:val="single" w:sz="4" w:space="0" w:color="auto"/>
              <w:bottom w:val="single" w:sz="4" w:space="0" w:color="auto"/>
            </w:tcBorders>
            <w:vAlign w:val="center"/>
          </w:tcPr>
          <w:p w14:paraId="07AFE309"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Id</w:t>
            </w:r>
          </w:p>
        </w:tc>
        <w:tc>
          <w:tcPr>
            <w:tcW w:w="1549" w:type="dxa"/>
            <w:gridSpan w:val="2"/>
            <w:tcBorders>
              <w:top w:val="single" w:sz="4" w:space="0" w:color="auto"/>
              <w:bottom w:val="single" w:sz="4" w:space="0" w:color="auto"/>
            </w:tcBorders>
            <w:vAlign w:val="center"/>
          </w:tcPr>
          <w:p w14:paraId="01A57B48"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10D234F3" w14:textId="77777777" w:rsidTr="00EA3144">
        <w:trPr>
          <w:jc w:val="center"/>
        </w:trPr>
        <w:tc>
          <w:tcPr>
            <w:tcW w:w="425" w:type="dxa"/>
            <w:vMerge/>
            <w:tcBorders>
              <w:bottom w:val="single" w:sz="4" w:space="0" w:color="auto"/>
            </w:tcBorders>
          </w:tcPr>
          <w:p w14:paraId="2C794332" w14:textId="77777777" w:rsidR="00EA3144" w:rsidRPr="006206EB" w:rsidRDefault="00EA3144" w:rsidP="00EA3144">
            <w:pPr>
              <w:jc w:val="both"/>
              <w:rPr>
                <w:rFonts w:ascii="Times New Roman" w:hAnsi="Times New Roman" w:cs="Times New Roman"/>
                <w:sz w:val="20"/>
                <w:szCs w:val="20"/>
              </w:rPr>
            </w:pPr>
          </w:p>
        </w:tc>
        <w:tc>
          <w:tcPr>
            <w:tcW w:w="4536" w:type="dxa"/>
            <w:vMerge/>
            <w:tcBorders>
              <w:bottom w:val="single" w:sz="4" w:space="0" w:color="auto"/>
            </w:tcBorders>
          </w:tcPr>
          <w:p w14:paraId="4313AAE2" w14:textId="77777777" w:rsidR="00EA3144" w:rsidRPr="006206EB" w:rsidRDefault="00EA3144" w:rsidP="00EA3144">
            <w:pPr>
              <w:jc w:val="both"/>
              <w:rPr>
                <w:rFonts w:ascii="Times New Roman" w:hAnsi="Times New Roman" w:cs="Times New Roman"/>
                <w:sz w:val="20"/>
                <w:szCs w:val="20"/>
              </w:rPr>
            </w:pPr>
          </w:p>
        </w:tc>
        <w:tc>
          <w:tcPr>
            <w:tcW w:w="831" w:type="dxa"/>
            <w:tcBorders>
              <w:top w:val="single" w:sz="4" w:space="0" w:color="auto"/>
              <w:bottom w:val="single" w:sz="4" w:space="0" w:color="auto"/>
            </w:tcBorders>
            <w:vAlign w:val="center"/>
          </w:tcPr>
          <w:p w14:paraId="648F7225"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6E1AF1A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821" w:type="dxa"/>
            <w:tcBorders>
              <w:top w:val="single" w:sz="4" w:space="0" w:color="auto"/>
              <w:bottom w:val="single" w:sz="4" w:space="0" w:color="auto"/>
            </w:tcBorders>
            <w:vAlign w:val="center"/>
          </w:tcPr>
          <w:p w14:paraId="1AB63378"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5AE1504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3658BD0" w14:textId="77777777" w:rsidTr="00EA3144">
        <w:trPr>
          <w:jc w:val="center"/>
        </w:trPr>
        <w:tc>
          <w:tcPr>
            <w:tcW w:w="425" w:type="dxa"/>
            <w:tcBorders>
              <w:top w:val="single" w:sz="4" w:space="0" w:color="auto"/>
              <w:bottom w:val="single" w:sz="4" w:space="0" w:color="auto"/>
            </w:tcBorders>
            <w:vAlign w:val="center"/>
          </w:tcPr>
          <w:p w14:paraId="6B4610B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4536" w:type="dxa"/>
            <w:tcBorders>
              <w:top w:val="single" w:sz="4" w:space="0" w:color="auto"/>
              <w:bottom w:val="single" w:sz="4" w:space="0" w:color="auto"/>
            </w:tcBorders>
          </w:tcPr>
          <w:p w14:paraId="79FD00EB"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 xml:space="preserve">Meningkatnya tekanan darah yaitu </w:t>
            </w:r>
            <w:r w:rsidRPr="006206EB">
              <w:rPr>
                <w:rFonts w:ascii="Times New Roman" w:hAnsi="Times New Roman" w:cs="Times New Roman"/>
                <w:sz w:val="20"/>
                <w:szCs w:val="20"/>
                <w:lang w:val="id-ID"/>
              </w:rPr>
              <w:sym w:font="Symbol" w:char="F0B3"/>
            </w:r>
            <w:r w:rsidRPr="006206EB">
              <w:rPr>
                <w:rFonts w:ascii="Times New Roman" w:hAnsi="Times New Roman" w:cs="Times New Roman"/>
                <w:sz w:val="20"/>
                <w:szCs w:val="20"/>
                <w:lang w:val="id-ID"/>
              </w:rPr>
              <w:t xml:space="preserve">  </w:t>
            </w:r>
            <w:r w:rsidRPr="006206EB">
              <w:rPr>
                <w:rFonts w:ascii="Times New Roman" w:hAnsi="Times New Roman" w:cs="Times New Roman"/>
                <w:sz w:val="20"/>
                <w:szCs w:val="20"/>
              </w:rPr>
              <w:t>1</w:t>
            </w:r>
            <w:r w:rsidRPr="006206EB">
              <w:rPr>
                <w:rFonts w:ascii="Times New Roman" w:hAnsi="Times New Roman" w:cs="Times New Roman"/>
                <w:sz w:val="20"/>
                <w:szCs w:val="20"/>
                <w:lang w:val="id-ID"/>
              </w:rPr>
              <w:t>40 / 90 mmHg</w:t>
            </w:r>
          </w:p>
        </w:tc>
        <w:tc>
          <w:tcPr>
            <w:tcW w:w="831" w:type="dxa"/>
            <w:tcBorders>
              <w:top w:val="single" w:sz="4" w:space="0" w:color="auto"/>
              <w:bottom w:val="single" w:sz="4" w:space="0" w:color="auto"/>
            </w:tcBorders>
            <w:vAlign w:val="center"/>
          </w:tcPr>
          <w:p w14:paraId="7A1924B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31A174BE"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1A0859C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D698023"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7F0AE21" w14:textId="77777777" w:rsidTr="00EA3144">
        <w:trPr>
          <w:jc w:val="center"/>
        </w:trPr>
        <w:tc>
          <w:tcPr>
            <w:tcW w:w="425" w:type="dxa"/>
            <w:tcBorders>
              <w:top w:val="single" w:sz="4" w:space="0" w:color="auto"/>
              <w:bottom w:val="single" w:sz="4" w:space="0" w:color="auto"/>
            </w:tcBorders>
            <w:vAlign w:val="center"/>
          </w:tcPr>
          <w:p w14:paraId="49B1A73E"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4536" w:type="dxa"/>
            <w:tcBorders>
              <w:top w:val="single" w:sz="4" w:space="0" w:color="auto"/>
              <w:bottom w:val="single" w:sz="4" w:space="0" w:color="auto"/>
            </w:tcBorders>
          </w:tcPr>
          <w:p w14:paraId="3F69D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Sakit kepala bagian belakang</w:t>
            </w:r>
          </w:p>
        </w:tc>
        <w:tc>
          <w:tcPr>
            <w:tcW w:w="831" w:type="dxa"/>
            <w:tcBorders>
              <w:top w:val="single" w:sz="4" w:space="0" w:color="auto"/>
              <w:bottom w:val="single" w:sz="4" w:space="0" w:color="auto"/>
            </w:tcBorders>
            <w:vAlign w:val="center"/>
          </w:tcPr>
          <w:p w14:paraId="5AB4E3E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6897F7E5"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290E0A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AB0B3D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1A3EC929" w14:textId="77777777" w:rsidTr="00EA3144">
        <w:trPr>
          <w:jc w:val="center"/>
        </w:trPr>
        <w:tc>
          <w:tcPr>
            <w:tcW w:w="425" w:type="dxa"/>
            <w:tcBorders>
              <w:top w:val="single" w:sz="4" w:space="0" w:color="auto"/>
              <w:bottom w:val="single" w:sz="4" w:space="0" w:color="auto"/>
            </w:tcBorders>
            <w:vAlign w:val="center"/>
          </w:tcPr>
          <w:p w14:paraId="3754EC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4536" w:type="dxa"/>
            <w:tcBorders>
              <w:top w:val="single" w:sz="4" w:space="0" w:color="auto"/>
              <w:bottom w:val="single" w:sz="4" w:space="0" w:color="auto"/>
            </w:tcBorders>
          </w:tcPr>
          <w:p w14:paraId="4FF25931"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Sulit tidur</w:t>
            </w:r>
          </w:p>
        </w:tc>
        <w:tc>
          <w:tcPr>
            <w:tcW w:w="831" w:type="dxa"/>
            <w:tcBorders>
              <w:top w:val="single" w:sz="4" w:space="0" w:color="auto"/>
              <w:bottom w:val="single" w:sz="4" w:space="0" w:color="auto"/>
            </w:tcBorders>
            <w:vAlign w:val="center"/>
          </w:tcPr>
          <w:p w14:paraId="1F548C09"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098D09F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821" w:type="dxa"/>
            <w:tcBorders>
              <w:top w:val="single" w:sz="4" w:space="0" w:color="auto"/>
              <w:bottom w:val="single" w:sz="4" w:space="0" w:color="auto"/>
            </w:tcBorders>
            <w:vAlign w:val="center"/>
          </w:tcPr>
          <w:p w14:paraId="02C31FC5"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12A68B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F11370C" w14:textId="77777777" w:rsidTr="00EA3144">
        <w:trPr>
          <w:jc w:val="center"/>
        </w:trPr>
        <w:tc>
          <w:tcPr>
            <w:tcW w:w="425" w:type="dxa"/>
            <w:tcBorders>
              <w:top w:val="single" w:sz="4" w:space="0" w:color="auto"/>
              <w:bottom w:val="single" w:sz="4" w:space="0" w:color="auto"/>
            </w:tcBorders>
            <w:vAlign w:val="center"/>
          </w:tcPr>
          <w:p w14:paraId="75B7F31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4536" w:type="dxa"/>
            <w:tcBorders>
              <w:top w:val="single" w:sz="4" w:space="0" w:color="auto"/>
              <w:bottom w:val="single" w:sz="4" w:space="0" w:color="auto"/>
            </w:tcBorders>
          </w:tcPr>
          <w:p w14:paraId="2CF5F1AE"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Mata berkunang-kunang</w:t>
            </w:r>
          </w:p>
        </w:tc>
        <w:tc>
          <w:tcPr>
            <w:tcW w:w="831" w:type="dxa"/>
            <w:tcBorders>
              <w:top w:val="single" w:sz="4" w:space="0" w:color="auto"/>
              <w:bottom w:val="single" w:sz="4" w:space="0" w:color="auto"/>
            </w:tcBorders>
          </w:tcPr>
          <w:p w14:paraId="724573C1"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D76A141"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821" w:type="dxa"/>
            <w:tcBorders>
              <w:top w:val="single" w:sz="4" w:space="0" w:color="auto"/>
              <w:bottom w:val="single" w:sz="4" w:space="0" w:color="auto"/>
            </w:tcBorders>
          </w:tcPr>
          <w:p w14:paraId="7B153B69"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789534A3"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0C82DB69" w14:textId="77777777" w:rsidTr="00EA3144">
        <w:trPr>
          <w:jc w:val="center"/>
        </w:trPr>
        <w:tc>
          <w:tcPr>
            <w:tcW w:w="425" w:type="dxa"/>
            <w:tcBorders>
              <w:top w:val="single" w:sz="4" w:space="0" w:color="auto"/>
              <w:bottom w:val="single" w:sz="4" w:space="0" w:color="auto"/>
            </w:tcBorders>
            <w:vAlign w:val="center"/>
          </w:tcPr>
          <w:p w14:paraId="22797525"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4536" w:type="dxa"/>
            <w:tcBorders>
              <w:top w:val="single" w:sz="4" w:space="0" w:color="auto"/>
              <w:bottom w:val="single" w:sz="4" w:space="0" w:color="auto"/>
            </w:tcBorders>
          </w:tcPr>
          <w:p w14:paraId="288FBF3F" w14:textId="77777777" w:rsidR="00EA3144" w:rsidRPr="006206EB" w:rsidRDefault="00EA3144" w:rsidP="00EA3144">
            <w:pPr>
              <w:tabs>
                <w:tab w:val="left" w:pos="2835"/>
              </w:tabs>
              <w:spacing w:after="120"/>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Mudah lelah</w:t>
            </w:r>
          </w:p>
        </w:tc>
        <w:tc>
          <w:tcPr>
            <w:tcW w:w="831" w:type="dxa"/>
            <w:tcBorders>
              <w:top w:val="single" w:sz="4" w:space="0" w:color="auto"/>
              <w:bottom w:val="single" w:sz="4" w:space="0" w:color="auto"/>
            </w:tcBorders>
          </w:tcPr>
          <w:p w14:paraId="2DA88D35"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363E025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821" w:type="dxa"/>
            <w:tcBorders>
              <w:top w:val="single" w:sz="4" w:space="0" w:color="auto"/>
              <w:bottom w:val="single" w:sz="4" w:space="0" w:color="auto"/>
            </w:tcBorders>
          </w:tcPr>
          <w:p w14:paraId="03EDC15E"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531FF83B"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37AA093E" w14:textId="77777777" w:rsidTr="00EA3144">
        <w:trPr>
          <w:jc w:val="center"/>
        </w:trPr>
        <w:tc>
          <w:tcPr>
            <w:tcW w:w="4961" w:type="dxa"/>
            <w:gridSpan w:val="2"/>
            <w:tcBorders>
              <w:top w:val="single" w:sz="4" w:space="0" w:color="auto"/>
              <w:bottom w:val="single" w:sz="4" w:space="0" w:color="auto"/>
            </w:tcBorders>
          </w:tcPr>
          <w:p w14:paraId="1327F4CF"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831" w:type="dxa"/>
            <w:tcBorders>
              <w:top w:val="single" w:sz="4" w:space="0" w:color="auto"/>
              <w:bottom w:val="single" w:sz="4" w:space="0" w:color="auto"/>
            </w:tcBorders>
          </w:tcPr>
          <w:p w14:paraId="7EE75C5F"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CCFAB0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c>
          <w:tcPr>
            <w:tcW w:w="821" w:type="dxa"/>
            <w:tcBorders>
              <w:top w:val="single" w:sz="4" w:space="0" w:color="auto"/>
              <w:bottom w:val="single" w:sz="4" w:space="0" w:color="auto"/>
            </w:tcBorders>
          </w:tcPr>
          <w:p w14:paraId="15E162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728" w:type="dxa"/>
            <w:tcBorders>
              <w:top w:val="single" w:sz="4" w:space="0" w:color="auto"/>
              <w:bottom w:val="single" w:sz="4" w:space="0" w:color="auto"/>
            </w:tcBorders>
          </w:tcPr>
          <w:p w14:paraId="0284B1EA"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1</w:t>
            </w:r>
          </w:p>
        </w:tc>
      </w:tr>
    </w:tbl>
    <w:p w14:paraId="113161F3" w14:textId="77777777" w:rsidR="00EA3144" w:rsidRDefault="00EA3144" w:rsidP="00EA3144">
      <w:pPr>
        <w:spacing w:line="276" w:lineRule="auto"/>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achrudin","given":"M.","non-dropping-particle":"","parse-names":false,"suffix":""},{"dropping-particle":"","family":"Najib","given":"Moh.","non-dropping-particle":"","parse-names":false,"suffix":""}],"id":"ITEM-1","issued":{"date-parts":[["2016"]]},"number-of-pages":"196","publisher":"KEMENKES RI","publisher-place":"Jakarta Selatan","title":"Keperawatan Medikal Bedah I","type":"book"},"uris":["http://www.mendeley.com/documents/?uuid=17d0569a-def4-419d-b642-70f4d6d26fc9"]}],"mendeley":{"formattedCitation":"(Bachrudin &amp; Najib, 2016)","plainTextFormattedCitation":"(Bachrudin &amp; Najib, 2016)","previouslyFormattedCitation":"(Bachrudin &amp; Najib, 2016)"},"properties":{"noteIndex":0},"schema":"https://github.com/citation-style-language/schema/raw/master/csl-citation.json"}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(Bachrudin &amp; Najib, 2016)</w:t>
      </w:r>
      <w:r>
        <w:rPr>
          <w:rFonts w:ascii="Times New Roman" w:hAnsi="Times New Roman" w:cs="Times New Roman"/>
          <w:sz w:val="24"/>
          <w:szCs w:val="24"/>
        </w:rPr>
        <w:fldChar w:fldCharType="end"/>
      </w:r>
    </w:p>
    <w:p w14:paraId="2E876A44" w14:textId="77777777" w:rsidR="00240835" w:rsidRDefault="00240835" w:rsidP="00EA3144">
      <w:pPr>
        <w:spacing w:before="240" w:after="0" w:line="276" w:lineRule="auto"/>
        <w:ind w:firstLine="567"/>
        <w:jc w:val="center"/>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1C047504" w14:textId="77777777" w:rsidR="00BD6337" w:rsidRDefault="00BD6337"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Berdasarkan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1, </w:t>
      </w:r>
      <w:proofErr w:type="spellStart"/>
      <w:r w:rsidRPr="008B3C96">
        <w:rPr>
          <w:rFonts w:ascii="Times New Roman" w:hAnsi="Times New Roman" w:cs="Times New Roman"/>
          <w:sz w:val="24"/>
          <w:szCs w:val="24"/>
        </w:rPr>
        <w:t>dapat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disimpulkan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bahwa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r w:rsidRPr="008B3C96">
        <w:rPr>
          <w:rFonts w:ascii="Times New Roman" w:hAnsi="Times New Roman" w:cs="Times New Roman"/>
          <w:sz w:val="24"/>
          <w:szCs w:val="24"/>
        </w:rPr>
        <w:t xml:space="preserve">. Dari </w:t>
      </w:r>
      <w:proofErr w:type="spellStart"/>
      <w:r w:rsidRPr="008B3C96">
        <w:rPr>
          <w:rFonts w:ascii="Times New Roman" w:hAnsi="Times New Roman" w:cs="Times New Roman"/>
          <w:sz w:val="24"/>
          <w:szCs w:val="24"/>
        </w:rPr>
        <w:t>hasil</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80% </w:t>
      </w:r>
      <w:proofErr w:type="spellStart"/>
      <w:r w:rsidRPr="008B3C96">
        <w:rPr>
          <w:rFonts w:ascii="Times New Roman" w:hAnsi="Times New Roman" w:cs="Times New Roman"/>
          <w:sz w:val="24"/>
          <w:szCs w:val="24"/>
        </w:rPr>
        <w:t>terdapat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sesuai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tanda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gejala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p>
    <w:p w14:paraId="7209EAC6" w14:textId="77777777" w:rsidR="00BD6337" w:rsidRDefault="00BD6337"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terhadap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dilanjutkan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mengkaji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akut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sesuai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tanda</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gejala</w:t>
      </w:r>
      <w:proofErr w:type="spellEnd"/>
      <w:r w:rsidRPr="008B3C96">
        <w:rPr>
          <w:rFonts w:ascii="Times New Roman" w:hAnsi="Times New Roman" w:cs="Times New Roman"/>
          <w:sz w:val="24"/>
          <w:szCs w:val="24"/>
        </w:rPr>
        <w:t xml:space="preserve"> mayor </w:t>
      </w:r>
      <w:proofErr w:type="spellStart"/>
      <w:r w:rsidRPr="008B3C96">
        <w:rPr>
          <w:rFonts w:ascii="Times New Roman" w:hAnsi="Times New Roman" w:cs="Times New Roman"/>
          <w:sz w:val="24"/>
          <w:szCs w:val="24"/>
        </w:rPr>
        <w:t>serta</w:t>
      </w:r>
      <w:proofErr w:type="spellEnd"/>
      <w:r w:rsidRPr="008B3C96">
        <w:rPr>
          <w:rFonts w:ascii="Times New Roman" w:hAnsi="Times New Roman" w:cs="Times New Roman"/>
          <w:sz w:val="24"/>
          <w:szCs w:val="24"/>
        </w:rPr>
        <w:t xml:space="preserve"> minor, </w:t>
      </w:r>
      <w:proofErr w:type="spellStart"/>
      <w:r w:rsidRPr="008B3C96">
        <w:rPr>
          <w:rFonts w:ascii="Times New Roman" w:hAnsi="Times New Roman" w:cs="Times New Roman"/>
          <w:sz w:val="24"/>
          <w:szCs w:val="24"/>
        </w:rPr>
        <w:t>hasil</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pemeriksaan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2.</w:t>
      </w:r>
    </w:p>
    <w:p w14:paraId="0180A359" w14:textId="77777777" w:rsidR="00240835" w:rsidRDefault="00240835" w:rsidP="0042421E">
      <w:pPr>
        <w:spacing w:after="0" w:line="240" w:lineRule="auto"/>
        <w:ind w:firstLine="567"/>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3F0732B9" w14:textId="77777777" w:rsidR="00BD6337" w:rsidRDefault="00BD6337" w:rsidP="00BD6337">
      <w:pPr>
        <w:spacing w:before="240" w:after="0" w:line="276" w:lineRule="auto"/>
        <w:ind w:firstLine="567"/>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2. </w:t>
      </w:r>
      <w:r>
        <w:rPr>
          <w:rFonts w:ascii="Times New Roman" w:hAnsi="Times New Roman" w:cs="Times New Roman"/>
          <w:sz w:val="24"/>
          <w:szCs w:val="24"/>
          <w:lang w:val="id-ID"/>
        </w:rPr>
        <w:t>Hasil Pengkajian Nyeri Akut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728"/>
      </w:tblGrid>
      <w:tr w:rsidR="00EA3144" w:rsidRPr="006206EB" w14:paraId="73DFC540" w14:textId="77777777" w:rsidTr="00EA3144">
        <w:trPr>
          <w:jc w:val="center"/>
        </w:trPr>
        <w:tc>
          <w:tcPr>
            <w:tcW w:w="426" w:type="dxa"/>
            <w:vMerge w:val="restart"/>
            <w:tcBorders>
              <w:top w:val="single" w:sz="4" w:space="0" w:color="auto"/>
              <w:bottom w:val="single" w:sz="4" w:space="0" w:color="auto"/>
            </w:tcBorders>
            <w:vAlign w:val="center"/>
          </w:tcPr>
          <w:p w14:paraId="1231AF30"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171A8A6C"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Pernyataan</w:t>
            </w:r>
          </w:p>
        </w:tc>
        <w:tc>
          <w:tcPr>
            <w:tcW w:w="1418" w:type="dxa"/>
            <w:gridSpan w:val="2"/>
            <w:tcBorders>
              <w:top w:val="single" w:sz="4" w:space="0" w:color="auto"/>
              <w:bottom w:val="single" w:sz="4" w:space="0" w:color="auto"/>
            </w:tcBorders>
            <w:vAlign w:val="center"/>
          </w:tcPr>
          <w:p w14:paraId="703D1DBC"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Id</w:t>
            </w:r>
          </w:p>
        </w:tc>
        <w:tc>
          <w:tcPr>
            <w:tcW w:w="1407" w:type="dxa"/>
            <w:gridSpan w:val="2"/>
            <w:tcBorders>
              <w:top w:val="single" w:sz="4" w:space="0" w:color="auto"/>
              <w:bottom w:val="single" w:sz="4" w:space="0" w:color="auto"/>
            </w:tcBorders>
            <w:vAlign w:val="center"/>
          </w:tcPr>
          <w:p w14:paraId="73AAA097" w14:textId="77777777" w:rsidR="00EA3144" w:rsidRPr="006206EB" w:rsidRDefault="00EA3144" w:rsidP="00EA3144">
            <w:pPr>
              <w:jc w:val="center"/>
              <w:rPr>
                <w:rFonts w:ascii="Times New Roman" w:hAnsi="Times New Roman" w:cs="Times New Roman"/>
                <w:b/>
                <w:sz w:val="20"/>
                <w:szCs w:val="20"/>
              </w:rPr>
            </w:pPr>
            <w:r w:rsidRPr="006206EB">
              <w:rPr>
                <w:rFonts w:ascii="Times New Roman" w:hAnsi="Times New Roman" w:cs="Times New Roman"/>
                <w:b/>
                <w:sz w:val="20"/>
                <w:szCs w:val="20"/>
                <w:lang w:val="id-ID"/>
              </w:rPr>
              <w:t>Ny. In</w:t>
            </w:r>
          </w:p>
        </w:tc>
      </w:tr>
      <w:tr w:rsidR="00EA3144" w:rsidRPr="006206EB" w14:paraId="0BE01BCD" w14:textId="77777777" w:rsidTr="00EA3144">
        <w:trPr>
          <w:jc w:val="center"/>
        </w:trPr>
        <w:tc>
          <w:tcPr>
            <w:tcW w:w="426" w:type="dxa"/>
            <w:vMerge/>
            <w:tcBorders>
              <w:bottom w:val="single" w:sz="4" w:space="0" w:color="auto"/>
            </w:tcBorders>
          </w:tcPr>
          <w:p w14:paraId="6A9F26F4" w14:textId="77777777" w:rsidR="00EA3144" w:rsidRPr="006206EB"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76A63E79" w14:textId="77777777" w:rsidR="00EA3144" w:rsidRPr="006206EB"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62B78E02"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36CFCBDA"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c>
          <w:tcPr>
            <w:tcW w:w="679" w:type="dxa"/>
            <w:tcBorders>
              <w:top w:val="single" w:sz="4" w:space="0" w:color="auto"/>
              <w:bottom w:val="single" w:sz="4" w:space="0" w:color="auto"/>
            </w:tcBorders>
            <w:vAlign w:val="center"/>
          </w:tcPr>
          <w:p w14:paraId="5CCC3DF7"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Ya</w:t>
            </w:r>
          </w:p>
        </w:tc>
        <w:tc>
          <w:tcPr>
            <w:tcW w:w="728" w:type="dxa"/>
            <w:tcBorders>
              <w:top w:val="single" w:sz="4" w:space="0" w:color="auto"/>
              <w:bottom w:val="single" w:sz="4" w:space="0" w:color="auto"/>
            </w:tcBorders>
            <w:vAlign w:val="center"/>
          </w:tcPr>
          <w:p w14:paraId="2272096B"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Tidak</w:t>
            </w:r>
          </w:p>
        </w:tc>
      </w:tr>
      <w:tr w:rsidR="00EA3144" w:rsidRPr="006206EB" w14:paraId="61D8328F" w14:textId="77777777" w:rsidTr="00EA3144">
        <w:trPr>
          <w:jc w:val="center"/>
        </w:trPr>
        <w:tc>
          <w:tcPr>
            <w:tcW w:w="426" w:type="dxa"/>
            <w:tcBorders>
              <w:top w:val="single" w:sz="4" w:space="0" w:color="auto"/>
              <w:bottom w:val="single" w:sz="4" w:space="0" w:color="auto"/>
            </w:tcBorders>
            <w:vAlign w:val="center"/>
          </w:tcPr>
          <w:p w14:paraId="2F97375A"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rPr>
              <w:t>1</w:t>
            </w:r>
            <w:r w:rsidRPr="006206EB">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57335428" w14:textId="77777777" w:rsidR="00EA3144" w:rsidRPr="006206EB" w:rsidRDefault="00EA3144" w:rsidP="00EA3144">
            <w:pPr>
              <w:tabs>
                <w:tab w:val="left" w:pos="2835"/>
              </w:tabs>
              <w:spacing w:after="120"/>
              <w:rPr>
                <w:rFonts w:ascii="Times New Roman" w:hAnsi="Times New Roman" w:cs="Times New Roman"/>
                <w:sz w:val="20"/>
                <w:szCs w:val="20"/>
              </w:rPr>
            </w:pPr>
            <w:r w:rsidRPr="006206EB">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673061EA"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629309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353AD260"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CA5707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66A74B8F" w14:textId="77777777" w:rsidTr="00EA3144">
        <w:trPr>
          <w:jc w:val="center"/>
        </w:trPr>
        <w:tc>
          <w:tcPr>
            <w:tcW w:w="426" w:type="dxa"/>
            <w:tcBorders>
              <w:top w:val="single" w:sz="4" w:space="0" w:color="auto"/>
              <w:bottom w:val="single" w:sz="4" w:space="0" w:color="auto"/>
            </w:tcBorders>
            <w:vAlign w:val="center"/>
          </w:tcPr>
          <w:p w14:paraId="3E189408"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4FF3C8F4"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56710E8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4A467136"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0B71F23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2D67154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72B3BA2E" w14:textId="77777777" w:rsidTr="00EA3144">
        <w:trPr>
          <w:jc w:val="center"/>
        </w:trPr>
        <w:tc>
          <w:tcPr>
            <w:tcW w:w="426" w:type="dxa"/>
            <w:tcBorders>
              <w:top w:val="single" w:sz="4" w:space="0" w:color="auto"/>
              <w:bottom w:val="single" w:sz="4" w:space="0" w:color="auto"/>
            </w:tcBorders>
            <w:vAlign w:val="center"/>
          </w:tcPr>
          <w:p w14:paraId="3B0A8AD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1E7CFE13" w14:textId="77777777" w:rsidR="00EA3144" w:rsidRPr="006206EB" w:rsidRDefault="00EA3144" w:rsidP="00EA3144">
            <w:pPr>
              <w:tabs>
                <w:tab w:val="left" w:pos="2835"/>
              </w:tabs>
              <w:spacing w:after="120"/>
              <w:jc w:val="both"/>
              <w:rPr>
                <w:rFonts w:ascii="Times New Roman" w:hAnsi="Times New Roman" w:cs="Times New Roman"/>
                <w:sz w:val="20"/>
                <w:szCs w:val="20"/>
              </w:rPr>
            </w:pPr>
            <w:r w:rsidRPr="006206EB">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tcPr>
          <w:p w14:paraId="3C2BD992"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946987E"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24550D8A"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6DF5330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r>
      <w:tr w:rsidR="00EA3144" w:rsidRPr="006206EB" w14:paraId="5D36BCC5" w14:textId="77777777" w:rsidTr="00EA3144">
        <w:trPr>
          <w:jc w:val="center"/>
        </w:trPr>
        <w:tc>
          <w:tcPr>
            <w:tcW w:w="426" w:type="dxa"/>
            <w:tcBorders>
              <w:top w:val="single" w:sz="4" w:space="0" w:color="auto"/>
              <w:bottom w:val="single" w:sz="4" w:space="0" w:color="auto"/>
            </w:tcBorders>
            <w:vAlign w:val="center"/>
          </w:tcPr>
          <w:p w14:paraId="73FA75B6"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6A82C2D2"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Gelisah </w:t>
            </w:r>
          </w:p>
        </w:tc>
        <w:tc>
          <w:tcPr>
            <w:tcW w:w="690" w:type="dxa"/>
            <w:tcBorders>
              <w:top w:val="single" w:sz="4" w:space="0" w:color="auto"/>
              <w:bottom w:val="single" w:sz="4" w:space="0" w:color="auto"/>
            </w:tcBorders>
          </w:tcPr>
          <w:p w14:paraId="3578EE4C" w14:textId="77777777" w:rsidR="00EA3144" w:rsidRPr="006206EB" w:rsidRDefault="00EA3144" w:rsidP="00EA3144">
            <w:pPr>
              <w:tabs>
                <w:tab w:val="left" w:pos="2835"/>
              </w:tabs>
              <w:spacing w:after="120"/>
              <w:jc w:val="center"/>
              <w:rPr>
                <w:rFonts w:ascii="Times New Roman" w:hAnsi="Times New Roman" w:cs="Times New Roman"/>
                <w:sz w:val="20"/>
                <w:szCs w:val="20"/>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vAlign w:val="center"/>
          </w:tcPr>
          <w:p w14:paraId="7B5AA4AF"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p>
        </w:tc>
        <w:tc>
          <w:tcPr>
            <w:tcW w:w="679" w:type="dxa"/>
            <w:tcBorders>
              <w:top w:val="single" w:sz="4" w:space="0" w:color="auto"/>
              <w:bottom w:val="single" w:sz="4" w:space="0" w:color="auto"/>
            </w:tcBorders>
          </w:tcPr>
          <w:p w14:paraId="5F6CCDED"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6C24DCC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3C4E7598" w14:textId="77777777" w:rsidTr="00EA3144">
        <w:trPr>
          <w:jc w:val="center"/>
        </w:trPr>
        <w:tc>
          <w:tcPr>
            <w:tcW w:w="426" w:type="dxa"/>
            <w:tcBorders>
              <w:top w:val="single" w:sz="4" w:space="0" w:color="auto"/>
              <w:bottom w:val="single" w:sz="4" w:space="0" w:color="auto"/>
            </w:tcBorders>
            <w:vAlign w:val="center"/>
          </w:tcPr>
          <w:p w14:paraId="17F4C2C9"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23E15E1B" w14:textId="77777777" w:rsidR="00EA3144" w:rsidRPr="006206EB" w:rsidRDefault="00EA3144" w:rsidP="00EA3144">
            <w:pPr>
              <w:tabs>
                <w:tab w:val="left" w:pos="2835"/>
              </w:tabs>
              <w:jc w:val="both"/>
              <w:rPr>
                <w:rFonts w:ascii="Times New Roman" w:hAnsi="Times New Roman" w:cs="Times New Roman"/>
                <w:sz w:val="20"/>
                <w:szCs w:val="20"/>
                <w:lang w:val="id-ID"/>
              </w:rPr>
            </w:pPr>
            <w:r w:rsidRPr="006206EB">
              <w:rPr>
                <w:rFonts w:ascii="Times New Roman" w:hAnsi="Times New Roman" w:cs="Times New Roman"/>
                <w:sz w:val="20"/>
                <w:szCs w:val="20"/>
                <w:lang w:val="id-ID"/>
              </w:rPr>
              <w:t xml:space="preserve">Frekuensi nadi meningkat </w:t>
            </w:r>
          </w:p>
        </w:tc>
        <w:tc>
          <w:tcPr>
            <w:tcW w:w="690" w:type="dxa"/>
            <w:tcBorders>
              <w:top w:val="single" w:sz="4" w:space="0" w:color="auto"/>
              <w:bottom w:val="single" w:sz="4" w:space="0" w:color="auto"/>
            </w:tcBorders>
          </w:tcPr>
          <w:p w14:paraId="17E3F76B"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1F9793E6"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679" w:type="dxa"/>
            <w:tcBorders>
              <w:top w:val="single" w:sz="4" w:space="0" w:color="auto"/>
              <w:bottom w:val="single" w:sz="4" w:space="0" w:color="auto"/>
            </w:tcBorders>
          </w:tcPr>
          <w:p w14:paraId="151191BC"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728" w:type="dxa"/>
            <w:tcBorders>
              <w:top w:val="single" w:sz="4" w:space="0" w:color="auto"/>
              <w:bottom w:val="single" w:sz="4" w:space="0" w:color="auto"/>
            </w:tcBorders>
            <w:vAlign w:val="center"/>
          </w:tcPr>
          <w:p w14:paraId="5E108F1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r>
      <w:tr w:rsidR="00EA3144" w:rsidRPr="006206EB" w14:paraId="59969A92" w14:textId="77777777" w:rsidTr="00EA3144">
        <w:trPr>
          <w:jc w:val="center"/>
        </w:trPr>
        <w:tc>
          <w:tcPr>
            <w:tcW w:w="426" w:type="dxa"/>
            <w:tcBorders>
              <w:top w:val="single" w:sz="4" w:space="0" w:color="auto"/>
              <w:bottom w:val="single" w:sz="4" w:space="0" w:color="auto"/>
            </w:tcBorders>
            <w:vAlign w:val="center"/>
          </w:tcPr>
          <w:p w14:paraId="290214F2"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4FEA61C1"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6DB4FAC8"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305CA68"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2032EC72"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CA5A422"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ABC0B30" w14:textId="77777777" w:rsidTr="00EA3144">
        <w:trPr>
          <w:jc w:val="center"/>
        </w:trPr>
        <w:tc>
          <w:tcPr>
            <w:tcW w:w="426" w:type="dxa"/>
            <w:tcBorders>
              <w:top w:val="single" w:sz="4" w:space="0" w:color="auto"/>
              <w:bottom w:val="single" w:sz="4" w:space="0" w:color="auto"/>
            </w:tcBorders>
            <w:vAlign w:val="center"/>
          </w:tcPr>
          <w:p w14:paraId="01B4B44D" w14:textId="77777777" w:rsidR="00EA3144" w:rsidRPr="006206EB" w:rsidRDefault="00EA3144" w:rsidP="00EA3144">
            <w:pPr>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0C75989C" w14:textId="77777777" w:rsidR="00EA3144" w:rsidRPr="006206EB" w:rsidRDefault="00EA3144" w:rsidP="00EA3144">
            <w:pPr>
              <w:tabs>
                <w:tab w:val="left" w:pos="2835"/>
              </w:tabs>
              <w:spacing w:after="120"/>
              <w:rPr>
                <w:rFonts w:ascii="Times New Roman" w:hAnsi="Times New Roman" w:cs="Times New Roman"/>
                <w:sz w:val="20"/>
                <w:szCs w:val="20"/>
                <w:lang w:val="id-ID"/>
              </w:rPr>
            </w:pPr>
            <w:r w:rsidRPr="006206EB">
              <w:rPr>
                <w:rFonts w:ascii="Times New Roman" w:hAnsi="Times New Roman" w:cs="Times New Roman"/>
                <w:sz w:val="20"/>
                <w:szCs w:val="20"/>
                <w:lang w:val="id-ID"/>
              </w:rPr>
              <w:t>Tekanan darah meningkat</w:t>
            </w:r>
          </w:p>
        </w:tc>
        <w:tc>
          <w:tcPr>
            <w:tcW w:w="690" w:type="dxa"/>
            <w:tcBorders>
              <w:top w:val="single" w:sz="4" w:space="0" w:color="auto"/>
              <w:bottom w:val="single" w:sz="4" w:space="0" w:color="auto"/>
            </w:tcBorders>
            <w:vAlign w:val="center"/>
          </w:tcPr>
          <w:p w14:paraId="166C59B7"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55BA7F10"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c>
          <w:tcPr>
            <w:tcW w:w="679" w:type="dxa"/>
            <w:tcBorders>
              <w:top w:val="single" w:sz="4" w:space="0" w:color="auto"/>
              <w:bottom w:val="single" w:sz="4" w:space="0" w:color="auto"/>
            </w:tcBorders>
            <w:vAlign w:val="center"/>
          </w:tcPr>
          <w:p w14:paraId="6EA95F3D" w14:textId="77777777" w:rsidR="00EA3144" w:rsidRPr="006206EB" w:rsidRDefault="00EA3144" w:rsidP="00EA3144">
            <w:pPr>
              <w:tabs>
                <w:tab w:val="left" w:pos="2835"/>
              </w:tabs>
              <w:autoSpaceDE w:val="0"/>
              <w:autoSpaceDN w:val="0"/>
              <w:jc w:val="center"/>
              <w:rPr>
                <w:rFonts w:ascii="Times New Roman" w:eastAsia="Times New Roman" w:hAnsi="Times New Roman" w:cs="Times New Roman"/>
                <w:sz w:val="20"/>
                <w:szCs w:val="20"/>
                <w:lang w:val="id-ID"/>
              </w:rPr>
            </w:pPr>
            <w:r w:rsidRPr="006206EB">
              <w:rPr>
                <w:rFonts w:ascii="Times New Roman" w:eastAsia="Times New Roman" w:hAnsi="Times New Roman" w:cs="Times New Roman"/>
                <w:sz w:val="20"/>
                <w:szCs w:val="20"/>
                <w:lang w:val="id-ID"/>
              </w:rPr>
              <w:t>√</w:t>
            </w:r>
          </w:p>
        </w:tc>
        <w:tc>
          <w:tcPr>
            <w:tcW w:w="728" w:type="dxa"/>
            <w:tcBorders>
              <w:top w:val="single" w:sz="4" w:space="0" w:color="auto"/>
              <w:bottom w:val="single" w:sz="4" w:space="0" w:color="auto"/>
            </w:tcBorders>
          </w:tcPr>
          <w:p w14:paraId="72B7A82F" w14:textId="77777777" w:rsidR="00EA3144" w:rsidRPr="006206EB" w:rsidRDefault="00EA3144" w:rsidP="00EA3144">
            <w:pPr>
              <w:tabs>
                <w:tab w:val="left" w:pos="2835"/>
              </w:tabs>
              <w:spacing w:after="120"/>
              <w:jc w:val="center"/>
              <w:rPr>
                <w:rFonts w:ascii="Times New Roman" w:hAnsi="Times New Roman" w:cs="Times New Roman"/>
                <w:sz w:val="20"/>
                <w:szCs w:val="20"/>
              </w:rPr>
            </w:pPr>
          </w:p>
        </w:tc>
      </w:tr>
      <w:tr w:rsidR="00EA3144" w:rsidRPr="006206EB" w14:paraId="01FB6CE4" w14:textId="77777777" w:rsidTr="00EA3144">
        <w:trPr>
          <w:jc w:val="center"/>
        </w:trPr>
        <w:tc>
          <w:tcPr>
            <w:tcW w:w="2835" w:type="dxa"/>
            <w:gridSpan w:val="2"/>
            <w:tcBorders>
              <w:top w:val="single" w:sz="4" w:space="0" w:color="auto"/>
              <w:bottom w:val="single" w:sz="4" w:space="0" w:color="auto"/>
            </w:tcBorders>
          </w:tcPr>
          <w:p w14:paraId="6B05EA81" w14:textId="77777777" w:rsidR="00EA3144" w:rsidRPr="006206EB" w:rsidRDefault="00EA3144" w:rsidP="00EA3144">
            <w:pPr>
              <w:jc w:val="center"/>
              <w:rPr>
                <w:rFonts w:ascii="Times New Roman" w:hAnsi="Times New Roman" w:cs="Times New Roman"/>
                <w:b/>
                <w:sz w:val="20"/>
                <w:szCs w:val="20"/>
                <w:lang w:val="id-ID"/>
              </w:rPr>
            </w:pPr>
            <w:r w:rsidRPr="006206EB">
              <w:rPr>
                <w:rFonts w:ascii="Times New Roman" w:hAnsi="Times New Roman" w:cs="Times New Roman"/>
                <w:b/>
                <w:sz w:val="20"/>
                <w:szCs w:val="20"/>
                <w:lang w:val="id-ID"/>
              </w:rPr>
              <w:t>TOTAL</w:t>
            </w:r>
          </w:p>
        </w:tc>
        <w:tc>
          <w:tcPr>
            <w:tcW w:w="690" w:type="dxa"/>
            <w:tcBorders>
              <w:top w:val="single" w:sz="4" w:space="0" w:color="auto"/>
              <w:bottom w:val="single" w:sz="4" w:space="0" w:color="auto"/>
            </w:tcBorders>
          </w:tcPr>
          <w:p w14:paraId="5D024E4C"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6</w:t>
            </w:r>
          </w:p>
        </w:tc>
        <w:tc>
          <w:tcPr>
            <w:tcW w:w="728" w:type="dxa"/>
            <w:tcBorders>
              <w:top w:val="single" w:sz="4" w:space="0" w:color="auto"/>
              <w:bottom w:val="single" w:sz="4" w:space="0" w:color="auto"/>
            </w:tcBorders>
          </w:tcPr>
          <w:p w14:paraId="3C82A821"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noProof/>
                <w:sz w:val="20"/>
                <w:szCs w:val="20"/>
              </w:rPr>
              <w:t>1</w:t>
            </w:r>
          </w:p>
        </w:tc>
        <w:tc>
          <w:tcPr>
            <w:tcW w:w="679" w:type="dxa"/>
            <w:tcBorders>
              <w:top w:val="single" w:sz="4" w:space="0" w:color="auto"/>
              <w:bottom w:val="single" w:sz="4" w:space="0" w:color="auto"/>
            </w:tcBorders>
          </w:tcPr>
          <w:p w14:paraId="7B78D0C0"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5</w:t>
            </w:r>
          </w:p>
        </w:tc>
        <w:tc>
          <w:tcPr>
            <w:tcW w:w="728" w:type="dxa"/>
            <w:tcBorders>
              <w:top w:val="single" w:sz="4" w:space="0" w:color="auto"/>
              <w:bottom w:val="single" w:sz="4" w:space="0" w:color="auto"/>
            </w:tcBorders>
          </w:tcPr>
          <w:p w14:paraId="64ED62FD" w14:textId="77777777" w:rsidR="00EA3144" w:rsidRPr="006206EB" w:rsidRDefault="00EA3144" w:rsidP="00EA3144">
            <w:pPr>
              <w:tabs>
                <w:tab w:val="left" w:pos="2835"/>
              </w:tabs>
              <w:spacing w:after="120"/>
              <w:jc w:val="center"/>
              <w:rPr>
                <w:rFonts w:ascii="Times New Roman" w:hAnsi="Times New Roman" w:cs="Times New Roman"/>
                <w:sz w:val="20"/>
                <w:szCs w:val="20"/>
                <w:lang w:val="id-ID"/>
              </w:rPr>
            </w:pPr>
            <w:r w:rsidRPr="006206EB">
              <w:rPr>
                <w:rFonts w:ascii="Times New Roman" w:hAnsi="Times New Roman" w:cs="Times New Roman"/>
                <w:sz w:val="20"/>
                <w:szCs w:val="20"/>
                <w:lang w:val="id-ID"/>
              </w:rPr>
              <w:t>2</w:t>
            </w:r>
          </w:p>
        </w:tc>
      </w:tr>
    </w:tbl>
    <w:p w14:paraId="258D064D" w14:textId="77777777" w:rsidR="00EA3144" w:rsidRDefault="00EA3144" w:rsidP="00EA3144">
      <w:pPr>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{"citationItems":[{"id":"ITEM-1","itemData":{"author":[{"dropping-particle":"","family":"PPNI","given":"","non-dropping-particle":"","parse-names":false,"suffix":""}],"id":"ITEM-1","issued":{"date-parts":[["2017"]]},"publisher":"PPNI","publisher-place":"Jakarta","title":"Standar Diagnosis Keperawatan Indonesia:Definisi dan Indikator Diagnostik, Edisi 1 Cetakan III (Revisi)","type":"book"},"uris":["http://www.mendeley.com/documents/?uuid=9130300f-d780-47b2-a581-cfd75aa87453"]}],"mendeley":{"formattedCitation":"(PPNI, 2017)","plainTextFormattedCitation":"(PPNI, 2017)","previouslyFormattedCitation":"(PPNI, 2017)"},"properties":{"noteIndex":0},"schema":"https://github.com/citation-style-language/schema/raw/master/csl-citation.json"}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2017)</w:t>
      </w:r>
      <w:r>
        <w:rPr>
          <w:rFonts w:ascii="Times New Roman" w:hAnsi="Times New Roman" w:cs="Times New Roman"/>
          <w:sz w:val="24"/>
          <w:szCs w:val="24"/>
        </w:rPr>
        <w:fldChar w:fldCharType="end"/>
      </w:r>
    </w:p>
    <w:p w14:paraId="2E37768B" w14:textId="77777777" w:rsidR="00EA3144" w:rsidRDefault="00EA3144" w:rsidP="0067370C">
      <w:pPr>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20CB7050" w14:textId="77777777" w:rsidR="00BD6337" w:rsidRPr="008B3C96"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Hasil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2, </w:t>
      </w:r>
      <w:proofErr w:type="spellStart"/>
      <w:r w:rsidRPr="008B3C96">
        <w:rPr>
          <w:rFonts w:ascii="Times New Roman" w:hAnsi="Times New Roman" w:cs="Times New Roman"/>
          <w:sz w:val="24"/>
          <w:szCs w:val="24"/>
        </w:rPr>
        <w:t>dapat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disimpulkan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masalah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akut</w:t>
      </w:r>
      <w:proofErr w:type="spellEnd"/>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disebabkan</w:t>
      </w:r>
      <w:proofErr w:type="spellEnd"/>
      <w:r w:rsidRPr="008B3C96">
        <w:rPr>
          <w:rFonts w:ascii="Times New Roman" w:hAnsi="Times New Roman" w:cs="Times New Roman"/>
          <w:sz w:val="24"/>
          <w:szCs w:val="24"/>
        </w:rPr>
        <w:t xml:space="preserve"> oleh agen </w:t>
      </w:r>
      <w:proofErr w:type="spellStart"/>
      <w:r w:rsidRPr="008B3C96">
        <w:rPr>
          <w:rFonts w:ascii="Times New Roman" w:hAnsi="Times New Roman" w:cs="Times New Roman"/>
          <w:sz w:val="24"/>
          <w:szCs w:val="24"/>
        </w:rPr>
        <w:t>pencedera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fisiologis</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hipertensi</w:t>
      </w:r>
      <w:proofErr w:type="spellEnd"/>
      <w:r w:rsidRPr="008B3C96">
        <w:rPr>
          <w:rFonts w:ascii="Times New Roman" w:hAnsi="Times New Roman" w:cs="Times New Roman"/>
          <w:sz w:val="24"/>
          <w:szCs w:val="24"/>
        </w:rPr>
        <w:t xml:space="preserve">). </w:t>
      </w:r>
    </w:p>
    <w:p w14:paraId="37A08148" w14:textId="77777777" w:rsidR="005E3643" w:rsidRDefault="00BD6337" w:rsidP="0042421E">
      <w:pPr>
        <w:spacing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Pengkajian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diperoleh</w:t>
      </w:r>
      <w:proofErr w:type="spellEnd"/>
      <w:r w:rsidRPr="008B3C96">
        <w:rPr>
          <w:rFonts w:ascii="Times New Roman" w:hAnsi="Times New Roman" w:cs="Times New Roman"/>
          <w:sz w:val="24"/>
          <w:szCs w:val="24"/>
        </w:rPr>
        <w:t xml:space="preserve"> data </w:t>
      </w:r>
      <w:proofErr w:type="spellStart"/>
      <w:r w:rsidRPr="008B3C96">
        <w:rPr>
          <w:rFonts w:ascii="Times New Roman" w:hAnsi="Times New Roman" w:cs="Times New Roman"/>
          <w:sz w:val="24"/>
          <w:szCs w:val="24"/>
        </w:rPr>
        <w:t>yaitu</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mengeluh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tampak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meringis</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bersikap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protektif</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gelisah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meningkat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sulit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tidur</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meningkat</w:t>
      </w:r>
      <w:proofErr w:type="spellEnd"/>
      <w:r w:rsidRPr="008B3C96">
        <w:rPr>
          <w:rFonts w:ascii="Times New Roman" w:hAnsi="Times New Roman" w:cs="Times New Roman"/>
          <w:sz w:val="24"/>
          <w:szCs w:val="24"/>
        </w:rPr>
        <w:t>.</w:t>
      </w:r>
    </w:p>
    <w:p w14:paraId="238C874B" w14:textId="58C52F88" w:rsidR="00BD6337" w:rsidRDefault="00BD6337" w:rsidP="0042421E">
      <w:pPr>
        <w:spacing w:line="240" w:lineRule="auto"/>
        <w:ind w:firstLine="567"/>
        <w:jc w:val="both"/>
        <w:rPr>
          <w:rFonts w:ascii="Times New Roman" w:hAnsi="Times New Roman" w:cs="Times New Roman"/>
          <w:sz w:val="24"/>
          <w:szCs w:val="24"/>
        </w:rPr>
      </w:pPr>
      <w:r w:rsidRPr="008B3C96">
        <w:rPr>
          <w:rFonts w:ascii="Times New Roman" w:hAnsi="Times New Roman" w:cs="Times New Roman"/>
          <w:sz w:val="24"/>
          <w:szCs w:val="24"/>
        </w:rPr>
        <w:t xml:space="preserve">Setelah </w:t>
      </w:r>
      <w:proofErr w:type="spellStart"/>
      <w:r w:rsidRPr="008B3C96">
        <w:rPr>
          <w:rFonts w:ascii="Times New Roman" w:hAnsi="Times New Roman" w:cs="Times New Roman"/>
          <w:sz w:val="24"/>
          <w:szCs w:val="24"/>
        </w:rPr>
        <w:t>tindakan</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akan </w:t>
      </w:r>
      <w:proofErr w:type="spellStart"/>
      <w:r w:rsidRPr="008B3C96">
        <w:rPr>
          <w:rFonts w:ascii="Times New Roman" w:hAnsi="Times New Roman" w:cs="Times New Roman"/>
          <w:sz w:val="24"/>
          <w:szCs w:val="24"/>
        </w:rPr>
        <w:t>dievaluasi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menggunakan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luaran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keperawatan</w:t>
      </w:r>
      <w:proofErr w:type="spellEnd"/>
      <w:r w:rsidRPr="008B3C96">
        <w:rPr>
          <w:rFonts w:ascii="Times New Roman" w:hAnsi="Times New Roman" w:cs="Times New Roman"/>
          <w:sz w:val="24"/>
          <w:szCs w:val="24"/>
        </w:rPr>
        <w:t xml:space="preserve"> untuk </w:t>
      </w:r>
      <w:proofErr w:type="spellStart"/>
      <w:r w:rsidRPr="008B3C96">
        <w:rPr>
          <w:rFonts w:ascii="Times New Roman" w:hAnsi="Times New Roman" w:cs="Times New Roman"/>
          <w:sz w:val="24"/>
          <w:szCs w:val="24"/>
        </w:rPr>
        <w:t>mengukur</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keefektifan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terapi</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Hasil </w:t>
      </w:r>
      <w:proofErr w:type="spellStart"/>
      <w:r w:rsidRPr="008B3C96">
        <w:rPr>
          <w:rFonts w:ascii="Times New Roman" w:hAnsi="Times New Roman" w:cs="Times New Roman"/>
          <w:sz w:val="24"/>
          <w:szCs w:val="24"/>
        </w:rPr>
        <w:t>evaluasi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tingkat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setelah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tindakan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terapi</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3, 4 dan 5.</w:t>
      </w:r>
    </w:p>
    <w:p w14:paraId="612EFD72" w14:textId="77777777" w:rsidR="00240835" w:rsidRDefault="00240835" w:rsidP="0042421E">
      <w:pPr>
        <w:spacing w:before="240"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81C3036" w14:textId="77777777" w:rsidR="0042421E" w:rsidRDefault="0042421E" w:rsidP="00BD6337">
      <w:pPr>
        <w:spacing w:before="240" w:after="0" w:line="276" w:lineRule="auto"/>
        <w:jc w:val="center"/>
        <w:rPr>
          <w:rFonts w:ascii="Times New Roman" w:hAnsi="Times New Roman" w:cs="Times New Roman"/>
          <w:b/>
          <w:sz w:val="24"/>
          <w:szCs w:val="24"/>
          <w:lang w:val="id-ID"/>
        </w:rPr>
      </w:pPr>
    </w:p>
    <w:p w14:paraId="62BDD6E7" w14:textId="77777777" w:rsidR="00BD6337" w:rsidRDefault="00BD6337" w:rsidP="00BD6337">
      <w:pPr>
        <w:spacing w:before="240" w:after="0" w:line="276" w:lineRule="auto"/>
        <w:jc w:val="center"/>
        <w:rPr>
          <w:rFonts w:ascii="Times New Roman" w:hAnsi="Times New Roman" w:cs="Times New Roman"/>
          <w:sz w:val="24"/>
          <w:szCs w:val="24"/>
          <w:lang w:val="id-ID"/>
        </w:rPr>
      </w:pPr>
      <w:r w:rsidRPr="00AB522D">
        <w:rPr>
          <w:rFonts w:ascii="Times New Roman" w:hAnsi="Times New Roman" w:cs="Times New Roman"/>
          <w:b/>
          <w:sz w:val="24"/>
          <w:szCs w:val="24"/>
          <w:lang w:val="id-ID"/>
        </w:rPr>
        <w:lastRenderedPageBreak/>
        <w:t>Tabel 3.</w:t>
      </w:r>
      <w:r>
        <w:rPr>
          <w:rFonts w:ascii="Times New Roman" w:hAnsi="Times New Roman" w:cs="Times New Roman"/>
          <w:sz w:val="24"/>
          <w:szCs w:val="24"/>
          <w:lang w:val="id-ID"/>
        </w:rPr>
        <w:t xml:space="preserve"> Evaluasi Skala Nyeri </w:t>
      </w:r>
      <w:r w:rsidR="006206EB">
        <w:rPr>
          <w:rFonts w:ascii="Times New Roman" w:hAnsi="Times New Roman" w:cs="Times New Roman"/>
          <w:i/>
          <w:sz w:val="24"/>
          <w:szCs w:val="24"/>
          <w:lang w:val="id-ID"/>
        </w:rPr>
        <w:t xml:space="preserve">Numeric Rating Scale </w:t>
      </w:r>
      <w:r w:rsidR="006206EB">
        <w:rPr>
          <w:rFonts w:ascii="Times New Roman" w:hAnsi="Times New Roman" w:cs="Times New Roman"/>
          <w:sz w:val="24"/>
          <w:szCs w:val="24"/>
          <w:lang w:val="id-ID"/>
        </w:rPr>
        <w:t>(NRS)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1275"/>
        <w:gridCol w:w="1276"/>
        <w:gridCol w:w="1270"/>
      </w:tblGrid>
      <w:tr w:rsidR="00EA3144" w:rsidRPr="00AB522D" w14:paraId="68A4DE1F" w14:textId="77777777" w:rsidTr="00EA3144">
        <w:trPr>
          <w:trHeight w:val="259"/>
          <w:jc w:val="center"/>
        </w:trPr>
        <w:tc>
          <w:tcPr>
            <w:tcW w:w="851" w:type="dxa"/>
            <w:vMerge w:val="restart"/>
            <w:tcBorders>
              <w:top w:val="single" w:sz="4" w:space="0" w:color="auto"/>
              <w:bottom w:val="single" w:sz="4" w:space="0" w:color="auto"/>
            </w:tcBorders>
            <w:vAlign w:val="center"/>
          </w:tcPr>
          <w:p w14:paraId="27EA499D"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2551" w:type="dxa"/>
            <w:gridSpan w:val="2"/>
            <w:tcBorders>
              <w:top w:val="single" w:sz="4" w:space="0" w:color="auto"/>
              <w:bottom w:val="single" w:sz="4" w:space="0" w:color="auto"/>
            </w:tcBorders>
            <w:vAlign w:val="center"/>
          </w:tcPr>
          <w:p w14:paraId="6216E2E0"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Id</w:t>
            </w:r>
          </w:p>
        </w:tc>
        <w:tc>
          <w:tcPr>
            <w:tcW w:w="2546" w:type="dxa"/>
            <w:gridSpan w:val="2"/>
            <w:tcBorders>
              <w:top w:val="single" w:sz="4" w:space="0" w:color="auto"/>
              <w:bottom w:val="single" w:sz="4" w:space="0" w:color="auto"/>
            </w:tcBorders>
            <w:vAlign w:val="center"/>
          </w:tcPr>
          <w:p w14:paraId="230A9939"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EA3144" w:rsidRPr="00AB522D" w14:paraId="2CC26E63" w14:textId="77777777" w:rsidTr="00EA3144">
        <w:trPr>
          <w:jc w:val="center"/>
        </w:trPr>
        <w:tc>
          <w:tcPr>
            <w:tcW w:w="851" w:type="dxa"/>
            <w:vMerge/>
            <w:tcBorders>
              <w:bottom w:val="single" w:sz="4" w:space="0" w:color="auto"/>
            </w:tcBorders>
            <w:vAlign w:val="center"/>
          </w:tcPr>
          <w:p w14:paraId="17EA30DE" w14:textId="77777777" w:rsidR="00EA3144" w:rsidRPr="00AB522D" w:rsidRDefault="00EA3144" w:rsidP="00EA3144">
            <w:pPr>
              <w:jc w:val="center"/>
              <w:rPr>
                <w:rFonts w:ascii="Times New Roman" w:hAnsi="Times New Roman" w:cs="Times New Roman"/>
                <w:b/>
                <w:sz w:val="20"/>
                <w:szCs w:val="20"/>
                <w:lang w:val="id-ID"/>
              </w:rPr>
            </w:pPr>
          </w:p>
        </w:tc>
        <w:tc>
          <w:tcPr>
            <w:tcW w:w="1276" w:type="dxa"/>
            <w:tcBorders>
              <w:top w:val="single" w:sz="4" w:space="0" w:color="auto"/>
              <w:bottom w:val="single" w:sz="4" w:space="0" w:color="auto"/>
            </w:tcBorders>
            <w:vAlign w:val="center"/>
          </w:tcPr>
          <w:p w14:paraId="0E6173D1"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5" w:type="dxa"/>
            <w:tcBorders>
              <w:top w:val="single" w:sz="4" w:space="0" w:color="auto"/>
              <w:bottom w:val="single" w:sz="4" w:space="0" w:color="auto"/>
            </w:tcBorders>
            <w:vAlign w:val="center"/>
          </w:tcPr>
          <w:p w14:paraId="4BA4D11F"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1276" w:type="dxa"/>
            <w:tcBorders>
              <w:top w:val="single" w:sz="4" w:space="0" w:color="auto"/>
              <w:bottom w:val="single" w:sz="4" w:space="0" w:color="auto"/>
            </w:tcBorders>
            <w:vAlign w:val="center"/>
          </w:tcPr>
          <w:p w14:paraId="0CF774F2"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1270" w:type="dxa"/>
            <w:tcBorders>
              <w:top w:val="single" w:sz="4" w:space="0" w:color="auto"/>
              <w:bottom w:val="single" w:sz="4" w:space="0" w:color="auto"/>
            </w:tcBorders>
            <w:vAlign w:val="center"/>
          </w:tcPr>
          <w:p w14:paraId="0C4E23DC" w14:textId="77777777" w:rsidR="00EA3144" w:rsidRPr="00AB522D" w:rsidRDefault="00EA3144" w:rsidP="00EA3144">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EA3144" w:rsidRPr="00AB522D" w14:paraId="126EF987" w14:textId="77777777" w:rsidTr="00EA3144">
        <w:trPr>
          <w:jc w:val="center"/>
        </w:trPr>
        <w:tc>
          <w:tcPr>
            <w:tcW w:w="851" w:type="dxa"/>
            <w:tcBorders>
              <w:top w:val="single" w:sz="4" w:space="0" w:color="auto"/>
              <w:bottom w:val="single" w:sz="4" w:space="0" w:color="auto"/>
            </w:tcBorders>
            <w:vAlign w:val="center"/>
          </w:tcPr>
          <w:p w14:paraId="3A11A00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1276" w:type="dxa"/>
            <w:tcBorders>
              <w:top w:val="single" w:sz="4" w:space="0" w:color="auto"/>
              <w:bottom w:val="single" w:sz="4" w:space="0" w:color="auto"/>
            </w:tcBorders>
            <w:vAlign w:val="center"/>
          </w:tcPr>
          <w:p w14:paraId="51354B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4</w:t>
            </w:r>
          </w:p>
          <w:p w14:paraId="049CF80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(sedang)</w:t>
            </w:r>
          </w:p>
        </w:tc>
        <w:tc>
          <w:tcPr>
            <w:tcW w:w="1275" w:type="dxa"/>
            <w:tcBorders>
              <w:top w:val="single" w:sz="4" w:space="0" w:color="auto"/>
              <w:bottom w:val="single" w:sz="4" w:space="0" w:color="auto"/>
            </w:tcBorders>
            <w:vAlign w:val="center"/>
          </w:tcPr>
          <w:p w14:paraId="14E4490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4D1C6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4EB79CE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3</w:t>
            </w:r>
          </w:p>
          <w:p w14:paraId="750BCD7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60D65639"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2</w:t>
            </w:r>
          </w:p>
          <w:p w14:paraId="19B6BCA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65518011" w14:textId="77777777" w:rsidTr="00EA3144">
        <w:trPr>
          <w:jc w:val="center"/>
        </w:trPr>
        <w:tc>
          <w:tcPr>
            <w:tcW w:w="851" w:type="dxa"/>
            <w:tcBorders>
              <w:top w:val="single" w:sz="4" w:space="0" w:color="auto"/>
              <w:bottom w:val="single" w:sz="4" w:space="0" w:color="auto"/>
            </w:tcBorders>
            <w:vAlign w:val="center"/>
          </w:tcPr>
          <w:p w14:paraId="46677ABF"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1276" w:type="dxa"/>
            <w:tcBorders>
              <w:top w:val="single" w:sz="4" w:space="0" w:color="auto"/>
              <w:bottom w:val="single" w:sz="4" w:space="0" w:color="auto"/>
            </w:tcBorders>
            <w:vAlign w:val="center"/>
          </w:tcPr>
          <w:p w14:paraId="0ADCCEE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3FA1B67"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3CFA340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65ABDDA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6" w:type="dxa"/>
            <w:tcBorders>
              <w:top w:val="single" w:sz="4" w:space="0" w:color="auto"/>
              <w:bottom w:val="single" w:sz="4" w:space="0" w:color="auto"/>
            </w:tcBorders>
            <w:vAlign w:val="center"/>
          </w:tcPr>
          <w:p w14:paraId="0D63C82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4801801E"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0" w:type="dxa"/>
            <w:tcBorders>
              <w:top w:val="single" w:sz="4" w:space="0" w:color="auto"/>
              <w:bottom w:val="single" w:sz="4" w:space="0" w:color="auto"/>
            </w:tcBorders>
            <w:vAlign w:val="center"/>
          </w:tcPr>
          <w:p w14:paraId="7C9CC87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25C3D866"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r>
      <w:tr w:rsidR="00EA3144" w:rsidRPr="00AB522D" w14:paraId="4F46C915" w14:textId="77777777" w:rsidTr="00EA3144">
        <w:trPr>
          <w:jc w:val="center"/>
        </w:trPr>
        <w:tc>
          <w:tcPr>
            <w:tcW w:w="851" w:type="dxa"/>
            <w:tcBorders>
              <w:top w:val="single" w:sz="4" w:space="0" w:color="auto"/>
              <w:bottom w:val="single" w:sz="4" w:space="0" w:color="auto"/>
            </w:tcBorders>
            <w:vAlign w:val="center"/>
          </w:tcPr>
          <w:p w14:paraId="02AB032A"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1276" w:type="dxa"/>
            <w:tcBorders>
              <w:top w:val="single" w:sz="4" w:space="0" w:color="auto"/>
              <w:bottom w:val="single" w:sz="4" w:space="0" w:color="auto"/>
            </w:tcBorders>
            <w:vAlign w:val="center"/>
          </w:tcPr>
          <w:p w14:paraId="75A526D0"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rPr>
            </w:pPr>
            <w:r w:rsidRPr="00AB522D">
              <w:rPr>
                <w:rFonts w:ascii="Times New Roman" w:hAnsi="Times New Roman" w:cs="Times New Roman"/>
                <w:sz w:val="20"/>
                <w:szCs w:val="20"/>
              </w:rPr>
              <w:t>1</w:t>
            </w:r>
          </w:p>
          <w:p w14:paraId="5BCF017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(ringan)</w:t>
            </w:r>
          </w:p>
        </w:tc>
        <w:tc>
          <w:tcPr>
            <w:tcW w:w="1275" w:type="dxa"/>
            <w:tcBorders>
              <w:top w:val="single" w:sz="4" w:space="0" w:color="auto"/>
              <w:bottom w:val="single" w:sz="4" w:space="0" w:color="auto"/>
            </w:tcBorders>
            <w:vAlign w:val="center"/>
          </w:tcPr>
          <w:p w14:paraId="2F78CFA2"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48C24EAC"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6" w:type="dxa"/>
            <w:tcBorders>
              <w:top w:val="single" w:sz="4" w:space="0" w:color="auto"/>
              <w:bottom w:val="single" w:sz="4" w:space="0" w:color="auto"/>
            </w:tcBorders>
            <w:vAlign w:val="center"/>
          </w:tcPr>
          <w:p w14:paraId="6150E7A3"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77D3392B"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c>
          <w:tcPr>
            <w:tcW w:w="1270" w:type="dxa"/>
            <w:tcBorders>
              <w:top w:val="single" w:sz="4" w:space="0" w:color="auto"/>
              <w:bottom w:val="single" w:sz="4" w:space="0" w:color="auto"/>
            </w:tcBorders>
            <w:vAlign w:val="center"/>
          </w:tcPr>
          <w:p w14:paraId="7D452878"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0</w:t>
            </w:r>
          </w:p>
          <w:p w14:paraId="612E7B8D" w14:textId="77777777" w:rsidR="00EA3144" w:rsidRPr="00AB522D" w:rsidRDefault="00EA3144" w:rsidP="00EA3144">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(tidak nyeri)</w:t>
            </w:r>
          </w:p>
        </w:tc>
      </w:tr>
    </w:tbl>
    <w:p w14:paraId="699D03F1" w14:textId="77777777"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{"citationItems":[{"id":"ITEM-1","itemData":{"ISBN":"9786239368456, 6239368458","author":[{"dropping-particle":"","family":"Nurhanifah","given":"Dewi","non-dropping-particle":"","parse-names":false,"suffix":""},{"dropping-particle":"","family":"Sari","given":"Rohni Taufika","non-dropping-particle":"","parse-names":false,"suffix":""}],"id":"ITEM-1","issued":{"date-parts":[["2022"]]},"number-of-pages":"73","publisher":"Urban Green Central Medika","title":"Manajemen Nyeri Non Farmakologi","type":"book"},"uris":["http://www.mendeley.com/documents/?uuid=655cf2b9-e698-4b9d-8f8b-692e2aca1b73"]}],"mendeley":{"formattedCitation":"(Nurhanifah &amp; Sari, 2022)","plainTextFormattedCitation":"(Nurhanifah &amp; Sari, 2022)","previouslyFormattedCitation":"(Nurhanifah &amp; Sari, 2022)"},"properties":{"noteIndex":0},"schema":"https://github.com/citation-style-language/schema/raw/master/csl-citation.json"}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(Nurhanifah &amp; Sari, 2022)</w:t>
      </w:r>
      <w:r>
        <w:rPr>
          <w:rFonts w:ascii="Times New Roman" w:hAnsi="Times New Roman" w:cs="Times New Roman"/>
          <w:sz w:val="24"/>
          <w:szCs w:val="24"/>
        </w:rPr>
        <w:fldChar w:fldCharType="end"/>
      </w:r>
    </w:p>
    <w:p w14:paraId="47AD222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804C1DB" w14:textId="77777777" w:rsidR="006206EB" w:rsidRDefault="006206EB"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3 </w:t>
      </w:r>
      <w:proofErr w:type="spellStart"/>
      <w:r w:rsidRPr="008B3C96">
        <w:rPr>
          <w:rFonts w:ascii="Times New Roman" w:hAnsi="Times New Roman" w:cs="Times New Roman"/>
          <w:sz w:val="24"/>
          <w:szCs w:val="24"/>
        </w:rPr>
        <w:t>menunjukkan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bahwa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pertama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hingga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ketiga</w:t>
      </w:r>
      <w:proofErr w:type="spellEnd"/>
      <w:r w:rsidRPr="008B3C96">
        <w:rPr>
          <w:rFonts w:ascii="Times New Roman" w:hAnsi="Times New Roman" w:cs="Times New Roman"/>
          <w:sz w:val="24"/>
          <w:szCs w:val="24"/>
        </w:rPr>
        <w:t xml:space="preserve">. Pada Ny. Id,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w:t>
      </w:r>
      <w:r w:rsidRPr="008B3C96">
        <w:rPr>
          <w:rFonts w:ascii="Times New Roman" w:hAnsi="Times New Roman" w:cs="Times New Roman"/>
          <w:sz w:val="24"/>
          <w:szCs w:val="24"/>
        </w:rPr>
        <w:t>4 (</w:t>
      </w:r>
      <w:proofErr w:type="spellStart"/>
      <w:r w:rsidRPr="008B3C96">
        <w:rPr>
          <w:rFonts w:ascii="Times New Roman" w:hAnsi="Times New Roman" w:cs="Times New Roman"/>
          <w:sz w:val="24"/>
          <w:szCs w:val="24"/>
        </w:rPr>
        <w:t>sedang</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0 (</w:t>
      </w:r>
      <w:proofErr w:type="spellStart"/>
      <w:r w:rsidRPr="008B3C96">
        <w:rPr>
          <w:rFonts w:ascii="Times New Roman" w:hAnsi="Times New Roman" w:cs="Times New Roman"/>
          <w:sz w:val="24"/>
          <w:szCs w:val="24"/>
        </w:rPr>
        <w:t>tidak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Demikian</w:t>
      </w:r>
      <w:proofErr w:type="spellEnd"/>
      <w:r w:rsidRPr="008B3C96">
        <w:rPr>
          <w:rFonts w:ascii="Times New Roman" w:hAnsi="Times New Roman" w:cs="Times New Roman"/>
          <w:sz w:val="24"/>
          <w:szCs w:val="24"/>
        </w:rPr>
        <w:t xml:space="preserve"> pula, Ny. In </w:t>
      </w:r>
      <w:proofErr w:type="spellStart"/>
      <w:r w:rsidRPr="008B3C96">
        <w:rPr>
          <w:rFonts w:ascii="Times New Roman" w:hAnsi="Times New Roman" w:cs="Times New Roman"/>
          <w:sz w:val="24"/>
          <w:szCs w:val="24"/>
        </w:rPr>
        <w:t>mengalami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3 (</w:t>
      </w:r>
      <w:proofErr w:type="spellStart"/>
      <w:r w:rsidRPr="008B3C96">
        <w:rPr>
          <w:rFonts w:ascii="Times New Roman" w:hAnsi="Times New Roman" w:cs="Times New Roman"/>
          <w:sz w:val="24"/>
          <w:szCs w:val="24"/>
        </w:rPr>
        <w:t>ringan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skala</w:t>
      </w:r>
      <w:proofErr w:type="spellEnd"/>
      <w:r w:rsidRPr="008B3C96">
        <w:rPr>
          <w:rFonts w:ascii="Times New Roman" w:hAnsi="Times New Roman" w:cs="Times New Roman"/>
          <w:sz w:val="24"/>
          <w:szCs w:val="24"/>
        </w:rPr>
        <w:t xml:space="preserve"> 0 (</w:t>
      </w:r>
      <w:proofErr w:type="spellStart"/>
      <w:r w:rsidRPr="008B3C96">
        <w:rPr>
          <w:rFonts w:ascii="Times New Roman" w:hAnsi="Times New Roman" w:cs="Times New Roman"/>
          <w:sz w:val="24"/>
          <w:szCs w:val="24"/>
        </w:rPr>
        <w:t>tidak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w:t>
      </w:r>
    </w:p>
    <w:p w14:paraId="498DE086"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62EB5915" w14:textId="77777777" w:rsidR="006206EB" w:rsidRDefault="00AB522D" w:rsidP="006206EB">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 xml:space="preserve">Tabel 4. </w:t>
      </w:r>
      <w:r>
        <w:rPr>
          <w:rFonts w:ascii="Times New Roman" w:hAnsi="Times New Roman" w:cs="Times New Roman"/>
          <w:sz w:val="24"/>
          <w:szCs w:val="24"/>
          <w:lang w:val="id-ID"/>
        </w:rPr>
        <w:t>Evaluasi Tekanan Darah dan Nadi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
        <w:gridCol w:w="972"/>
        <w:gridCol w:w="928"/>
        <w:gridCol w:w="972"/>
        <w:gridCol w:w="928"/>
        <w:gridCol w:w="950"/>
        <w:gridCol w:w="928"/>
        <w:gridCol w:w="950"/>
        <w:gridCol w:w="928"/>
      </w:tblGrid>
      <w:tr w:rsidR="00AB522D" w:rsidRPr="00AB522D" w14:paraId="40C34B0D" w14:textId="77777777" w:rsidTr="00EA3144">
        <w:trPr>
          <w:trHeight w:val="259"/>
          <w:jc w:val="center"/>
        </w:trPr>
        <w:tc>
          <w:tcPr>
            <w:tcW w:w="616" w:type="dxa"/>
            <w:vMerge w:val="restart"/>
            <w:tcBorders>
              <w:top w:val="single" w:sz="4" w:space="0" w:color="auto"/>
            </w:tcBorders>
            <w:vAlign w:val="center"/>
          </w:tcPr>
          <w:p w14:paraId="79C563C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Hari ke</w:t>
            </w:r>
          </w:p>
        </w:tc>
        <w:tc>
          <w:tcPr>
            <w:tcW w:w="3800" w:type="dxa"/>
            <w:gridSpan w:val="4"/>
            <w:tcBorders>
              <w:top w:val="single" w:sz="4" w:space="0" w:color="auto"/>
              <w:bottom w:val="single" w:sz="4" w:space="0" w:color="auto"/>
            </w:tcBorders>
            <w:vAlign w:val="center"/>
          </w:tcPr>
          <w:p w14:paraId="2490B6E3"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Id</w:t>
            </w:r>
          </w:p>
        </w:tc>
        <w:tc>
          <w:tcPr>
            <w:tcW w:w="3756" w:type="dxa"/>
            <w:gridSpan w:val="4"/>
            <w:tcBorders>
              <w:top w:val="single" w:sz="4" w:space="0" w:color="auto"/>
              <w:bottom w:val="single" w:sz="4" w:space="0" w:color="auto"/>
            </w:tcBorders>
          </w:tcPr>
          <w:p w14:paraId="5EC4D8F0"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Ny. In</w:t>
            </w:r>
          </w:p>
        </w:tc>
      </w:tr>
      <w:tr w:rsidR="00AB522D" w:rsidRPr="00AB522D" w14:paraId="2A0E1E1A" w14:textId="77777777" w:rsidTr="00EA3144">
        <w:trPr>
          <w:jc w:val="center"/>
        </w:trPr>
        <w:tc>
          <w:tcPr>
            <w:tcW w:w="616" w:type="dxa"/>
            <w:vMerge/>
            <w:vAlign w:val="center"/>
          </w:tcPr>
          <w:p w14:paraId="1F22FFBA" w14:textId="77777777" w:rsidR="00AB522D" w:rsidRPr="00AB522D" w:rsidRDefault="00AB522D" w:rsidP="00BC423A">
            <w:pPr>
              <w:jc w:val="center"/>
              <w:rPr>
                <w:rFonts w:ascii="Times New Roman" w:hAnsi="Times New Roman" w:cs="Times New Roman"/>
                <w:b/>
                <w:sz w:val="20"/>
                <w:szCs w:val="20"/>
                <w:lang w:val="id-ID"/>
              </w:rPr>
            </w:pPr>
          </w:p>
        </w:tc>
        <w:tc>
          <w:tcPr>
            <w:tcW w:w="1900" w:type="dxa"/>
            <w:gridSpan w:val="2"/>
            <w:tcBorders>
              <w:top w:val="single" w:sz="4" w:space="0" w:color="auto"/>
              <w:bottom w:val="single" w:sz="4" w:space="0" w:color="auto"/>
            </w:tcBorders>
            <w:vAlign w:val="center"/>
          </w:tcPr>
          <w:p w14:paraId="1CB9396C"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900" w:type="dxa"/>
            <w:gridSpan w:val="2"/>
            <w:tcBorders>
              <w:top w:val="single" w:sz="4" w:space="0" w:color="auto"/>
              <w:bottom w:val="single" w:sz="4" w:space="0" w:color="auto"/>
            </w:tcBorders>
            <w:vAlign w:val="center"/>
          </w:tcPr>
          <w:p w14:paraId="08DC9637"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c>
          <w:tcPr>
            <w:tcW w:w="1878" w:type="dxa"/>
            <w:gridSpan w:val="2"/>
            <w:tcBorders>
              <w:top w:val="single" w:sz="4" w:space="0" w:color="auto"/>
              <w:bottom w:val="single" w:sz="4" w:space="0" w:color="auto"/>
            </w:tcBorders>
            <w:vAlign w:val="center"/>
          </w:tcPr>
          <w:p w14:paraId="117B7561"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Tekanan Darah</w:t>
            </w:r>
          </w:p>
        </w:tc>
        <w:tc>
          <w:tcPr>
            <w:tcW w:w="1878" w:type="dxa"/>
            <w:gridSpan w:val="2"/>
            <w:tcBorders>
              <w:top w:val="single" w:sz="4" w:space="0" w:color="auto"/>
              <w:bottom w:val="single" w:sz="4" w:space="0" w:color="auto"/>
            </w:tcBorders>
            <w:vAlign w:val="center"/>
          </w:tcPr>
          <w:p w14:paraId="4852C2F5" w14:textId="77777777" w:rsidR="00AB522D" w:rsidRPr="00AB522D" w:rsidRDefault="00AB522D" w:rsidP="00BC423A">
            <w:pPr>
              <w:jc w:val="center"/>
              <w:rPr>
                <w:rFonts w:ascii="Times New Roman" w:hAnsi="Times New Roman" w:cs="Times New Roman"/>
                <w:b/>
                <w:sz w:val="20"/>
                <w:szCs w:val="20"/>
                <w:lang w:val="id-ID"/>
              </w:rPr>
            </w:pPr>
            <w:r>
              <w:rPr>
                <w:rFonts w:ascii="Times New Roman" w:hAnsi="Times New Roman" w:cs="Times New Roman"/>
                <w:b/>
                <w:sz w:val="20"/>
                <w:szCs w:val="20"/>
                <w:lang w:val="id-ID"/>
              </w:rPr>
              <w:t>Nadi</w:t>
            </w:r>
          </w:p>
        </w:tc>
      </w:tr>
      <w:tr w:rsidR="00AB522D" w:rsidRPr="00AB522D" w14:paraId="2FBD3150" w14:textId="77777777" w:rsidTr="00AB522D">
        <w:trPr>
          <w:jc w:val="center"/>
        </w:trPr>
        <w:tc>
          <w:tcPr>
            <w:tcW w:w="616" w:type="dxa"/>
            <w:vMerge/>
            <w:tcBorders>
              <w:bottom w:val="single" w:sz="4" w:space="0" w:color="auto"/>
            </w:tcBorders>
            <w:vAlign w:val="center"/>
          </w:tcPr>
          <w:p w14:paraId="7AA590E7" w14:textId="77777777" w:rsidR="00AB522D" w:rsidRPr="00AB522D" w:rsidRDefault="00AB522D" w:rsidP="00BC423A">
            <w:pPr>
              <w:jc w:val="center"/>
              <w:rPr>
                <w:rFonts w:ascii="Times New Roman" w:hAnsi="Times New Roman" w:cs="Times New Roman"/>
                <w:b/>
                <w:sz w:val="20"/>
                <w:szCs w:val="20"/>
                <w:lang w:val="id-ID"/>
              </w:rPr>
            </w:pPr>
          </w:p>
        </w:tc>
        <w:tc>
          <w:tcPr>
            <w:tcW w:w="972" w:type="dxa"/>
            <w:tcBorders>
              <w:top w:val="single" w:sz="4" w:space="0" w:color="auto"/>
              <w:bottom w:val="single" w:sz="4" w:space="0" w:color="auto"/>
            </w:tcBorders>
            <w:vAlign w:val="center"/>
          </w:tcPr>
          <w:p w14:paraId="3CB4D65E"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0090B615"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72" w:type="dxa"/>
            <w:tcBorders>
              <w:top w:val="single" w:sz="4" w:space="0" w:color="auto"/>
              <w:bottom w:val="single" w:sz="4" w:space="0" w:color="auto"/>
            </w:tcBorders>
            <w:vAlign w:val="center"/>
          </w:tcPr>
          <w:p w14:paraId="4AA6069D"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5E589DB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08A72AE8"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1025CD51"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c>
          <w:tcPr>
            <w:tcW w:w="950" w:type="dxa"/>
            <w:tcBorders>
              <w:top w:val="single" w:sz="4" w:space="0" w:color="auto"/>
              <w:bottom w:val="single" w:sz="4" w:space="0" w:color="auto"/>
            </w:tcBorders>
            <w:vAlign w:val="center"/>
          </w:tcPr>
          <w:p w14:paraId="15425766"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Sebelum</w:t>
            </w:r>
          </w:p>
        </w:tc>
        <w:tc>
          <w:tcPr>
            <w:tcW w:w="928" w:type="dxa"/>
            <w:tcBorders>
              <w:top w:val="single" w:sz="4" w:space="0" w:color="auto"/>
              <w:bottom w:val="single" w:sz="4" w:space="0" w:color="auto"/>
            </w:tcBorders>
            <w:vAlign w:val="center"/>
          </w:tcPr>
          <w:p w14:paraId="2D1F95A9" w14:textId="77777777" w:rsidR="00AB522D" w:rsidRPr="00AB522D" w:rsidRDefault="00AB522D" w:rsidP="00BC423A">
            <w:pPr>
              <w:jc w:val="center"/>
              <w:rPr>
                <w:rFonts w:ascii="Times New Roman" w:hAnsi="Times New Roman" w:cs="Times New Roman"/>
                <w:b/>
                <w:sz w:val="20"/>
                <w:szCs w:val="20"/>
                <w:lang w:val="id-ID"/>
              </w:rPr>
            </w:pPr>
            <w:r w:rsidRPr="00AB522D">
              <w:rPr>
                <w:rFonts w:ascii="Times New Roman" w:hAnsi="Times New Roman" w:cs="Times New Roman"/>
                <w:b/>
                <w:sz w:val="20"/>
                <w:szCs w:val="20"/>
                <w:lang w:val="id-ID"/>
              </w:rPr>
              <w:t>Sesudah</w:t>
            </w:r>
          </w:p>
        </w:tc>
      </w:tr>
      <w:tr w:rsidR="00AB522D" w:rsidRPr="00AB522D" w14:paraId="2725640F" w14:textId="77777777" w:rsidTr="00EA3144">
        <w:trPr>
          <w:jc w:val="center"/>
        </w:trPr>
        <w:tc>
          <w:tcPr>
            <w:tcW w:w="616" w:type="dxa"/>
            <w:tcBorders>
              <w:top w:val="single" w:sz="4" w:space="0" w:color="auto"/>
              <w:bottom w:val="single" w:sz="4" w:space="0" w:color="auto"/>
            </w:tcBorders>
            <w:vAlign w:val="center"/>
          </w:tcPr>
          <w:p w14:paraId="08199764"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H1</w:t>
            </w:r>
          </w:p>
        </w:tc>
        <w:tc>
          <w:tcPr>
            <w:tcW w:w="972" w:type="dxa"/>
            <w:tcBorders>
              <w:top w:val="single" w:sz="4" w:space="0" w:color="auto"/>
              <w:bottom w:val="single" w:sz="4" w:space="0" w:color="auto"/>
            </w:tcBorders>
            <w:vAlign w:val="center"/>
          </w:tcPr>
          <w:p w14:paraId="58D19C3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 90</w:t>
            </w:r>
          </w:p>
        </w:tc>
        <w:tc>
          <w:tcPr>
            <w:tcW w:w="928" w:type="dxa"/>
            <w:tcBorders>
              <w:top w:val="single" w:sz="4" w:space="0" w:color="auto"/>
              <w:bottom w:val="single" w:sz="4" w:space="0" w:color="auto"/>
            </w:tcBorders>
            <w:vAlign w:val="center"/>
          </w:tcPr>
          <w:p w14:paraId="7C61B48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72" w:type="dxa"/>
            <w:tcBorders>
              <w:top w:val="single" w:sz="4" w:space="0" w:color="auto"/>
              <w:bottom w:val="single" w:sz="4" w:space="0" w:color="auto"/>
            </w:tcBorders>
            <w:vAlign w:val="center"/>
          </w:tcPr>
          <w:p w14:paraId="4B56954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88</w:t>
            </w:r>
          </w:p>
        </w:tc>
        <w:tc>
          <w:tcPr>
            <w:tcW w:w="928" w:type="dxa"/>
            <w:tcBorders>
              <w:top w:val="single" w:sz="4" w:space="0" w:color="auto"/>
              <w:bottom w:val="single" w:sz="4" w:space="0" w:color="auto"/>
            </w:tcBorders>
            <w:vAlign w:val="center"/>
          </w:tcPr>
          <w:p w14:paraId="53A890B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c>
          <w:tcPr>
            <w:tcW w:w="950" w:type="dxa"/>
            <w:tcBorders>
              <w:top w:val="single" w:sz="4" w:space="0" w:color="auto"/>
              <w:bottom w:val="single" w:sz="4" w:space="0" w:color="auto"/>
            </w:tcBorders>
            <w:vAlign w:val="center"/>
          </w:tcPr>
          <w:p w14:paraId="04C5905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80/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A3FC9E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6C316A6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87</w:t>
            </w:r>
          </w:p>
        </w:tc>
        <w:tc>
          <w:tcPr>
            <w:tcW w:w="928" w:type="dxa"/>
            <w:tcBorders>
              <w:top w:val="single" w:sz="4" w:space="0" w:color="auto"/>
              <w:bottom w:val="single" w:sz="4" w:space="0" w:color="auto"/>
            </w:tcBorders>
            <w:vAlign w:val="center"/>
          </w:tcPr>
          <w:p w14:paraId="3ECBAFD5"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r>
      <w:tr w:rsidR="00AB522D" w:rsidRPr="00AB522D" w14:paraId="78A570A5" w14:textId="77777777" w:rsidTr="00EA3144">
        <w:trPr>
          <w:jc w:val="center"/>
        </w:trPr>
        <w:tc>
          <w:tcPr>
            <w:tcW w:w="616" w:type="dxa"/>
            <w:tcBorders>
              <w:top w:val="single" w:sz="4" w:space="0" w:color="auto"/>
              <w:bottom w:val="single" w:sz="4" w:space="0" w:color="auto"/>
            </w:tcBorders>
            <w:vAlign w:val="center"/>
          </w:tcPr>
          <w:p w14:paraId="607C5995"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H2</w:t>
            </w:r>
          </w:p>
        </w:tc>
        <w:tc>
          <w:tcPr>
            <w:tcW w:w="972" w:type="dxa"/>
            <w:tcBorders>
              <w:top w:val="single" w:sz="4" w:space="0" w:color="auto"/>
              <w:bottom w:val="single" w:sz="4" w:space="0" w:color="auto"/>
            </w:tcBorders>
            <w:vAlign w:val="center"/>
          </w:tcPr>
          <w:p w14:paraId="1D858392"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28" w:type="dxa"/>
            <w:tcBorders>
              <w:top w:val="single" w:sz="4" w:space="0" w:color="auto"/>
              <w:bottom w:val="single" w:sz="4" w:space="0" w:color="auto"/>
            </w:tcBorders>
            <w:vAlign w:val="center"/>
          </w:tcPr>
          <w:p w14:paraId="261534BC"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1694C8B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77</w:t>
            </w:r>
          </w:p>
        </w:tc>
        <w:tc>
          <w:tcPr>
            <w:tcW w:w="928" w:type="dxa"/>
            <w:tcBorders>
              <w:top w:val="single" w:sz="4" w:space="0" w:color="auto"/>
              <w:bottom w:val="single" w:sz="4" w:space="0" w:color="auto"/>
            </w:tcBorders>
            <w:vAlign w:val="center"/>
          </w:tcPr>
          <w:p w14:paraId="64E50C1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c>
          <w:tcPr>
            <w:tcW w:w="950" w:type="dxa"/>
            <w:tcBorders>
              <w:top w:val="single" w:sz="4" w:space="0" w:color="auto"/>
              <w:bottom w:val="single" w:sz="4" w:space="0" w:color="auto"/>
            </w:tcBorders>
            <w:vAlign w:val="center"/>
          </w:tcPr>
          <w:p w14:paraId="420CBE1E"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60/80</w:t>
            </w:r>
          </w:p>
        </w:tc>
        <w:tc>
          <w:tcPr>
            <w:tcW w:w="928" w:type="dxa"/>
            <w:tcBorders>
              <w:top w:val="single" w:sz="4" w:space="0" w:color="auto"/>
              <w:bottom w:val="single" w:sz="4" w:space="0" w:color="auto"/>
            </w:tcBorders>
            <w:vAlign w:val="center"/>
          </w:tcPr>
          <w:p w14:paraId="7DE66BD9"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 90</w:t>
            </w:r>
          </w:p>
        </w:tc>
        <w:tc>
          <w:tcPr>
            <w:tcW w:w="950" w:type="dxa"/>
            <w:tcBorders>
              <w:top w:val="single" w:sz="4" w:space="0" w:color="auto"/>
              <w:bottom w:val="single" w:sz="4" w:space="0" w:color="auto"/>
            </w:tcBorders>
            <w:vAlign w:val="center"/>
          </w:tcPr>
          <w:p w14:paraId="0BC453B4"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05CBDB37"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75</w:t>
            </w:r>
          </w:p>
        </w:tc>
      </w:tr>
      <w:tr w:rsidR="00AB522D" w:rsidRPr="00AB522D" w14:paraId="52E982EC" w14:textId="77777777" w:rsidTr="00EA3144">
        <w:trPr>
          <w:jc w:val="center"/>
        </w:trPr>
        <w:tc>
          <w:tcPr>
            <w:tcW w:w="616" w:type="dxa"/>
            <w:tcBorders>
              <w:top w:val="single" w:sz="4" w:space="0" w:color="auto"/>
              <w:bottom w:val="single" w:sz="4" w:space="0" w:color="auto"/>
            </w:tcBorders>
            <w:vAlign w:val="center"/>
          </w:tcPr>
          <w:p w14:paraId="7DDF5576" w14:textId="77777777" w:rsidR="00AB522D" w:rsidRPr="00AB522D" w:rsidRDefault="00AB522D" w:rsidP="00BC423A">
            <w:pPr>
              <w:pStyle w:val="ListParagraph"/>
              <w:tabs>
                <w:tab w:val="left" w:pos="2835"/>
              </w:tabs>
              <w:spacing w:after="120"/>
              <w:ind w:left="0"/>
              <w:jc w:val="center"/>
              <w:rPr>
                <w:rFonts w:ascii="Times New Roman" w:hAnsi="Times New Roman" w:cs="Times New Roman"/>
                <w:sz w:val="20"/>
                <w:szCs w:val="20"/>
                <w:lang w:val="id-ID"/>
              </w:rPr>
            </w:pPr>
            <w:r w:rsidRPr="00AB522D">
              <w:rPr>
                <w:rFonts w:ascii="Times New Roman" w:hAnsi="Times New Roman" w:cs="Times New Roman"/>
                <w:sz w:val="20"/>
                <w:szCs w:val="20"/>
                <w:lang w:val="id-ID"/>
              </w:rPr>
              <w:t>H3</w:t>
            </w:r>
          </w:p>
        </w:tc>
        <w:tc>
          <w:tcPr>
            <w:tcW w:w="972" w:type="dxa"/>
            <w:tcBorders>
              <w:top w:val="single" w:sz="4" w:space="0" w:color="auto"/>
              <w:bottom w:val="single" w:sz="4" w:space="0" w:color="auto"/>
            </w:tcBorders>
            <w:vAlign w:val="center"/>
          </w:tcPr>
          <w:p w14:paraId="7BDE82E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28" w:type="dxa"/>
            <w:tcBorders>
              <w:top w:val="single" w:sz="4" w:space="0" w:color="auto"/>
              <w:bottom w:val="single" w:sz="4" w:space="0" w:color="auto"/>
            </w:tcBorders>
            <w:vAlign w:val="center"/>
          </w:tcPr>
          <w:p w14:paraId="224FEB0D"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50/90</w:t>
            </w:r>
          </w:p>
        </w:tc>
        <w:tc>
          <w:tcPr>
            <w:tcW w:w="972" w:type="dxa"/>
            <w:tcBorders>
              <w:top w:val="single" w:sz="4" w:space="0" w:color="auto"/>
              <w:bottom w:val="single" w:sz="4" w:space="0" w:color="auto"/>
            </w:tcBorders>
            <w:vAlign w:val="center"/>
          </w:tcPr>
          <w:p w14:paraId="6EF9083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62BC42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74</w:t>
            </w:r>
          </w:p>
        </w:tc>
        <w:tc>
          <w:tcPr>
            <w:tcW w:w="950" w:type="dxa"/>
            <w:tcBorders>
              <w:top w:val="single" w:sz="4" w:space="0" w:color="auto"/>
              <w:bottom w:val="single" w:sz="4" w:space="0" w:color="auto"/>
            </w:tcBorders>
            <w:vAlign w:val="center"/>
          </w:tcPr>
          <w:p w14:paraId="6B3DD4B1"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70/</w:t>
            </w:r>
            <w:r w:rsidRPr="00400869">
              <w:rPr>
                <w:rFonts w:ascii="Times New Roman" w:hAnsi="Times New Roman" w:cs="Times New Roman"/>
                <w:sz w:val="20"/>
                <w:szCs w:val="24"/>
              </w:rPr>
              <w:t>9</w:t>
            </w:r>
            <w:r w:rsidRPr="00400869">
              <w:rPr>
                <w:rFonts w:ascii="Times New Roman" w:hAnsi="Times New Roman" w:cs="Times New Roman"/>
                <w:sz w:val="20"/>
                <w:szCs w:val="24"/>
                <w:lang w:val="id-ID"/>
              </w:rPr>
              <w:t>0</w:t>
            </w:r>
          </w:p>
        </w:tc>
        <w:tc>
          <w:tcPr>
            <w:tcW w:w="928" w:type="dxa"/>
            <w:tcBorders>
              <w:top w:val="single" w:sz="4" w:space="0" w:color="auto"/>
              <w:bottom w:val="single" w:sz="4" w:space="0" w:color="auto"/>
            </w:tcBorders>
            <w:vAlign w:val="center"/>
          </w:tcPr>
          <w:p w14:paraId="3E157573"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rPr>
            </w:pPr>
            <w:r w:rsidRPr="00400869">
              <w:rPr>
                <w:rFonts w:ascii="Times New Roman" w:hAnsi="Times New Roman" w:cs="Times New Roman"/>
                <w:sz w:val="20"/>
                <w:szCs w:val="24"/>
              </w:rPr>
              <w:t>1</w:t>
            </w:r>
            <w:r w:rsidRPr="00400869">
              <w:rPr>
                <w:rFonts w:ascii="Times New Roman" w:hAnsi="Times New Roman" w:cs="Times New Roman"/>
                <w:sz w:val="20"/>
                <w:szCs w:val="24"/>
                <w:lang w:val="id-ID"/>
              </w:rPr>
              <w:t>60/</w:t>
            </w:r>
            <w:r w:rsidRPr="00400869">
              <w:rPr>
                <w:rFonts w:ascii="Times New Roman" w:hAnsi="Times New Roman" w:cs="Times New Roman"/>
                <w:sz w:val="20"/>
                <w:szCs w:val="24"/>
              </w:rPr>
              <w:t>1</w:t>
            </w:r>
            <w:r w:rsidRPr="00400869">
              <w:rPr>
                <w:rFonts w:ascii="Times New Roman" w:hAnsi="Times New Roman" w:cs="Times New Roman"/>
                <w:sz w:val="20"/>
                <w:szCs w:val="24"/>
                <w:lang w:val="id-ID"/>
              </w:rPr>
              <w:t>00</w:t>
            </w:r>
          </w:p>
        </w:tc>
        <w:tc>
          <w:tcPr>
            <w:tcW w:w="950" w:type="dxa"/>
            <w:tcBorders>
              <w:top w:val="single" w:sz="4" w:space="0" w:color="auto"/>
              <w:bottom w:val="single" w:sz="4" w:space="0" w:color="auto"/>
            </w:tcBorders>
            <w:vAlign w:val="center"/>
          </w:tcPr>
          <w:p w14:paraId="58478D06"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78</w:t>
            </w:r>
          </w:p>
        </w:tc>
        <w:tc>
          <w:tcPr>
            <w:tcW w:w="928" w:type="dxa"/>
            <w:tcBorders>
              <w:top w:val="single" w:sz="4" w:space="0" w:color="auto"/>
              <w:bottom w:val="single" w:sz="4" w:space="0" w:color="auto"/>
            </w:tcBorders>
            <w:vAlign w:val="center"/>
          </w:tcPr>
          <w:p w14:paraId="4BFA0DA0" w14:textId="77777777" w:rsidR="00AB522D" w:rsidRPr="00400869" w:rsidRDefault="00AB522D" w:rsidP="00BC423A">
            <w:pPr>
              <w:pStyle w:val="ListParagraph"/>
              <w:tabs>
                <w:tab w:val="left" w:pos="2835"/>
              </w:tabs>
              <w:ind w:left="0"/>
              <w:jc w:val="center"/>
              <w:rPr>
                <w:rFonts w:ascii="Times New Roman" w:hAnsi="Times New Roman" w:cs="Times New Roman"/>
                <w:sz w:val="20"/>
                <w:szCs w:val="24"/>
                <w:lang w:val="id-ID"/>
              </w:rPr>
            </w:pPr>
            <w:r w:rsidRPr="00400869">
              <w:rPr>
                <w:rFonts w:ascii="Times New Roman" w:hAnsi="Times New Roman" w:cs="Times New Roman"/>
                <w:sz w:val="20"/>
                <w:szCs w:val="24"/>
                <w:lang w:val="id-ID"/>
              </w:rPr>
              <w:t>76</w:t>
            </w:r>
          </w:p>
        </w:tc>
      </w:tr>
    </w:tbl>
    <w:p w14:paraId="635082BB" w14:textId="77777777" w:rsidR="00240835" w:rsidRDefault="00240835" w:rsidP="00AB522D">
      <w:pPr>
        <w:spacing w:before="240" w:after="0" w:line="276" w:lineRule="auto"/>
        <w:ind w:firstLine="567"/>
        <w:jc w:val="both"/>
        <w:rPr>
          <w:rFonts w:ascii="Times New Roman" w:hAnsi="Times New Roman" w:cs="Times New Roman"/>
          <w:sz w:val="24"/>
          <w:szCs w:val="24"/>
        </w:rPr>
        <w:sectPr w:rsidR="00240835" w:rsidSect="00240835">
          <w:type w:val="continuous"/>
          <w:pgSz w:w="11907" w:h="16839" w:code="9"/>
          <w:pgMar w:top="1701" w:right="1701" w:bottom="1701" w:left="1701" w:header="709" w:footer="709" w:gutter="0"/>
          <w:cols w:space="708"/>
          <w:docGrid w:linePitch="360"/>
        </w:sectPr>
      </w:pPr>
    </w:p>
    <w:p w14:paraId="22B42876" w14:textId="04A6887D" w:rsidR="00AB522D" w:rsidRDefault="00AB522D"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4 </w:t>
      </w:r>
      <w:proofErr w:type="spellStart"/>
      <w:r w:rsidRPr="008B3C96">
        <w:rPr>
          <w:rFonts w:ascii="Times New Roman" w:hAnsi="Times New Roman" w:cs="Times New Roman"/>
          <w:sz w:val="24"/>
          <w:szCs w:val="24"/>
        </w:rPr>
        <w:t>menunjukkan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adanya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pertama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hingga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hari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ketiga</w:t>
      </w:r>
      <w:proofErr w:type="spellEnd"/>
      <w:r w:rsidRPr="008B3C96">
        <w:rPr>
          <w:rFonts w:ascii="Times New Roman" w:hAnsi="Times New Roman" w:cs="Times New Roman"/>
          <w:sz w:val="24"/>
          <w:szCs w:val="24"/>
        </w:rPr>
        <w:t xml:space="preserve">. Pada Ny. Id,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180/90 mmHg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150/90 mmHg, </w:t>
      </w:r>
      <w:proofErr w:type="spellStart"/>
      <w:r w:rsidRPr="008B3C96">
        <w:rPr>
          <w:rFonts w:ascii="Times New Roman" w:hAnsi="Times New Roman" w:cs="Times New Roman"/>
          <w:sz w:val="24"/>
          <w:szCs w:val="24"/>
        </w:rPr>
        <w:t>sementara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berkurang</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88x/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74x/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Demikian</w:t>
      </w:r>
      <w:proofErr w:type="spellEnd"/>
      <w:r w:rsidRPr="008B3C96">
        <w:rPr>
          <w:rFonts w:ascii="Times New Roman" w:hAnsi="Times New Roman" w:cs="Times New Roman"/>
          <w:sz w:val="24"/>
          <w:szCs w:val="24"/>
        </w:rPr>
        <w:t xml:space="preserve"> pula, pada </w:t>
      </w:r>
      <w:r w:rsidRPr="008B3C96">
        <w:rPr>
          <w:rFonts w:ascii="Times New Roman" w:hAnsi="Times New Roman" w:cs="Times New Roman"/>
          <w:sz w:val="24"/>
          <w:szCs w:val="24"/>
        </w:rPr>
        <w:t xml:space="preserve">Ny. In, </w:t>
      </w:r>
      <w:proofErr w:type="spellStart"/>
      <w:r w:rsidRPr="008B3C96">
        <w:rPr>
          <w:rFonts w:ascii="Times New Roman" w:hAnsi="Times New Roman" w:cs="Times New Roman"/>
          <w:sz w:val="24"/>
          <w:szCs w:val="24"/>
        </w:rPr>
        <w:t>terjadi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180/100 mmHg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160/100 mmHg, </w:t>
      </w:r>
      <w:proofErr w:type="spellStart"/>
      <w:r w:rsidRPr="008B3C96">
        <w:rPr>
          <w:rFonts w:ascii="Times New Roman" w:hAnsi="Times New Roman" w:cs="Times New Roman"/>
          <w:sz w:val="24"/>
          <w:szCs w:val="24"/>
        </w:rPr>
        <w:t>serta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dari</w:t>
      </w:r>
      <w:proofErr w:type="spellEnd"/>
      <w:r w:rsidRPr="008B3C96">
        <w:rPr>
          <w:rFonts w:ascii="Times New Roman" w:hAnsi="Times New Roman" w:cs="Times New Roman"/>
          <w:sz w:val="24"/>
          <w:szCs w:val="24"/>
        </w:rPr>
        <w:t xml:space="preserve"> 87x/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menjadi</w:t>
      </w:r>
      <w:proofErr w:type="spellEnd"/>
      <w:r w:rsidRPr="008B3C96">
        <w:rPr>
          <w:rFonts w:ascii="Times New Roman" w:hAnsi="Times New Roman" w:cs="Times New Roman"/>
          <w:sz w:val="24"/>
          <w:szCs w:val="24"/>
        </w:rPr>
        <w:t xml:space="preserve"> 76x/</w:t>
      </w:r>
      <w:proofErr w:type="spellStart"/>
      <w:r w:rsidRPr="008B3C96">
        <w:rPr>
          <w:rFonts w:ascii="Times New Roman" w:hAnsi="Times New Roman" w:cs="Times New Roman"/>
          <w:sz w:val="24"/>
          <w:szCs w:val="24"/>
        </w:rPr>
        <w:t>menit</w:t>
      </w:r>
      <w:proofErr w:type="spellEnd"/>
      <w:r w:rsidRPr="008B3C96">
        <w:rPr>
          <w:rFonts w:ascii="Times New Roman" w:hAnsi="Times New Roman" w:cs="Times New Roman"/>
          <w:sz w:val="24"/>
          <w:szCs w:val="24"/>
        </w:rPr>
        <w:t xml:space="preserve">. Hasil </w:t>
      </w:r>
      <w:proofErr w:type="spellStart"/>
      <w:r w:rsidRPr="008B3C96">
        <w:rPr>
          <w:rFonts w:ascii="Times New Roman" w:hAnsi="Times New Roman" w:cs="Times New Roman"/>
          <w:sz w:val="24"/>
          <w:szCs w:val="24"/>
        </w:rPr>
        <w:t>ini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mengindikasikan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bahwa</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pijat</w:t>
      </w:r>
      <w:proofErr w:type="spellEnd"/>
      <w:r w:rsidRPr="008B3C96">
        <w:rPr>
          <w:rFonts w:ascii="Times New Roman" w:hAnsi="Times New Roman" w:cs="Times New Roman"/>
          <w:sz w:val="24"/>
          <w:szCs w:val="24"/>
        </w:rPr>
        <w:t xml:space="preserve"> kaki) </w:t>
      </w:r>
      <w:proofErr w:type="spellStart"/>
      <w:r w:rsidRPr="008B3C96">
        <w:rPr>
          <w:rFonts w:ascii="Times New Roman" w:hAnsi="Times New Roman" w:cs="Times New Roman"/>
          <w:sz w:val="24"/>
          <w:szCs w:val="24"/>
        </w:rPr>
        <w:t>berkontribusi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dalam</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terutama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sistolik</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w:t>
      </w:r>
    </w:p>
    <w:p w14:paraId="7480F940" w14:textId="77777777" w:rsidR="00240835" w:rsidRDefault="00240835" w:rsidP="0042421E">
      <w:pPr>
        <w:spacing w:after="0" w:line="240" w:lineRule="auto"/>
        <w:jc w:val="center"/>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p>
    <w:p w14:paraId="2AA3C78B" w14:textId="77777777" w:rsidR="005E3643" w:rsidRDefault="005E3643" w:rsidP="003474B1">
      <w:pPr>
        <w:spacing w:before="240" w:after="0" w:line="276" w:lineRule="auto"/>
        <w:rPr>
          <w:rFonts w:ascii="Times New Roman" w:hAnsi="Times New Roman" w:cs="Times New Roman"/>
          <w:b/>
          <w:sz w:val="24"/>
          <w:szCs w:val="24"/>
          <w:lang w:val="id-ID"/>
        </w:rPr>
      </w:pPr>
    </w:p>
    <w:p w14:paraId="0A7FC20F" w14:textId="77777777" w:rsidR="00B71C57" w:rsidRDefault="00B71C57" w:rsidP="003474B1">
      <w:pPr>
        <w:spacing w:before="240" w:after="0" w:line="276" w:lineRule="auto"/>
        <w:rPr>
          <w:rFonts w:ascii="Times New Roman" w:hAnsi="Times New Roman" w:cs="Times New Roman"/>
          <w:b/>
          <w:sz w:val="24"/>
          <w:szCs w:val="24"/>
          <w:lang w:val="id-ID"/>
        </w:rPr>
      </w:pPr>
    </w:p>
    <w:p w14:paraId="62447C6F" w14:textId="77777777" w:rsidR="00B71C57" w:rsidRDefault="00B71C57" w:rsidP="003474B1">
      <w:pPr>
        <w:spacing w:before="240" w:after="0" w:line="276" w:lineRule="auto"/>
        <w:rPr>
          <w:rFonts w:ascii="Times New Roman" w:hAnsi="Times New Roman" w:cs="Times New Roman"/>
          <w:b/>
          <w:sz w:val="24"/>
          <w:szCs w:val="24"/>
          <w:lang w:val="id-ID"/>
        </w:rPr>
      </w:pPr>
    </w:p>
    <w:p w14:paraId="786696FF" w14:textId="77777777" w:rsidR="00B71C57" w:rsidRDefault="00B71C57" w:rsidP="003474B1">
      <w:pPr>
        <w:spacing w:before="240" w:after="0" w:line="276" w:lineRule="auto"/>
        <w:rPr>
          <w:rFonts w:ascii="Times New Roman" w:hAnsi="Times New Roman" w:cs="Times New Roman"/>
          <w:b/>
          <w:sz w:val="24"/>
          <w:szCs w:val="24"/>
          <w:lang w:val="id-ID"/>
        </w:rPr>
      </w:pPr>
    </w:p>
    <w:p w14:paraId="12BBAB54" w14:textId="77777777" w:rsidR="00B71C57" w:rsidRDefault="00B71C57" w:rsidP="003474B1">
      <w:pPr>
        <w:spacing w:before="240" w:after="0" w:line="276" w:lineRule="auto"/>
        <w:rPr>
          <w:rFonts w:ascii="Times New Roman" w:hAnsi="Times New Roman" w:cs="Times New Roman"/>
          <w:b/>
          <w:sz w:val="24"/>
          <w:szCs w:val="24"/>
          <w:lang w:val="id-ID"/>
        </w:rPr>
      </w:pPr>
    </w:p>
    <w:p w14:paraId="37F59719" w14:textId="77777777" w:rsidR="0042421E" w:rsidRDefault="0042421E" w:rsidP="00AB522D">
      <w:pPr>
        <w:spacing w:before="240" w:after="0" w:line="276" w:lineRule="auto"/>
        <w:jc w:val="center"/>
        <w:rPr>
          <w:rFonts w:ascii="Times New Roman" w:hAnsi="Times New Roman" w:cs="Times New Roman"/>
          <w:b/>
          <w:sz w:val="24"/>
          <w:szCs w:val="24"/>
          <w:lang w:val="id-ID"/>
        </w:rPr>
      </w:pPr>
    </w:p>
    <w:p w14:paraId="63B26CF3" w14:textId="77777777" w:rsidR="0042421E" w:rsidRDefault="0042421E" w:rsidP="00AB522D">
      <w:pPr>
        <w:spacing w:before="240" w:after="0" w:line="276" w:lineRule="auto"/>
        <w:jc w:val="center"/>
        <w:rPr>
          <w:rFonts w:ascii="Times New Roman" w:hAnsi="Times New Roman" w:cs="Times New Roman"/>
          <w:b/>
          <w:sz w:val="24"/>
          <w:szCs w:val="24"/>
          <w:lang w:val="id-ID"/>
        </w:rPr>
      </w:pPr>
    </w:p>
    <w:p w14:paraId="682ADCDC" w14:textId="77777777" w:rsidR="00AB522D" w:rsidRDefault="00AB522D" w:rsidP="00AB522D">
      <w:pPr>
        <w:spacing w:before="240" w:after="0" w:line="276"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lastRenderedPageBreak/>
        <w:t xml:space="preserve">Tabel 5. </w:t>
      </w:r>
      <w:r>
        <w:rPr>
          <w:rFonts w:ascii="Times New Roman" w:hAnsi="Times New Roman" w:cs="Times New Roman"/>
          <w:sz w:val="24"/>
          <w:szCs w:val="24"/>
          <w:lang w:val="id-ID"/>
        </w:rPr>
        <w:t>Evaluasi Tingkat Nyeri (Standar Luaran Keperawatan Indonesia / SLKI)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409"/>
        <w:gridCol w:w="690"/>
        <w:gridCol w:w="728"/>
        <w:gridCol w:w="679"/>
        <w:gridCol w:w="679"/>
        <w:gridCol w:w="728"/>
        <w:gridCol w:w="728"/>
      </w:tblGrid>
      <w:tr w:rsidR="00EA3144" w:rsidRPr="002366B7" w14:paraId="32E8A12D" w14:textId="77777777" w:rsidTr="00EA3144">
        <w:trPr>
          <w:jc w:val="center"/>
        </w:trPr>
        <w:tc>
          <w:tcPr>
            <w:tcW w:w="461" w:type="dxa"/>
            <w:vMerge w:val="restart"/>
            <w:tcBorders>
              <w:top w:val="single" w:sz="4" w:space="0" w:color="auto"/>
              <w:bottom w:val="single" w:sz="4" w:space="0" w:color="auto"/>
            </w:tcBorders>
            <w:vAlign w:val="center"/>
          </w:tcPr>
          <w:p w14:paraId="4F67DB0F"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No</w:t>
            </w:r>
          </w:p>
        </w:tc>
        <w:tc>
          <w:tcPr>
            <w:tcW w:w="2409" w:type="dxa"/>
            <w:vMerge w:val="restart"/>
            <w:tcBorders>
              <w:top w:val="single" w:sz="4" w:space="0" w:color="auto"/>
              <w:bottom w:val="single" w:sz="4" w:space="0" w:color="auto"/>
            </w:tcBorders>
            <w:vAlign w:val="center"/>
          </w:tcPr>
          <w:p w14:paraId="5E4BA0F2"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Pernyataan</w:t>
            </w:r>
          </w:p>
        </w:tc>
        <w:tc>
          <w:tcPr>
            <w:tcW w:w="2097" w:type="dxa"/>
            <w:gridSpan w:val="3"/>
            <w:tcBorders>
              <w:top w:val="single" w:sz="4" w:space="0" w:color="auto"/>
              <w:bottom w:val="single" w:sz="4" w:space="0" w:color="auto"/>
            </w:tcBorders>
            <w:vAlign w:val="center"/>
          </w:tcPr>
          <w:p w14:paraId="166A3D3B"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Ny. Id</w:t>
            </w:r>
          </w:p>
        </w:tc>
        <w:tc>
          <w:tcPr>
            <w:tcW w:w="2135" w:type="dxa"/>
            <w:gridSpan w:val="3"/>
            <w:tcBorders>
              <w:top w:val="single" w:sz="4" w:space="0" w:color="auto"/>
              <w:bottom w:val="single" w:sz="4" w:space="0" w:color="auto"/>
            </w:tcBorders>
            <w:vAlign w:val="center"/>
          </w:tcPr>
          <w:p w14:paraId="04BBC7B2"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Ny. In</w:t>
            </w:r>
          </w:p>
        </w:tc>
      </w:tr>
      <w:tr w:rsidR="00EA3144" w:rsidRPr="002366B7" w14:paraId="47B20A06" w14:textId="77777777" w:rsidTr="00EA3144">
        <w:trPr>
          <w:jc w:val="center"/>
        </w:trPr>
        <w:tc>
          <w:tcPr>
            <w:tcW w:w="461" w:type="dxa"/>
            <w:vMerge/>
            <w:tcBorders>
              <w:bottom w:val="single" w:sz="4" w:space="0" w:color="auto"/>
            </w:tcBorders>
          </w:tcPr>
          <w:p w14:paraId="217C06F4" w14:textId="77777777" w:rsidR="00EA3144" w:rsidRPr="002366B7" w:rsidRDefault="00EA3144" w:rsidP="00EA3144">
            <w:pPr>
              <w:jc w:val="both"/>
              <w:rPr>
                <w:rFonts w:ascii="Times New Roman" w:hAnsi="Times New Roman" w:cs="Times New Roman"/>
                <w:sz w:val="20"/>
                <w:szCs w:val="20"/>
              </w:rPr>
            </w:pPr>
          </w:p>
        </w:tc>
        <w:tc>
          <w:tcPr>
            <w:tcW w:w="2409" w:type="dxa"/>
            <w:vMerge/>
            <w:tcBorders>
              <w:bottom w:val="single" w:sz="4" w:space="0" w:color="auto"/>
            </w:tcBorders>
          </w:tcPr>
          <w:p w14:paraId="2E237CAF" w14:textId="77777777" w:rsidR="00EA3144" w:rsidRPr="002366B7" w:rsidRDefault="00EA3144" w:rsidP="00EA3144">
            <w:pPr>
              <w:jc w:val="both"/>
              <w:rPr>
                <w:rFonts w:ascii="Times New Roman" w:hAnsi="Times New Roman" w:cs="Times New Roman"/>
                <w:sz w:val="20"/>
                <w:szCs w:val="20"/>
              </w:rPr>
            </w:pPr>
          </w:p>
        </w:tc>
        <w:tc>
          <w:tcPr>
            <w:tcW w:w="690" w:type="dxa"/>
            <w:tcBorders>
              <w:top w:val="single" w:sz="4" w:space="0" w:color="auto"/>
              <w:bottom w:val="single" w:sz="4" w:space="0" w:color="auto"/>
            </w:tcBorders>
            <w:vAlign w:val="center"/>
          </w:tcPr>
          <w:p w14:paraId="22730856"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32139F03"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H2</w:t>
            </w:r>
          </w:p>
        </w:tc>
        <w:tc>
          <w:tcPr>
            <w:tcW w:w="679" w:type="dxa"/>
            <w:tcBorders>
              <w:top w:val="single" w:sz="4" w:space="0" w:color="auto"/>
              <w:bottom w:val="single" w:sz="4" w:space="0" w:color="auto"/>
            </w:tcBorders>
          </w:tcPr>
          <w:p w14:paraId="35C812C7"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H3</w:t>
            </w:r>
          </w:p>
        </w:tc>
        <w:tc>
          <w:tcPr>
            <w:tcW w:w="679" w:type="dxa"/>
            <w:tcBorders>
              <w:top w:val="single" w:sz="4" w:space="0" w:color="auto"/>
              <w:bottom w:val="single" w:sz="4" w:space="0" w:color="auto"/>
            </w:tcBorders>
            <w:vAlign w:val="center"/>
          </w:tcPr>
          <w:p w14:paraId="57852A38"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H1</w:t>
            </w:r>
          </w:p>
        </w:tc>
        <w:tc>
          <w:tcPr>
            <w:tcW w:w="728" w:type="dxa"/>
            <w:tcBorders>
              <w:top w:val="single" w:sz="4" w:space="0" w:color="auto"/>
              <w:bottom w:val="single" w:sz="4" w:space="0" w:color="auto"/>
            </w:tcBorders>
            <w:vAlign w:val="center"/>
          </w:tcPr>
          <w:p w14:paraId="2AB17C96"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H2</w:t>
            </w:r>
          </w:p>
        </w:tc>
        <w:tc>
          <w:tcPr>
            <w:tcW w:w="728" w:type="dxa"/>
            <w:tcBorders>
              <w:top w:val="single" w:sz="4" w:space="0" w:color="auto"/>
              <w:bottom w:val="single" w:sz="4" w:space="0" w:color="auto"/>
            </w:tcBorders>
          </w:tcPr>
          <w:p w14:paraId="760562F3" w14:textId="77777777" w:rsidR="00EA3144" w:rsidRPr="002366B7" w:rsidRDefault="00EA3144" w:rsidP="00EA3144">
            <w:pPr>
              <w:jc w:val="center"/>
              <w:rPr>
                <w:rFonts w:ascii="Times New Roman" w:hAnsi="Times New Roman" w:cs="Times New Roman"/>
                <w:b/>
                <w:sz w:val="20"/>
                <w:szCs w:val="20"/>
                <w:lang w:val="id-ID"/>
              </w:rPr>
            </w:pPr>
            <w:r w:rsidRPr="002366B7">
              <w:rPr>
                <w:rFonts w:ascii="Times New Roman" w:hAnsi="Times New Roman" w:cs="Times New Roman"/>
                <w:b/>
                <w:sz w:val="20"/>
                <w:szCs w:val="20"/>
                <w:lang w:val="id-ID"/>
              </w:rPr>
              <w:t>H3</w:t>
            </w:r>
          </w:p>
        </w:tc>
      </w:tr>
      <w:tr w:rsidR="00EA3144" w:rsidRPr="002366B7" w14:paraId="49228DB6" w14:textId="77777777" w:rsidTr="00EA3144">
        <w:trPr>
          <w:jc w:val="center"/>
        </w:trPr>
        <w:tc>
          <w:tcPr>
            <w:tcW w:w="461" w:type="dxa"/>
            <w:tcBorders>
              <w:top w:val="single" w:sz="4" w:space="0" w:color="auto"/>
              <w:bottom w:val="single" w:sz="4" w:space="0" w:color="auto"/>
            </w:tcBorders>
            <w:vAlign w:val="center"/>
          </w:tcPr>
          <w:p w14:paraId="14376ADD"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rPr>
              <w:t>1</w:t>
            </w:r>
            <w:r w:rsidRPr="002366B7">
              <w:rPr>
                <w:rFonts w:ascii="Times New Roman" w:hAnsi="Times New Roman" w:cs="Times New Roman"/>
                <w:sz w:val="20"/>
                <w:szCs w:val="20"/>
                <w:lang w:val="id-ID"/>
              </w:rPr>
              <w:t>.</w:t>
            </w:r>
          </w:p>
        </w:tc>
        <w:tc>
          <w:tcPr>
            <w:tcW w:w="2409" w:type="dxa"/>
            <w:tcBorders>
              <w:top w:val="single" w:sz="4" w:space="0" w:color="auto"/>
              <w:bottom w:val="single" w:sz="4" w:space="0" w:color="auto"/>
            </w:tcBorders>
          </w:tcPr>
          <w:p w14:paraId="2D0B5C3B"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Mengeluh nyeri</w:t>
            </w:r>
          </w:p>
        </w:tc>
        <w:tc>
          <w:tcPr>
            <w:tcW w:w="690" w:type="dxa"/>
            <w:tcBorders>
              <w:top w:val="single" w:sz="4" w:space="0" w:color="auto"/>
              <w:bottom w:val="single" w:sz="4" w:space="0" w:color="auto"/>
            </w:tcBorders>
            <w:vAlign w:val="center"/>
          </w:tcPr>
          <w:p w14:paraId="27DE02E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0B2205A1"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3E9D5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0426369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9093CF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027477B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578C9807" w14:textId="77777777" w:rsidTr="00EA3144">
        <w:trPr>
          <w:jc w:val="center"/>
        </w:trPr>
        <w:tc>
          <w:tcPr>
            <w:tcW w:w="461" w:type="dxa"/>
            <w:tcBorders>
              <w:top w:val="single" w:sz="4" w:space="0" w:color="auto"/>
              <w:bottom w:val="single" w:sz="4" w:space="0" w:color="auto"/>
            </w:tcBorders>
            <w:vAlign w:val="center"/>
          </w:tcPr>
          <w:p w14:paraId="4DA36938"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2.</w:t>
            </w:r>
          </w:p>
        </w:tc>
        <w:tc>
          <w:tcPr>
            <w:tcW w:w="2409" w:type="dxa"/>
            <w:tcBorders>
              <w:top w:val="single" w:sz="4" w:space="0" w:color="auto"/>
              <w:bottom w:val="single" w:sz="4" w:space="0" w:color="auto"/>
            </w:tcBorders>
          </w:tcPr>
          <w:p w14:paraId="11085B9E"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Tampak meringis</w:t>
            </w:r>
          </w:p>
        </w:tc>
        <w:tc>
          <w:tcPr>
            <w:tcW w:w="690" w:type="dxa"/>
            <w:tcBorders>
              <w:top w:val="single" w:sz="4" w:space="0" w:color="auto"/>
              <w:bottom w:val="single" w:sz="4" w:space="0" w:color="auto"/>
            </w:tcBorders>
            <w:vAlign w:val="center"/>
          </w:tcPr>
          <w:p w14:paraId="08AF80D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4FED58D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F753F0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300038C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38FE5F8"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276183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4473B483" w14:textId="77777777" w:rsidTr="00EA3144">
        <w:trPr>
          <w:jc w:val="center"/>
        </w:trPr>
        <w:tc>
          <w:tcPr>
            <w:tcW w:w="461" w:type="dxa"/>
            <w:tcBorders>
              <w:top w:val="single" w:sz="4" w:space="0" w:color="auto"/>
              <w:bottom w:val="single" w:sz="4" w:space="0" w:color="auto"/>
            </w:tcBorders>
            <w:vAlign w:val="center"/>
          </w:tcPr>
          <w:p w14:paraId="47B12367"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2409" w:type="dxa"/>
            <w:tcBorders>
              <w:top w:val="single" w:sz="4" w:space="0" w:color="auto"/>
              <w:bottom w:val="single" w:sz="4" w:space="0" w:color="auto"/>
            </w:tcBorders>
          </w:tcPr>
          <w:p w14:paraId="71A7FE9B"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Bersikap protektif</w:t>
            </w:r>
          </w:p>
        </w:tc>
        <w:tc>
          <w:tcPr>
            <w:tcW w:w="690" w:type="dxa"/>
            <w:tcBorders>
              <w:top w:val="single" w:sz="4" w:space="0" w:color="auto"/>
              <w:bottom w:val="single" w:sz="4" w:space="0" w:color="auto"/>
            </w:tcBorders>
            <w:vAlign w:val="center"/>
          </w:tcPr>
          <w:p w14:paraId="54DF787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1C1E611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547FE86D"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A04907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C26EA2B"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BF22B4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57E232E6" w14:textId="77777777" w:rsidTr="00EA3144">
        <w:trPr>
          <w:jc w:val="center"/>
        </w:trPr>
        <w:tc>
          <w:tcPr>
            <w:tcW w:w="461" w:type="dxa"/>
            <w:tcBorders>
              <w:top w:val="single" w:sz="4" w:space="0" w:color="auto"/>
              <w:bottom w:val="single" w:sz="4" w:space="0" w:color="auto"/>
            </w:tcBorders>
            <w:vAlign w:val="center"/>
          </w:tcPr>
          <w:p w14:paraId="25E0DE88"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2409" w:type="dxa"/>
            <w:tcBorders>
              <w:top w:val="single" w:sz="4" w:space="0" w:color="auto"/>
              <w:bottom w:val="single" w:sz="4" w:space="0" w:color="auto"/>
            </w:tcBorders>
          </w:tcPr>
          <w:p w14:paraId="3EC5D22F"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Tampak gelisah</w:t>
            </w:r>
          </w:p>
        </w:tc>
        <w:tc>
          <w:tcPr>
            <w:tcW w:w="690" w:type="dxa"/>
            <w:tcBorders>
              <w:top w:val="single" w:sz="4" w:space="0" w:color="auto"/>
              <w:bottom w:val="single" w:sz="4" w:space="0" w:color="auto"/>
            </w:tcBorders>
            <w:vAlign w:val="center"/>
          </w:tcPr>
          <w:p w14:paraId="461D398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6A35C65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2C05E11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89872F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B7F382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2A99586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066F9B4F" w14:textId="77777777" w:rsidTr="00EA3144">
        <w:trPr>
          <w:jc w:val="center"/>
        </w:trPr>
        <w:tc>
          <w:tcPr>
            <w:tcW w:w="461" w:type="dxa"/>
            <w:tcBorders>
              <w:top w:val="single" w:sz="4" w:space="0" w:color="auto"/>
              <w:bottom w:val="single" w:sz="4" w:space="0" w:color="auto"/>
            </w:tcBorders>
            <w:vAlign w:val="center"/>
          </w:tcPr>
          <w:p w14:paraId="1BC79193"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2409" w:type="dxa"/>
            <w:tcBorders>
              <w:top w:val="single" w:sz="4" w:space="0" w:color="auto"/>
              <w:bottom w:val="single" w:sz="4" w:space="0" w:color="auto"/>
            </w:tcBorders>
          </w:tcPr>
          <w:p w14:paraId="52287D15" w14:textId="77777777" w:rsidR="00EA3144" w:rsidRPr="002366B7" w:rsidRDefault="00EA3144" w:rsidP="00EA3144">
            <w:pPr>
              <w:tabs>
                <w:tab w:val="left" w:pos="2835"/>
              </w:tabs>
              <w:spacing w:after="120"/>
              <w:rPr>
                <w:rFonts w:ascii="Times New Roman" w:hAnsi="Times New Roman" w:cs="Times New Roman"/>
                <w:sz w:val="20"/>
                <w:szCs w:val="20"/>
                <w:lang w:val="id-ID"/>
              </w:rPr>
            </w:pPr>
            <w:r w:rsidRPr="002366B7">
              <w:rPr>
                <w:rFonts w:ascii="Times New Roman" w:hAnsi="Times New Roman" w:cs="Times New Roman"/>
                <w:sz w:val="20"/>
                <w:szCs w:val="20"/>
                <w:lang w:val="id-ID"/>
              </w:rPr>
              <w:t>Sulit tidur</w:t>
            </w:r>
          </w:p>
        </w:tc>
        <w:tc>
          <w:tcPr>
            <w:tcW w:w="690" w:type="dxa"/>
            <w:tcBorders>
              <w:top w:val="single" w:sz="4" w:space="0" w:color="auto"/>
              <w:bottom w:val="single" w:sz="4" w:space="0" w:color="auto"/>
            </w:tcBorders>
            <w:vAlign w:val="center"/>
          </w:tcPr>
          <w:p w14:paraId="76536FC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728" w:type="dxa"/>
            <w:tcBorders>
              <w:top w:val="single" w:sz="4" w:space="0" w:color="auto"/>
              <w:bottom w:val="single" w:sz="4" w:space="0" w:color="auto"/>
            </w:tcBorders>
            <w:vAlign w:val="center"/>
          </w:tcPr>
          <w:p w14:paraId="79F54897"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51EEB46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1</w:t>
            </w:r>
          </w:p>
        </w:tc>
        <w:tc>
          <w:tcPr>
            <w:tcW w:w="679" w:type="dxa"/>
            <w:tcBorders>
              <w:top w:val="single" w:sz="4" w:space="0" w:color="auto"/>
              <w:bottom w:val="single" w:sz="4" w:space="0" w:color="auto"/>
            </w:tcBorders>
            <w:vAlign w:val="center"/>
          </w:tcPr>
          <w:p w14:paraId="4D8AB9E4"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5E0A32B3"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728" w:type="dxa"/>
            <w:tcBorders>
              <w:top w:val="single" w:sz="4" w:space="0" w:color="auto"/>
              <w:bottom w:val="single" w:sz="4" w:space="0" w:color="auto"/>
            </w:tcBorders>
            <w:vAlign w:val="center"/>
          </w:tcPr>
          <w:p w14:paraId="4847D2D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669DEB35" w14:textId="77777777" w:rsidTr="00EA3144">
        <w:trPr>
          <w:jc w:val="center"/>
        </w:trPr>
        <w:tc>
          <w:tcPr>
            <w:tcW w:w="7102" w:type="dxa"/>
            <w:gridSpan w:val="8"/>
            <w:tcBorders>
              <w:top w:val="single" w:sz="4" w:space="0" w:color="auto"/>
              <w:bottom w:val="single" w:sz="4" w:space="0" w:color="auto"/>
            </w:tcBorders>
            <w:vAlign w:val="center"/>
          </w:tcPr>
          <w:p w14:paraId="02A5D116"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Keterangan : </w:t>
            </w:r>
          </w:p>
          <w:p w14:paraId="2E52F2FD"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1 : Meningkat</w:t>
            </w:r>
          </w:p>
          <w:p w14:paraId="3F409E04"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2 : Cukup Meningkat</w:t>
            </w:r>
          </w:p>
          <w:p w14:paraId="2CFAE296"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3 : Sedang</w:t>
            </w:r>
          </w:p>
          <w:p w14:paraId="2FD353E2"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4 : Cukup Menurun</w:t>
            </w:r>
          </w:p>
          <w:p w14:paraId="5945D234" w14:textId="77777777" w:rsidR="00EA3144" w:rsidRPr="002366B7" w:rsidRDefault="00EA3144" w:rsidP="00EA3144">
            <w:pPr>
              <w:tabs>
                <w:tab w:val="left" w:pos="2835"/>
              </w:tabs>
              <w:autoSpaceDE w:val="0"/>
              <w:autoSpaceDN w:val="0"/>
              <w:rPr>
                <w:rFonts w:ascii="Times New Roman" w:eastAsia="Times New Roman" w:hAnsi="Times New Roman" w:cs="Times New Roman"/>
                <w:sz w:val="20"/>
                <w:szCs w:val="20"/>
                <w:lang w:val="id-ID"/>
              </w:rPr>
            </w:pPr>
            <w:r w:rsidRPr="002366B7">
              <w:rPr>
                <w:rFonts w:ascii="Times New Roman" w:hAnsi="Times New Roman" w:cs="Times New Roman"/>
                <w:sz w:val="20"/>
                <w:szCs w:val="20"/>
                <w:lang w:val="id-ID"/>
              </w:rPr>
              <w:t>5 : Menurun</w:t>
            </w:r>
          </w:p>
        </w:tc>
      </w:tr>
      <w:tr w:rsidR="00EA3144" w:rsidRPr="002366B7" w14:paraId="6E3B7395" w14:textId="77777777" w:rsidTr="00EA3144">
        <w:trPr>
          <w:jc w:val="center"/>
        </w:trPr>
        <w:tc>
          <w:tcPr>
            <w:tcW w:w="461" w:type="dxa"/>
            <w:tcBorders>
              <w:top w:val="single" w:sz="4" w:space="0" w:color="auto"/>
              <w:bottom w:val="single" w:sz="4" w:space="0" w:color="auto"/>
            </w:tcBorders>
            <w:vAlign w:val="center"/>
          </w:tcPr>
          <w:p w14:paraId="535533AF"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6.</w:t>
            </w:r>
          </w:p>
        </w:tc>
        <w:tc>
          <w:tcPr>
            <w:tcW w:w="2409" w:type="dxa"/>
            <w:tcBorders>
              <w:top w:val="single" w:sz="4" w:space="0" w:color="auto"/>
              <w:bottom w:val="single" w:sz="4" w:space="0" w:color="auto"/>
            </w:tcBorders>
          </w:tcPr>
          <w:p w14:paraId="06AC9BD7" w14:textId="77777777" w:rsidR="00EA3144" w:rsidRPr="002366B7" w:rsidRDefault="00EA3144" w:rsidP="00EA3144">
            <w:pPr>
              <w:tabs>
                <w:tab w:val="left" w:pos="2835"/>
              </w:tabs>
              <w:jc w:val="both"/>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Frekuensi nadi </w:t>
            </w:r>
          </w:p>
        </w:tc>
        <w:tc>
          <w:tcPr>
            <w:tcW w:w="690" w:type="dxa"/>
            <w:tcBorders>
              <w:top w:val="single" w:sz="4" w:space="0" w:color="auto"/>
              <w:bottom w:val="single" w:sz="4" w:space="0" w:color="auto"/>
            </w:tcBorders>
            <w:vAlign w:val="center"/>
          </w:tcPr>
          <w:p w14:paraId="26E343B9"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77A9E805"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4C370386"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679" w:type="dxa"/>
            <w:tcBorders>
              <w:top w:val="single" w:sz="4" w:space="0" w:color="auto"/>
              <w:bottom w:val="single" w:sz="4" w:space="0" w:color="auto"/>
            </w:tcBorders>
            <w:vAlign w:val="center"/>
          </w:tcPr>
          <w:p w14:paraId="758F015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0A32983C"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c>
          <w:tcPr>
            <w:tcW w:w="728" w:type="dxa"/>
            <w:tcBorders>
              <w:top w:val="single" w:sz="4" w:space="0" w:color="auto"/>
              <w:bottom w:val="single" w:sz="4" w:space="0" w:color="auto"/>
            </w:tcBorders>
            <w:vAlign w:val="center"/>
          </w:tcPr>
          <w:p w14:paraId="5206E992"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5</w:t>
            </w:r>
          </w:p>
        </w:tc>
      </w:tr>
      <w:tr w:rsidR="00EA3144" w:rsidRPr="002366B7" w14:paraId="47CE7E8E" w14:textId="77777777" w:rsidTr="00EA3144">
        <w:trPr>
          <w:jc w:val="center"/>
        </w:trPr>
        <w:tc>
          <w:tcPr>
            <w:tcW w:w="461" w:type="dxa"/>
            <w:tcBorders>
              <w:top w:val="single" w:sz="4" w:space="0" w:color="auto"/>
              <w:bottom w:val="single" w:sz="4" w:space="0" w:color="auto"/>
            </w:tcBorders>
            <w:vAlign w:val="center"/>
          </w:tcPr>
          <w:p w14:paraId="79CE0A65" w14:textId="77777777" w:rsidR="00EA3144" w:rsidRPr="002366B7" w:rsidRDefault="00EA3144" w:rsidP="00EA3144">
            <w:pPr>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7.</w:t>
            </w:r>
          </w:p>
        </w:tc>
        <w:tc>
          <w:tcPr>
            <w:tcW w:w="2409" w:type="dxa"/>
            <w:tcBorders>
              <w:top w:val="single" w:sz="4" w:space="0" w:color="auto"/>
              <w:bottom w:val="single" w:sz="4" w:space="0" w:color="auto"/>
            </w:tcBorders>
          </w:tcPr>
          <w:p w14:paraId="7071BADA"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Tekanan darah </w:t>
            </w:r>
          </w:p>
        </w:tc>
        <w:tc>
          <w:tcPr>
            <w:tcW w:w="690" w:type="dxa"/>
            <w:tcBorders>
              <w:top w:val="single" w:sz="4" w:space="0" w:color="auto"/>
              <w:bottom w:val="single" w:sz="4" w:space="0" w:color="auto"/>
            </w:tcBorders>
            <w:vAlign w:val="center"/>
          </w:tcPr>
          <w:p w14:paraId="561A2844"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487A845"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234F4AAA"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4</w:t>
            </w:r>
          </w:p>
        </w:tc>
        <w:tc>
          <w:tcPr>
            <w:tcW w:w="679" w:type="dxa"/>
            <w:tcBorders>
              <w:top w:val="single" w:sz="4" w:space="0" w:color="auto"/>
              <w:bottom w:val="single" w:sz="4" w:space="0" w:color="auto"/>
            </w:tcBorders>
            <w:vAlign w:val="center"/>
          </w:tcPr>
          <w:p w14:paraId="33F02F4E"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20538B1F"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c>
          <w:tcPr>
            <w:tcW w:w="728" w:type="dxa"/>
            <w:tcBorders>
              <w:top w:val="single" w:sz="4" w:space="0" w:color="auto"/>
              <w:bottom w:val="single" w:sz="4" w:space="0" w:color="auto"/>
            </w:tcBorders>
            <w:vAlign w:val="center"/>
          </w:tcPr>
          <w:p w14:paraId="400CD830" w14:textId="77777777" w:rsidR="00EA3144" w:rsidRPr="002366B7" w:rsidRDefault="00EA3144" w:rsidP="00EA3144">
            <w:pPr>
              <w:tabs>
                <w:tab w:val="left" w:pos="2835"/>
              </w:tabs>
              <w:jc w:val="center"/>
              <w:rPr>
                <w:rFonts w:ascii="Times New Roman" w:hAnsi="Times New Roman" w:cs="Times New Roman"/>
                <w:sz w:val="20"/>
                <w:szCs w:val="20"/>
                <w:lang w:val="id-ID"/>
              </w:rPr>
            </w:pPr>
            <w:r w:rsidRPr="002366B7">
              <w:rPr>
                <w:rFonts w:ascii="Times New Roman" w:hAnsi="Times New Roman" w:cs="Times New Roman"/>
                <w:sz w:val="20"/>
                <w:szCs w:val="20"/>
                <w:lang w:val="id-ID"/>
              </w:rPr>
              <w:t>3</w:t>
            </w:r>
          </w:p>
        </w:tc>
      </w:tr>
      <w:tr w:rsidR="00EA3144" w:rsidRPr="002366B7" w14:paraId="02084D3A" w14:textId="77777777" w:rsidTr="00EA3144">
        <w:trPr>
          <w:jc w:val="center"/>
        </w:trPr>
        <w:tc>
          <w:tcPr>
            <w:tcW w:w="7102" w:type="dxa"/>
            <w:gridSpan w:val="8"/>
            <w:tcBorders>
              <w:top w:val="single" w:sz="4" w:space="0" w:color="auto"/>
              <w:bottom w:val="single" w:sz="4" w:space="0" w:color="auto"/>
            </w:tcBorders>
            <w:vAlign w:val="center"/>
          </w:tcPr>
          <w:p w14:paraId="57D9F49C"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 xml:space="preserve">Keterangan : </w:t>
            </w:r>
          </w:p>
          <w:p w14:paraId="5F89FB82"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1 : Memburuk</w:t>
            </w:r>
          </w:p>
          <w:p w14:paraId="4B828736"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2 : Cukup Memburuk</w:t>
            </w:r>
          </w:p>
          <w:p w14:paraId="698A0C6A"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3 : Sedang</w:t>
            </w:r>
          </w:p>
          <w:p w14:paraId="700B2AA0" w14:textId="77777777" w:rsidR="00EA3144" w:rsidRPr="002366B7" w:rsidRDefault="00EA3144" w:rsidP="00EA3144">
            <w:pPr>
              <w:tabs>
                <w:tab w:val="left" w:pos="2835"/>
              </w:tabs>
              <w:rPr>
                <w:rFonts w:ascii="Times New Roman" w:hAnsi="Times New Roman" w:cs="Times New Roman"/>
                <w:sz w:val="20"/>
                <w:szCs w:val="20"/>
                <w:lang w:val="id-ID"/>
              </w:rPr>
            </w:pPr>
            <w:r w:rsidRPr="002366B7">
              <w:rPr>
                <w:rFonts w:ascii="Times New Roman" w:hAnsi="Times New Roman" w:cs="Times New Roman"/>
                <w:sz w:val="20"/>
                <w:szCs w:val="20"/>
                <w:lang w:val="id-ID"/>
              </w:rPr>
              <w:t>4 : Cukup Membaik</w:t>
            </w:r>
          </w:p>
          <w:p w14:paraId="776F4072" w14:textId="77777777" w:rsidR="00EA3144" w:rsidRPr="002366B7" w:rsidRDefault="00EA3144" w:rsidP="00EA3144">
            <w:pPr>
              <w:tabs>
                <w:tab w:val="left" w:pos="2835"/>
              </w:tabs>
              <w:spacing w:after="120"/>
              <w:rPr>
                <w:rFonts w:ascii="Times New Roman" w:hAnsi="Times New Roman" w:cs="Times New Roman"/>
                <w:sz w:val="20"/>
                <w:szCs w:val="20"/>
              </w:rPr>
            </w:pPr>
            <w:r w:rsidRPr="002366B7">
              <w:rPr>
                <w:rFonts w:ascii="Times New Roman" w:hAnsi="Times New Roman" w:cs="Times New Roman"/>
                <w:sz w:val="20"/>
                <w:szCs w:val="20"/>
                <w:lang w:val="id-ID"/>
              </w:rPr>
              <w:t>5 : Membaik</w:t>
            </w:r>
          </w:p>
        </w:tc>
      </w:tr>
    </w:tbl>
    <w:p w14:paraId="13876EA2" w14:textId="2AF7F843" w:rsidR="00240835" w:rsidRDefault="00EA3144" w:rsidP="00EA3144">
      <w:pPr>
        <w:spacing w:after="0" w:line="276" w:lineRule="auto"/>
        <w:ind w:firstLine="567"/>
        <w:jc w:val="center"/>
        <w:rPr>
          <w:rFonts w:ascii="Times New Roman" w:hAnsi="Times New Roman" w:cs="Times New Roman"/>
          <w:sz w:val="24"/>
          <w:szCs w:val="24"/>
        </w:rPr>
      </w:pPr>
      <w:r>
        <w:rPr>
          <w:rFonts w:ascii="Times New Roman" w:hAnsi="Times New Roman" w:cs="Times New Roman"/>
          <w:sz w:val="24"/>
          <w:szCs w:val="24"/>
        </w:rPr>
        <w:fldChar w:fldCharType="begin" w:fldLock="1"/>
      </w:r>
      <w:r w:rsidR="00046ED7">
        <w:rPr>
          <w:rFonts w:ascii="Times New Roman" w:hAnsi="Times New Roman" w:cs="Times New Roman"/>
          <w:sz w:val="24"/>
          <w:szCs w:val="24"/>
        </w:rPr>
        <w:instrText>ADDIN CSL_CITATION {"citationItems":[{"id":"ITEM-1","itemData":{"author":[{"dropping-particle":"","family":"PPNI","given":"","non-dropping-particle":"","parse-names":false,"suffix":""}],"id":"ITEM-1","issued":{"date-parts":[["2019"]]},"publisher":"PPNI","publisher-place":"Jakarta","title":"Standar Luaran Keperawatan Indonesia: Definisi dan Kriteria Hasil Keperawatan, Edisi 1 Cetakan II","type":"book"},"uris":["http://www.mendeley.com/documents/?uuid=1f7b19a2-ffe1-4c79-8784-bd610a9254d9"]}],"mendeley":{"formattedCitation":"(PPNI,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sz w:val="24"/>
          <w:szCs w:val="24"/>
        </w:rPr>
        <w:fldChar w:fldCharType="separate"/>
      </w:r>
      <w:r w:rsidRPr="00EA3144">
        <w:rPr>
          <w:rFonts w:ascii="Times New Roman" w:hAnsi="Times New Roman" w:cs="Times New Roman"/>
          <w:noProof/>
          <w:sz w:val="24"/>
          <w:szCs w:val="24"/>
        </w:rPr>
        <w:t>(PPNI, 2019)</w:t>
      </w:r>
      <w:r>
        <w:rPr>
          <w:rFonts w:ascii="Times New Roman" w:hAnsi="Times New Roman" w:cs="Times New Roman"/>
          <w:sz w:val="24"/>
          <w:szCs w:val="24"/>
        </w:rPr>
        <w:fldChar w:fldCharType="end"/>
      </w:r>
    </w:p>
    <w:p w14:paraId="4DABF80C" w14:textId="77777777" w:rsidR="00EA3144" w:rsidRDefault="00EA3144" w:rsidP="00EA3144">
      <w:pPr>
        <w:spacing w:before="240" w:after="0" w:line="276" w:lineRule="auto"/>
        <w:jc w:val="both"/>
        <w:rPr>
          <w:rFonts w:ascii="Times New Roman" w:hAnsi="Times New Roman" w:cs="Times New Roman"/>
          <w:sz w:val="24"/>
          <w:szCs w:val="24"/>
        </w:rPr>
        <w:sectPr w:rsidR="00EA3144" w:rsidSect="00240835">
          <w:type w:val="continuous"/>
          <w:pgSz w:w="11907" w:h="16839" w:code="9"/>
          <w:pgMar w:top="1701" w:right="1701" w:bottom="1701" w:left="1701" w:header="709" w:footer="709" w:gutter="0"/>
          <w:cols w:space="708"/>
          <w:docGrid w:linePitch="360"/>
        </w:sectPr>
      </w:pPr>
    </w:p>
    <w:p w14:paraId="5957C1DE" w14:textId="30CBD780" w:rsidR="002366B7" w:rsidRDefault="002366B7" w:rsidP="0042421E">
      <w:pPr>
        <w:spacing w:after="0" w:line="240" w:lineRule="auto"/>
        <w:ind w:firstLine="567"/>
        <w:jc w:val="both"/>
        <w:rPr>
          <w:rFonts w:ascii="Times New Roman" w:hAnsi="Times New Roman" w:cs="Times New Roman"/>
          <w:sz w:val="24"/>
          <w:szCs w:val="24"/>
        </w:rPr>
      </w:pP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5 </w:t>
      </w:r>
      <w:proofErr w:type="spellStart"/>
      <w:r w:rsidRPr="008B3C96">
        <w:rPr>
          <w:rFonts w:ascii="Times New Roman" w:hAnsi="Times New Roman" w:cs="Times New Roman"/>
          <w:sz w:val="24"/>
          <w:szCs w:val="24"/>
        </w:rPr>
        <w:t>menunjukkan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adanya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penurunan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tingkat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pasien </w:t>
      </w:r>
      <w:proofErr w:type="spellStart"/>
      <w:r w:rsidRPr="008B3C96">
        <w:rPr>
          <w:rFonts w:ascii="Times New Roman" w:hAnsi="Times New Roman" w:cs="Times New Roman"/>
          <w:sz w:val="24"/>
          <w:szCs w:val="24"/>
        </w:rPr>
        <w:t>setelah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pijat</w:t>
      </w:r>
      <w:proofErr w:type="spellEnd"/>
      <w:r w:rsidRPr="008B3C96">
        <w:rPr>
          <w:rFonts w:ascii="Times New Roman" w:hAnsi="Times New Roman" w:cs="Times New Roman"/>
          <w:sz w:val="24"/>
          <w:szCs w:val="24"/>
        </w:rPr>
        <w:t xml:space="preserve"> kaki</w:t>
      </w:r>
      <w:proofErr w:type="gramStart"/>
      <w:r w:rsidRPr="008B3C96">
        <w:rPr>
          <w:rFonts w:ascii="Times New Roman" w:hAnsi="Times New Roman" w:cs="Times New Roman"/>
          <w:sz w:val="24"/>
          <w:szCs w:val="24"/>
        </w:rPr>
        <w:t>) :</w:t>
      </w:r>
      <w:proofErr w:type="gram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mengeluh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nyeri</w:t>
      </w:r>
      <w:proofErr w:type="spellEnd"/>
      <w:r w:rsidRPr="008B3C96">
        <w:rPr>
          <w:rFonts w:ascii="Times New Roman" w:hAnsi="Times New Roman" w:cs="Times New Roman"/>
          <w:sz w:val="24"/>
          <w:szCs w:val="24"/>
        </w:rPr>
        <w:t xml:space="preserve"> di </w:t>
      </w:r>
      <w:proofErr w:type="spellStart"/>
      <w:r w:rsidRPr="008B3C96">
        <w:rPr>
          <w:rFonts w:ascii="Times New Roman" w:hAnsi="Times New Roman" w:cs="Times New Roman"/>
          <w:sz w:val="24"/>
          <w:szCs w:val="24"/>
        </w:rPr>
        <w:t>kepala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bagian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belakang</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tampak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meringis</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bersikap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protektif</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tampak</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gelisah</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sulit</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tidur</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menurun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Frekuensi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nadi</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membaik</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tekanan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darah</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cukup</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membaik</w:t>
      </w:r>
      <w:proofErr w:type="spellEnd"/>
      <w:r w:rsidRPr="008B3C96">
        <w:rPr>
          <w:rFonts w:ascii="Times New Roman" w:hAnsi="Times New Roman" w:cs="Times New Roman"/>
          <w:sz w:val="24"/>
          <w:szCs w:val="24"/>
        </w:rPr>
        <w:t xml:space="preserve"> dan </w:t>
      </w:r>
      <w:proofErr w:type="spellStart"/>
      <w:r w:rsidRPr="008B3C96">
        <w:rPr>
          <w:rFonts w:ascii="Times New Roman" w:hAnsi="Times New Roman" w:cs="Times New Roman"/>
          <w:sz w:val="24"/>
          <w:szCs w:val="24"/>
        </w:rPr>
        <w:t>sedang</w:t>
      </w:r>
      <w:proofErr w:type="spellEnd"/>
      <w:r w:rsidRPr="008B3C96">
        <w:rPr>
          <w:rFonts w:ascii="Times New Roman" w:hAnsi="Times New Roman" w:cs="Times New Roman"/>
          <w:sz w:val="24"/>
          <w:szCs w:val="24"/>
        </w:rPr>
        <w:t>.</w:t>
      </w:r>
    </w:p>
    <w:p w14:paraId="16B555DD" w14:textId="77777777" w:rsidR="002366B7" w:rsidRPr="002366B7" w:rsidRDefault="002366B7" w:rsidP="0042421E">
      <w:pPr>
        <w:spacing w:before="240"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PEMBAHASAN </w:t>
      </w:r>
    </w:p>
    <w:p w14:paraId="45ABCE8F" w14:textId="33722883" w:rsidR="006E1D91" w:rsidRPr="00B71C57" w:rsidRDefault="006E1D91" w:rsidP="0042421E">
      <w:pPr>
        <w:pStyle w:val="ListParagraph"/>
        <w:spacing w:line="24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Kedua pasien mengalami hipertensi di mana tekanan darahnya di atas 140/90 mmHg</w:t>
      </w:r>
      <w:r w:rsidR="00B71C57">
        <w:rPr>
          <w:rFonts w:ascii="Times New Roman" w:hAnsi="Times New Roman" w:cs="Times New Roman"/>
          <w:sz w:val="24"/>
          <w:szCs w:val="24"/>
          <w:lang w:val="id-ID"/>
        </w:rPr>
        <w:t xml:space="preserve"> yang disebabkan</w:t>
      </w:r>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faktor</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genetik</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pola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konsumsi</w:t>
      </w:r>
      <w:proofErr w:type="spellEnd"/>
      <w:r w:rsidRPr="00400869">
        <w:rPr>
          <w:rFonts w:ascii="Times New Roman" w:hAnsi="Times New Roman" w:cs="Times New Roman"/>
          <w:sz w:val="24"/>
          <w:szCs w:val="24"/>
        </w:rPr>
        <w:t xml:space="preserve"> garam yang </w:t>
      </w:r>
      <w:proofErr w:type="spellStart"/>
      <w:r w:rsidRPr="00400869">
        <w:rPr>
          <w:rFonts w:ascii="Times New Roman" w:hAnsi="Times New Roman" w:cs="Times New Roman"/>
          <w:sz w:val="24"/>
          <w:szCs w:val="24"/>
        </w:rPr>
        <w:t>berlebihan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serta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tingkat</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stres</w:t>
      </w:r>
      <w:proofErr w:type="spellEnd"/>
      <w:r w:rsidRPr="00400869">
        <w:rPr>
          <w:rFonts w:ascii="Times New Roman" w:hAnsi="Times New Roman" w:cs="Times New Roman"/>
          <w:sz w:val="24"/>
          <w:szCs w:val="24"/>
        </w:rPr>
        <w:t xml:space="preserve"> juga </w:t>
      </w:r>
      <w:proofErr w:type="spellStart"/>
      <w:r w:rsidRPr="00400869">
        <w:rPr>
          <w:rFonts w:ascii="Times New Roman" w:hAnsi="Times New Roman" w:cs="Times New Roman"/>
          <w:sz w:val="24"/>
          <w:szCs w:val="24"/>
        </w:rPr>
        <w:t>berperan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dalam</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perkembangan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hipertensi</w:t>
      </w:r>
      <w:proofErr w:type="spellEnd"/>
      <w:r w:rsidRPr="00400869">
        <w:rPr>
          <w:rFonts w:ascii="Times New Roman" w:hAnsi="Times New Roman" w:cs="Times New Roman"/>
          <w:sz w:val="24"/>
          <w:szCs w:val="24"/>
          <w:lang w:val="id-ID"/>
        </w:rPr>
        <w:t xml:space="preserve"> </w:t>
      </w:r>
      <w:r w:rsidRPr="00400869">
        <w:rPr>
          <w:rFonts w:ascii="Times New Roman" w:hAnsi="Times New Roman" w:cs="Times New Roman"/>
          <w:sz w:val="24"/>
          <w:szCs w:val="24"/>
          <w:lang w:val="id-ID"/>
        </w:rPr>
        <w:fldChar w:fldCharType="begin" w:fldLock="1"/>
      </w:r>
      <w:r w:rsidRPr="00400869">
        <w:rPr>
          <w:rFonts w:ascii="Times New Roman" w:hAnsi="Times New Roman" w:cs="Times New Roman"/>
          <w:sz w:val="24"/>
          <w:szCs w:val="24"/>
          <w:lang w:val="id-ID"/>
        </w:rPr>
        <w:instrText>ADDIN CSL_CITATION {"citationItems":[{"id":"ITEM-1","itemData":{"author":[{"dropping-particle":"","family":"Prayitnaningsih","given":"Seskoati","non-dropping-particle":"","parse-names":false,"suffix":""},{"dropping-particle":"","family":"Rohman","given":"Mohammad Saifur","non-dropping-particle":"","parse-names":false,"suffix":""},{"dropping-particle":"","family":"Sujuti","given":"Hidayat","non-dropping-particle":"","parse-names":false,"suffix":""},{"dropping-particle":"","family":"Abdullah","given":"Aulia Abdul Hamid","non-dropping-particle":"","parse-names":false,"suffix":""},{"dropping-particle":"","family":"Vierlia","given":"Wino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Glaukoma","type":"book"},"uris":["http://www.mendeley.com/documents/?uuid=0f65b0e4-b676-411b-8cd5-cb7718d835f9"]}],"mendeley":{"formattedCitation":"(Prayitnaningsih et al., 2021)","plainTextFormattedCitation":"(Prayitnaningsih et al., 2021)","previouslyFormattedCitation":"(Prayitnaningsih et al., 2021)"},"properties":{"noteIndex":0},"schema":"https://github.com/citation-style-language/schema/raw/master/csl-citation.json"}</w:instrText>
      </w:r>
      <w:r w:rsidRPr="00400869">
        <w:rPr>
          <w:rFonts w:ascii="Times New Roman" w:hAnsi="Times New Roman" w:cs="Times New Roman"/>
          <w:sz w:val="24"/>
          <w:szCs w:val="24"/>
          <w:lang w:val="id-ID"/>
        </w:rPr>
        <w:fldChar w:fldCharType="separate"/>
      </w:r>
      <w:r w:rsidRPr="00400869">
        <w:rPr>
          <w:rFonts w:ascii="Times New Roman" w:hAnsi="Times New Roman" w:cs="Times New Roman"/>
          <w:noProof/>
          <w:sz w:val="24"/>
          <w:szCs w:val="24"/>
          <w:lang w:val="id-ID"/>
        </w:rPr>
        <w:t>(Prayitnaningsih et al., 2021)</w:t>
      </w:r>
      <w:r w:rsidRPr="00400869">
        <w:rPr>
          <w:rFonts w:ascii="Times New Roman" w:hAnsi="Times New Roman" w:cs="Times New Roman"/>
          <w:sz w:val="24"/>
          <w:szCs w:val="24"/>
          <w:lang w:val="id-ID"/>
        </w:rPr>
        <w:fldChar w:fldCharType="end"/>
      </w:r>
      <w:r w:rsidRPr="00400869">
        <w:rPr>
          <w:rFonts w:ascii="Times New Roman" w:hAnsi="Times New Roman" w:cs="Times New Roman"/>
          <w:sz w:val="24"/>
          <w:szCs w:val="24"/>
        </w:rPr>
        <w:t>.</w:t>
      </w:r>
      <w:r w:rsidR="00B71C57">
        <w:rPr>
          <w:rFonts w:ascii="Times New Roman" w:hAnsi="Times New Roman" w:cs="Times New Roman"/>
          <w:sz w:val="24"/>
          <w:szCs w:val="24"/>
          <w:lang w:val="id-ID"/>
        </w:rPr>
        <w:t xml:space="preserve"> </w:t>
      </w:r>
      <w:r w:rsidR="00B71C57" w:rsidRPr="00B71C57">
        <w:rPr>
          <w:rFonts w:ascii="Times New Roman" w:hAnsi="Times New Roman" w:cs="Times New Roman"/>
          <w:sz w:val="24"/>
          <w:szCs w:val="24"/>
          <w:lang w:val="id-ID"/>
        </w:rPr>
        <w:t>Kelelaha</w:t>
      </w:r>
      <w:r w:rsidR="00B71C57">
        <w:rPr>
          <w:rFonts w:ascii="Times New Roman" w:hAnsi="Times New Roman" w:cs="Times New Roman"/>
          <w:sz w:val="24"/>
          <w:szCs w:val="24"/>
          <w:lang w:val="id-ID"/>
        </w:rPr>
        <w:t xml:space="preserve">n dan kurang tidur meningkatkan </w:t>
      </w:r>
      <w:r w:rsidR="00B71C57" w:rsidRPr="00B71C57">
        <w:rPr>
          <w:rFonts w:ascii="Times New Roman" w:hAnsi="Times New Roman" w:cs="Times New Roman"/>
          <w:sz w:val="24"/>
          <w:szCs w:val="24"/>
          <w:lang w:val="id-ID"/>
        </w:rPr>
        <w:t>hormon stres, menyebabkan vasokonstriksi dan peningkatan tekanan darah</w:t>
      </w:r>
      <w:r w:rsidR="00B71C57">
        <w:rPr>
          <w:rFonts w:ascii="Times New Roman" w:hAnsi="Times New Roman" w:cs="Times New Roman"/>
          <w:sz w:val="24"/>
          <w:szCs w:val="24"/>
          <w:lang w:val="id-ID"/>
        </w:rPr>
        <w:t xml:space="preserve"> </w:t>
      </w:r>
      <w:r w:rsidR="00B71C57">
        <w:rPr>
          <w:rFonts w:ascii="Times New Roman" w:hAnsi="Times New Roman" w:cs="Times New Roman"/>
          <w:sz w:val="24"/>
          <w:szCs w:val="24"/>
          <w:lang w:val="id-ID"/>
        </w:rPr>
        <w:fldChar w:fldCharType="begin" w:fldLock="1"/>
      </w:r>
      <w:r w:rsidR="00B71C57">
        <w:rPr>
          <w:rFonts w:ascii="Times New Roman" w:hAnsi="Times New Roman" w:cs="Times New Roman"/>
          <w:sz w:val="24"/>
          <w:szCs w:val="24"/>
          <w:lang w:val="id-ID"/>
        </w:rPr>
        <w:instrText>ADDIN CSL_CITATION {"citationItems":[{"id":"ITEM-1","itemData":{"DOI":"10.3389/fphys.2021.692098","ISSN":"1664042X","abstract":"Background: Fatigue and psychophysiological reactions to mental stress are known to be problematic in coronary artery disease (CAD) patients. Currently, studies exploring the relationship between fatigue and cardiovascular reactivity to stress are scarce and inconsistent. The current study aimed to investigate the links between cardiovascular response to mental stress and fatigue in CAD patients after acute coronary syndrome (ACS). Methods: The cross-sectional study investigated 142 CAD patients (85% males, 52 ± 8 years) within 2–3 weeks after recent myocardial infarction or unstable angina pectoris. Fatigue symptoms were measured using Multidimensional Fatigue Inventory 20-items, while cardiovascular reactivity to stress [i.e., systolic (S) and diastolic (D) blood pressure (ΔBP), and heart rate (ΔHR)] was evaluated during Trier Social Stress Test (TSST). In addition, participants completed psychometric measures, including the Hospital Anxiety and Depression scale and the Type D Scale-14. Multivariable linear regression analyses were completed to evaluate associations between fatigue and cardiovascular response to TSST, while controlling for confounders. Results: After controlling for baseline levels of cardiovascular measures, age, gender, education, heart failure severity, arterial hypertension, smoking history, use of nitrates, anxiety and depressive symptoms, Type D Personality, perceived task difficulty, and perceived task efforts, cardiovascular reactivity to anticipatory stress was inversely associated with both global fatigue (ΔHR: β = –0.238; p = 0.04) and mental fatigue (ΔSBP: β = –0.244; p = 0.04; ΔHR β = –0.303; p = 0.01) as well as total fatigue (ΔSBP: β = –0.331; p = 0.01; ΔHR: β = –0.324; p = 0.01). Conclusion: In CAD patients after ACS, fatigue was linked with diminished cardiovascular function during anticipation of a mental stress challenge, even after inclusion of possible confounders. Further similar studies exploring other psychophysiological stress responses are warranted.","author":[{"dropping-particle":"","family":"Gecaite-Stonciene","given":"Julija","non-dropping-particle":"","parse-names":false,"suffix":""},{"dropping-particle":"","family":"Hughes","given":"Brian M.","non-dropping-particle":"","parse-names":false,"suffix":""},{"dropping-particle":"","family":"Burkauskas","given":"Julius","non-dropping-particle":"","parse-names":false,"suffix":""},{"dropping-particle":"","family":"Bunevicius","given":"Adomas","non-dropping-particle":"","parse-names":false,"suffix":""},{"dropping-particle":"","family":"Kazukauskiene","given":"Nijole","non-dropping-particle":"","parse-names":false,"suffix":""},{"dropping-particle":"","family":"Houtum","given":"Lisanne","non-dropping-particle":"van","parse-names":false,"suffix":""},{"dropping-particle":"","family":"Brozaitiene","given":"Julija","non-dropping-particle":"","parse-names":false,"suffix":""},{"dropping-particle":"","family":"Neverauskas","given":"Julius","non-dropping-particle":"","parse-names":false,"suffix":""},{"dropping-particle":"","family":"Mickuviene","given":"Narseta","non-dropping-particle":"","parse-names":false,"suffix":""}],"container-title":"Frontiers in Physiology","id":"ITEM-1","issue":"August","issued":{"date-parts":[["2021"]]},"page":"1-12","title":"Fatigue Is Associated With Diminished Cardiovascular Response to Anticipatory Stress in Patients With Coronary Artery Disease","type":"article-journal","volume":"12"},"uris":["http://www.mendeley.com/documents/?uuid=46f0533b-473b-49c2-87cc-6a994cd5c676"]},{"id":"ITEM-2","itemData":{"abstract":"Background: Sleep quality is one of the factors that can affect blood pressure. Factors that affect the quality of sleep is work with a shift system, one of which works as a nurse. The Objective was to analyze the relationship between sleep quality and blood pressure in nurses. The Methods is used an analytic observational research design, with a cross-sectional approach that was tested using the Spearman Rank correlation test. The Sample was determined using a non-probability sampling technique, using a purposive sampling method, and to determine the sample size of this study using the Slovin formula, and obtained a total sample of 72 respondents. The Results is obtained p value = 0.042 (p = &lt;0.05) and r value = 0.241. The Conclusion is that there is a relationship between sleep quality and blood pressure in nurses with a low level of correlation strength and has a positive correlation direction or the correlation coefficient value of the two variables has a relationship direction that is directly proportional.","author":[{"dropping-particle":"","family":"Subagiartha","given":"Farel S","non-dropping-particle":"","parse-names":false,"suffix":""},{"dropping-particle":"","family":"Katuuk","given":"Mario E","non-dropping-particle":"","parse-names":false,"suffix":""},{"dropping-particle":"","family":"Ch Paat a-c","given":"Toar C","non-dropping-particle":"","parse-names":false,"suffix":""}],"container-title":"Jurnal Keperawatan","id":"ITEM-2","issue":"1","issued":{"date-parts":[["2024"]]},"page":"89-96","title":"Hubungan Kualitas Tidur Dengan Tekanan Darah Pada Perawat Di Siloam Hospitals Manado","type":"article-journal","volume":"12"},"uris":["http://www.mendeley.com/documents/?uuid=aeb6d5d4-fac9-4203-b6ed-8ad2a0df08ed"]}],"mendeley":{"formattedCitation":"(Gecaite-Stonciene et al., 2021; Subagiartha et al., 2024)","plainTextFormattedCitation":"(Gecaite-Stonciene et al., 2021; Subagiartha et al., 2024)"},"properties":{"noteIndex":0},"schema":"https://github.com/citation-style-language/schema/raw/master/csl-citation.json"}</w:instrText>
      </w:r>
      <w:r w:rsidR="00B71C57">
        <w:rPr>
          <w:rFonts w:ascii="Times New Roman" w:hAnsi="Times New Roman" w:cs="Times New Roman"/>
          <w:sz w:val="24"/>
          <w:szCs w:val="24"/>
          <w:lang w:val="id-ID"/>
        </w:rPr>
        <w:fldChar w:fldCharType="separate"/>
      </w:r>
      <w:r w:rsidR="00B71C57" w:rsidRPr="00B71C57">
        <w:rPr>
          <w:rFonts w:ascii="Times New Roman" w:hAnsi="Times New Roman" w:cs="Times New Roman"/>
          <w:noProof/>
          <w:sz w:val="24"/>
          <w:szCs w:val="24"/>
          <w:lang w:val="id-ID"/>
        </w:rPr>
        <w:t>(Gecaite-Stonciene et al., 2021; Subagiartha et al., 2024)</w:t>
      </w:r>
      <w:r w:rsidR="00B71C57">
        <w:rPr>
          <w:rFonts w:ascii="Times New Roman" w:hAnsi="Times New Roman" w:cs="Times New Roman"/>
          <w:sz w:val="24"/>
          <w:szCs w:val="24"/>
          <w:lang w:val="id-ID"/>
        </w:rPr>
        <w:fldChar w:fldCharType="end"/>
      </w:r>
      <w:r w:rsidR="00B71C57">
        <w:rPr>
          <w:rFonts w:ascii="Times New Roman" w:hAnsi="Times New Roman" w:cs="Times New Roman"/>
          <w:sz w:val="24"/>
          <w:szCs w:val="24"/>
          <w:lang w:val="id-ID"/>
        </w:rPr>
        <w:t>.</w:t>
      </w:r>
    </w:p>
    <w:p w14:paraId="6B202488" w14:textId="77777777" w:rsidR="006E1D91" w:rsidRDefault="006E1D91"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P</w:t>
      </w:r>
      <w:r w:rsidR="00EA3144" w:rsidRPr="006E1D91">
        <w:rPr>
          <w:rFonts w:ascii="Times New Roman" w:hAnsi="Times New Roman" w:cs="Times New Roman"/>
          <w:sz w:val="24"/>
          <w:szCs w:val="24"/>
          <w:lang w:val="id-ID"/>
        </w:rPr>
        <w:t>asien</w:t>
      </w:r>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dengan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hipertensi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nadi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sering</w:t>
      </w:r>
      <w:proofErr w:type="spellEnd"/>
      <w:r w:rsidR="002366B7" w:rsidRPr="006E1D91">
        <w:rPr>
          <w:rFonts w:ascii="Times New Roman" w:hAnsi="Times New Roman" w:cs="Times New Roman"/>
          <w:sz w:val="24"/>
          <w:szCs w:val="24"/>
        </w:rPr>
        <w:t xml:space="preserve"> kali </w:t>
      </w:r>
      <w:proofErr w:type="spellStart"/>
      <w:r w:rsidR="002366B7" w:rsidRPr="006E1D91">
        <w:rPr>
          <w:rFonts w:ascii="Times New Roman" w:hAnsi="Times New Roman" w:cs="Times New Roman"/>
          <w:sz w:val="24"/>
          <w:szCs w:val="24"/>
        </w:rPr>
        <w:t>menjadi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lebih</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cepat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takikardia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terutama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jika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hipertensi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disertai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dengan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stres</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kecemasan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atau</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gangguan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aktivitas</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sistem</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saraf</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simpatis</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Mekanisme</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ini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terjadi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karena</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aktivasi</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sistem</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saraf</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simpatis</w:t>
      </w:r>
      <w:proofErr w:type="spellEnd"/>
      <w:r w:rsidR="002366B7" w:rsidRPr="006E1D91">
        <w:rPr>
          <w:rFonts w:ascii="Times New Roman" w:hAnsi="Times New Roman" w:cs="Times New Roman"/>
          <w:sz w:val="24"/>
          <w:szCs w:val="24"/>
        </w:rPr>
        <w:t xml:space="preserve"> dan </w:t>
      </w:r>
      <w:proofErr w:type="spellStart"/>
      <w:r w:rsidR="002366B7" w:rsidRPr="006E1D91">
        <w:rPr>
          <w:rFonts w:ascii="Times New Roman" w:hAnsi="Times New Roman" w:cs="Times New Roman"/>
          <w:sz w:val="24"/>
          <w:szCs w:val="24"/>
        </w:rPr>
        <w:t>peningkatan</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kadar</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katekolamin</w:t>
      </w:r>
      <w:proofErr w:type="spellEnd"/>
      <w:r w:rsidR="002366B7" w:rsidRPr="006E1D91">
        <w:rPr>
          <w:rFonts w:ascii="Times New Roman" w:hAnsi="Times New Roman" w:cs="Times New Roman"/>
          <w:sz w:val="24"/>
          <w:szCs w:val="24"/>
        </w:rPr>
        <w:t xml:space="preserve"> seperti adrenalin dan </w:t>
      </w:r>
      <w:proofErr w:type="spellStart"/>
      <w:r w:rsidR="002366B7" w:rsidRPr="006E1D91">
        <w:rPr>
          <w:rFonts w:ascii="Times New Roman" w:hAnsi="Times New Roman" w:cs="Times New Roman"/>
          <w:sz w:val="24"/>
          <w:szCs w:val="24"/>
        </w:rPr>
        <w:t>norepinefrin</w:t>
      </w:r>
      <w:proofErr w:type="spellEnd"/>
      <w:r w:rsidR="002366B7" w:rsidRPr="006E1D91">
        <w:rPr>
          <w:rFonts w:ascii="Times New Roman" w:hAnsi="Times New Roman" w:cs="Times New Roman"/>
          <w:sz w:val="24"/>
          <w:szCs w:val="24"/>
        </w:rPr>
        <w:t xml:space="preserve">, yang </w:t>
      </w:r>
      <w:proofErr w:type="spellStart"/>
      <w:r w:rsidR="002366B7" w:rsidRPr="006E1D91">
        <w:rPr>
          <w:rFonts w:ascii="Times New Roman" w:hAnsi="Times New Roman" w:cs="Times New Roman"/>
          <w:sz w:val="24"/>
          <w:szCs w:val="24"/>
        </w:rPr>
        <w:t>mempercepat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denyut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jantung</w:t>
      </w:r>
      <w:proofErr w:type="spellEnd"/>
      <w:r w:rsidR="002366B7" w:rsidRPr="006E1D91">
        <w:rPr>
          <w:rFonts w:ascii="Times New Roman" w:hAnsi="Times New Roman" w:cs="Times New Roman"/>
          <w:sz w:val="24"/>
          <w:szCs w:val="24"/>
        </w:rPr>
        <w:t xml:space="preserve"> dan </w:t>
      </w:r>
      <w:proofErr w:type="spellStart"/>
      <w:r w:rsidR="002366B7" w:rsidRPr="006E1D91">
        <w:rPr>
          <w:rFonts w:ascii="Times New Roman" w:hAnsi="Times New Roman" w:cs="Times New Roman"/>
          <w:sz w:val="24"/>
          <w:szCs w:val="24"/>
        </w:rPr>
        <w:t>mempersempit</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pembuluh</w:t>
      </w:r>
      <w:proofErr w:type="spellEnd"/>
      <w:r w:rsidR="002366B7" w:rsidRPr="006E1D91">
        <w:rPr>
          <w:rFonts w:ascii="Times New Roman" w:hAnsi="Times New Roman" w:cs="Times New Roman"/>
          <w:sz w:val="24"/>
          <w:szCs w:val="24"/>
        </w:rPr>
        <w:t xml:space="preserve"> </w:t>
      </w:r>
      <w:proofErr w:type="spellStart"/>
      <w:r w:rsidR="002366B7" w:rsidRPr="006E1D91">
        <w:rPr>
          <w:rFonts w:ascii="Times New Roman" w:hAnsi="Times New Roman" w:cs="Times New Roman"/>
          <w:sz w:val="24"/>
          <w:szCs w:val="24"/>
        </w:rPr>
        <w:t>darah</w:t>
      </w:r>
      <w:proofErr w:type="spellEnd"/>
      <w:r w:rsidR="001E6EFC" w:rsidRPr="006E1D91">
        <w:rPr>
          <w:rFonts w:ascii="Times New Roman" w:hAnsi="Times New Roman" w:cs="Times New Roman"/>
          <w:sz w:val="24"/>
          <w:szCs w:val="24"/>
          <w:lang w:val="id-ID"/>
        </w:rPr>
        <w:t xml:space="preserve"> </w:t>
      </w:r>
      <w:r w:rsidR="001E6EFC" w:rsidRPr="006E1D91">
        <w:rPr>
          <w:rFonts w:ascii="Times New Roman" w:hAnsi="Times New Roman" w:cs="Times New Roman"/>
          <w:sz w:val="24"/>
          <w:szCs w:val="24"/>
          <w:lang w:val="id-ID"/>
        </w:rPr>
        <w:fldChar w:fldCharType="begin" w:fldLock="1"/>
      </w:r>
      <w:r w:rsidR="001E6EFC" w:rsidRPr="006E1D91">
        <w:rPr>
          <w:rFonts w:ascii="Times New Roman" w:hAnsi="Times New Roman" w:cs="Times New Roman"/>
          <w:sz w:val="24"/>
          <w:szCs w:val="24"/>
          <w:lang w:val="id-ID"/>
        </w:rPr>
        <w:instrText>ADDIN CSL_CITATION {"citationItems":[{"id":"ITEM-1","itemData":{"DOI":"10.1093/ajh/hpaa187","ISSN":"19417225","PMID":"33447842","abstract":"A large body of evidence has shown that resting heart rate (RHR) holds important prognostic information in several clinical conditions. In the majority of the general population studies, a graded association between RHR and mortality from all causes, cardiovascular (CV) disease, ischemic heart disease, and stroke has been observed. These associations appeared even stronger and more consistent in hypertensive patients. Studies performed with 24-hour ambulatory recording have shown that an elevated nighttime heart rate may confer an additional risk on top of office RHR. The mechanisms by which tachycardia alone or in association with sympathetic overactivity induces CV damage are well understood. Fast RHR is a strong predictor of future hypertension, metabolic disturbances, obesity, and diabetes. Several experimental lines of research point to high RHR as a main risk factor for the development of atherosclerosis, large artery stiffness, and CV disease. Elevated RHR is a common feature in patients with hypertension. Thus, there is a large segment of the hypertensive population that would benefit from a treatment able to decrease RHR. Improvement of unhealthy lifestyle should be the first goal in the management of the hypertensive patient with elevated RHR. Most clinical guidelines now recommend the use of combination therapies even in the initial treatment of hypertension. Although no results of clinical trials specifically designed to investigate the effect of RHR lowering in human beings without CV diseases are available, in hypertensive patients with high RHR a combination therapy including a cardiac slowing drug at optimized dose seems a sensible strategy. Tachycardia can be considered both as a marker of sympathetic overactivity and as a risk factor for cardiovascular events. In this sketch, the main cardiovascular and metabolic effects of increased sympathetic tone underlying high heart rate are shown. The link between tachycardia and cardiovascular events can be explained also by the direct hemodynamic action of heart rate on the arteries and the left ventricular (LV) wall.","author":[{"dropping-particle":"","family":"Palatini","given":"Paolo","non-dropping-particle":"","parse-names":false,"suffix":""}],"container-title":"American Journal of Hypertension","id":"ITEM-1","issue":"4","issued":{"date-parts":[["2021"]]},"page":"307-317","title":"Resting Heart Rate as a Cardiovascular Risk Factor in Hypertensive Patients: An Update","type":"article-journal","volume":"34"},"uris":["http://www.mendeley.com/documents/?uuid=4e08cde9-11ea-4ddb-b54a-2d5a99e2514a"]}],"mendeley":{"formattedCitation":"(Palatini, 2021)","plainTextFormattedCitation":"(Palatini, 2021)","previouslyFormattedCitation":"(Palatini, 2021)"},"properties":{"noteIndex":0},"schema":"https://github.com/citation-style-language/schema/raw/master/csl-citation.json"}</w:instrText>
      </w:r>
      <w:r w:rsidR="001E6EFC" w:rsidRPr="006E1D91">
        <w:rPr>
          <w:rFonts w:ascii="Times New Roman" w:hAnsi="Times New Roman" w:cs="Times New Roman"/>
          <w:sz w:val="24"/>
          <w:szCs w:val="24"/>
          <w:lang w:val="id-ID"/>
        </w:rPr>
        <w:fldChar w:fldCharType="separate"/>
      </w:r>
      <w:r w:rsidR="001E6EFC" w:rsidRPr="006E1D91">
        <w:rPr>
          <w:rFonts w:ascii="Times New Roman" w:hAnsi="Times New Roman" w:cs="Times New Roman"/>
          <w:noProof/>
          <w:sz w:val="24"/>
          <w:szCs w:val="24"/>
          <w:lang w:val="id-ID"/>
        </w:rPr>
        <w:t>(Palatini, 2021)</w:t>
      </w:r>
      <w:r w:rsidR="001E6EFC" w:rsidRPr="006E1D91">
        <w:rPr>
          <w:rFonts w:ascii="Times New Roman" w:hAnsi="Times New Roman" w:cs="Times New Roman"/>
          <w:sz w:val="24"/>
          <w:szCs w:val="24"/>
          <w:lang w:val="id-ID"/>
        </w:rPr>
        <w:fldChar w:fldCharType="end"/>
      </w:r>
      <w:r w:rsidR="002366B7" w:rsidRPr="006E1D91">
        <w:rPr>
          <w:rFonts w:ascii="Times New Roman" w:hAnsi="Times New Roman" w:cs="Times New Roman"/>
          <w:sz w:val="24"/>
          <w:szCs w:val="24"/>
        </w:rPr>
        <w:t>.</w:t>
      </w:r>
    </w:p>
    <w:p w14:paraId="6D547832" w14:textId="77777777" w:rsidR="00046ED7" w:rsidRDefault="002366B7" w:rsidP="0042421E">
      <w:pPr>
        <w:pStyle w:val="ListParagraph"/>
        <w:spacing w:line="240" w:lineRule="auto"/>
        <w:ind w:left="0" w:firstLine="567"/>
        <w:jc w:val="both"/>
        <w:rPr>
          <w:rFonts w:ascii="Times New Roman" w:hAnsi="Times New Roman" w:cs="Times New Roman"/>
          <w:sz w:val="24"/>
          <w:szCs w:val="24"/>
        </w:rPr>
      </w:pPr>
      <w:r w:rsidRPr="006E1D91">
        <w:rPr>
          <w:rFonts w:ascii="Times New Roman" w:hAnsi="Times New Roman" w:cs="Times New Roman"/>
          <w:sz w:val="24"/>
          <w:szCs w:val="24"/>
        </w:rPr>
        <w:t xml:space="preserve">Nyeri </w:t>
      </w:r>
      <w:r w:rsidR="006E1D91" w:rsidRPr="006E1D91">
        <w:rPr>
          <w:rFonts w:ascii="Times New Roman" w:hAnsi="Times New Roman" w:cs="Times New Roman"/>
          <w:sz w:val="24"/>
          <w:szCs w:val="24"/>
          <w:lang w:val="id-ID"/>
        </w:rPr>
        <w:t xml:space="preserve">kepala yang dialami pasien hipertensi diakibatkan karena </w:t>
      </w:r>
      <w:proofErr w:type="spellStart"/>
      <w:r w:rsidRPr="006E1D91">
        <w:rPr>
          <w:rFonts w:ascii="Times New Roman" w:hAnsi="Times New Roman" w:cs="Times New Roman"/>
          <w:sz w:val="24"/>
          <w:szCs w:val="24"/>
        </w:rPr>
        <w:t>penyumbatan</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vasokonstriksi</w:t>
      </w:r>
      <w:proofErr w:type="spellEnd"/>
      <w:r w:rsidRPr="006E1D91">
        <w:rPr>
          <w:rFonts w:ascii="Times New Roman" w:hAnsi="Times New Roman" w:cs="Times New Roman"/>
          <w:sz w:val="24"/>
          <w:szCs w:val="24"/>
        </w:rPr>
        <w:t xml:space="preserve">, dan </w:t>
      </w:r>
      <w:proofErr w:type="spellStart"/>
      <w:r w:rsidRPr="006E1D91">
        <w:rPr>
          <w:rFonts w:ascii="Times New Roman" w:hAnsi="Times New Roman" w:cs="Times New Roman"/>
          <w:sz w:val="24"/>
          <w:szCs w:val="24"/>
        </w:rPr>
        <w:t>gangguan</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sirkulasi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otak</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Kondisi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ini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meningkatkan</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resistensi</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pembuluh</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darah</w:t>
      </w:r>
      <w:proofErr w:type="spellEnd"/>
      <w:r w:rsidRPr="006E1D91">
        <w:rPr>
          <w:rFonts w:ascii="Times New Roman" w:hAnsi="Times New Roman" w:cs="Times New Roman"/>
          <w:sz w:val="24"/>
          <w:szCs w:val="24"/>
        </w:rPr>
        <w:t xml:space="preserve"> </w:t>
      </w:r>
      <w:proofErr w:type="spellStart"/>
      <w:r w:rsidRPr="006E1D91">
        <w:rPr>
          <w:rFonts w:ascii="Times New Roman" w:hAnsi="Times New Roman" w:cs="Times New Roman"/>
          <w:sz w:val="24"/>
          <w:szCs w:val="24"/>
        </w:rPr>
        <w:t>otak</w:t>
      </w:r>
      <w:proofErr w:type="spellEnd"/>
      <w:r w:rsidRPr="006E1D91">
        <w:rPr>
          <w:rFonts w:ascii="Times New Roman" w:hAnsi="Times New Roman" w:cs="Times New Roman"/>
          <w:sz w:val="24"/>
          <w:szCs w:val="24"/>
        </w:rPr>
        <w:t xml:space="preserve">, yang </w:t>
      </w:r>
      <w:proofErr w:type="spellStart"/>
      <w:r w:rsidRPr="006E1D91">
        <w:rPr>
          <w:rFonts w:ascii="Times New Roman" w:hAnsi="Times New Roman" w:cs="Times New Roman"/>
          <w:sz w:val="24"/>
          <w:szCs w:val="24"/>
        </w:rPr>
        <w:t>berkontribu</w:t>
      </w:r>
      <w:r w:rsidR="001E6EFC" w:rsidRPr="006E1D91">
        <w:rPr>
          <w:rFonts w:ascii="Times New Roman" w:hAnsi="Times New Roman" w:cs="Times New Roman"/>
          <w:sz w:val="24"/>
          <w:szCs w:val="24"/>
        </w:rPr>
        <w:t>si</w:t>
      </w:r>
      <w:proofErr w:type="spellEnd"/>
      <w:r w:rsidR="001E6EFC" w:rsidRPr="006E1D91">
        <w:rPr>
          <w:rFonts w:ascii="Times New Roman" w:hAnsi="Times New Roman" w:cs="Times New Roman"/>
          <w:sz w:val="24"/>
          <w:szCs w:val="24"/>
        </w:rPr>
        <w:t xml:space="preserve"> pada </w:t>
      </w:r>
      <w:proofErr w:type="spellStart"/>
      <w:r w:rsidR="001E6EFC" w:rsidRPr="006E1D91">
        <w:rPr>
          <w:rFonts w:ascii="Times New Roman" w:hAnsi="Times New Roman" w:cs="Times New Roman"/>
          <w:sz w:val="24"/>
          <w:szCs w:val="24"/>
        </w:rPr>
        <w:t>timbulnya</w:t>
      </w:r>
      <w:proofErr w:type="spellEnd"/>
      <w:r w:rsidR="001E6EFC" w:rsidRPr="006E1D91">
        <w:rPr>
          <w:rFonts w:ascii="Times New Roman" w:hAnsi="Times New Roman" w:cs="Times New Roman"/>
          <w:sz w:val="24"/>
          <w:szCs w:val="24"/>
        </w:rPr>
        <w:t xml:space="preserve"> </w:t>
      </w:r>
      <w:proofErr w:type="spellStart"/>
      <w:r w:rsidR="001E6EFC" w:rsidRPr="006E1D91">
        <w:rPr>
          <w:rFonts w:ascii="Times New Roman" w:hAnsi="Times New Roman" w:cs="Times New Roman"/>
          <w:sz w:val="24"/>
          <w:szCs w:val="24"/>
        </w:rPr>
        <w:t>nyeri</w:t>
      </w:r>
      <w:proofErr w:type="spellEnd"/>
      <w:r w:rsidR="001E6EFC" w:rsidRPr="006E1D91">
        <w:rPr>
          <w:rFonts w:ascii="Times New Roman" w:hAnsi="Times New Roman" w:cs="Times New Roman"/>
          <w:sz w:val="24"/>
          <w:szCs w:val="24"/>
        </w:rPr>
        <w:t xml:space="preserve"> </w:t>
      </w:r>
      <w:proofErr w:type="spellStart"/>
      <w:r w:rsidR="001E6EFC" w:rsidRPr="006E1D91">
        <w:rPr>
          <w:rFonts w:ascii="Times New Roman" w:hAnsi="Times New Roman" w:cs="Times New Roman"/>
          <w:sz w:val="24"/>
          <w:szCs w:val="24"/>
        </w:rPr>
        <w:t>kepala</w:t>
      </w:r>
      <w:proofErr w:type="spellEnd"/>
      <w:r w:rsidR="001E6EFC" w:rsidRPr="006E1D91">
        <w:rPr>
          <w:rFonts w:ascii="Times New Roman" w:hAnsi="Times New Roman" w:cs="Times New Roman"/>
          <w:sz w:val="24"/>
          <w:szCs w:val="24"/>
        </w:rPr>
        <w:t xml:space="preserve"> </w:t>
      </w:r>
      <w:r w:rsidR="001E6EFC" w:rsidRPr="006E1D91">
        <w:rPr>
          <w:rFonts w:ascii="Times New Roman" w:hAnsi="Times New Roman" w:cs="Times New Roman"/>
          <w:sz w:val="24"/>
          <w:szCs w:val="24"/>
        </w:rPr>
        <w:fldChar w:fldCharType="begin" w:fldLock="1"/>
      </w:r>
      <w:r w:rsidR="001E6EFC" w:rsidRPr="006E1D91">
        <w:rPr>
          <w:rFonts w:ascii="Times New Roman" w:hAnsi="Times New Roman" w:cs="Times New Roman"/>
          <w:sz w:val="24"/>
          <w:szCs w:val="24"/>
        </w:rPr>
        <w:instrText>ADDIN CSL_CITATION {"citationItems":[{"id":"ITEM-1","itemData":{"DOI":"10.33992/jgk.v13i1.1181","ISSN":"2088-7493","abstract":"Hypertension is a condition where systole pressure is ˃140 mmHg and diastolic pressure˃ 90 mmHg. The general purpose of this scientific paper research is to find out the description of nursing care for hypertensive patients with impaired comfort needs in the Tabanan Rindam Polyclinic. This type of design uses a descriptive case study, where the research was conducted at the Polyclinic, the study was conducted in February 2019. The subject of the case study will use two clients who were treated in the road at the Tabanan Rindam Polyclinic that met the inclusion criteria. Data collection used in this case study is assessment, diagnosis, intervention, implementation, evaluation. The results of this case study, Nursing diagnosis in this case study, more focused on the patient's comfort, namely pain. Nursing intervention this action is carried out for 2 x 15 minutes using deep breathing relaxation techniques which are known to be able to maintain muscle elasticity so that lowering blood pressure decreases pain scale from scaling pain 5 to pain scale 3. Suggestions from researchers are to provide knowledge to hypertensive patients, especially those who experience discomfort (pain) so that they are able to apply deep breathing relaxation techniques both independently and with guidance.","author":[{"dropping-particle":"","family":"Murtiono","given":"","non-dropping-particle":"","parse-names":false,"suffix":""},{"dropping-particle":"","family":"Ngurah","given":"I Gusti Ketut Gede","non-dropping-particle":"","parse-names":false,"suffix":""}],"container-title":"Jurnal Gema Keperawatan","id":"ITEM-1","issue":"1","issued":{"date-parts":[["2020"]]},"page":"35-42","title":"Gambaran Asuhan Keperawatan Pada Pasien Hipertensi Dengan Gangguan Kebutuhan Rasa Nyaman Nyeri","type":"article-journal","volume":"13"},"uris":["http://www.mendeley.com/documents/?uuid=c5ed0073-6b3a-4730-9314-68939c8b4489"]}],"mendeley":{"formattedCitation":"(Murtiono &amp; Ngurah, 2020)","plainTextFormattedCitation":"(Murtiono &amp; Ngurah, 2020)","previouslyFormattedCitation":"(Murtiono &amp; Ngurah, 2020)"},"properties":{"noteIndex":0},"schema":"https://github.com/citation-style-language/schema/raw/master/csl-citation.json"}</w:instrText>
      </w:r>
      <w:r w:rsidR="001E6EFC" w:rsidRPr="006E1D91">
        <w:rPr>
          <w:rFonts w:ascii="Times New Roman" w:hAnsi="Times New Roman" w:cs="Times New Roman"/>
          <w:sz w:val="24"/>
          <w:szCs w:val="24"/>
        </w:rPr>
        <w:fldChar w:fldCharType="separate"/>
      </w:r>
      <w:r w:rsidR="001E6EFC" w:rsidRPr="006E1D91">
        <w:rPr>
          <w:rFonts w:ascii="Times New Roman" w:hAnsi="Times New Roman" w:cs="Times New Roman"/>
          <w:noProof/>
          <w:sz w:val="24"/>
          <w:szCs w:val="24"/>
        </w:rPr>
        <w:t>(Murtiono &amp; Ngurah, 2020)</w:t>
      </w:r>
      <w:r w:rsidR="001E6EFC" w:rsidRPr="006E1D91">
        <w:rPr>
          <w:rFonts w:ascii="Times New Roman" w:hAnsi="Times New Roman" w:cs="Times New Roman"/>
          <w:sz w:val="24"/>
          <w:szCs w:val="24"/>
        </w:rPr>
        <w:fldChar w:fldCharType="end"/>
      </w:r>
      <w:r w:rsidRPr="006E1D91">
        <w:rPr>
          <w:rFonts w:ascii="Times New Roman" w:hAnsi="Times New Roman" w:cs="Times New Roman"/>
          <w:sz w:val="24"/>
          <w:szCs w:val="24"/>
        </w:rPr>
        <w:t xml:space="preserve">. </w:t>
      </w:r>
    </w:p>
    <w:p w14:paraId="6ECEC0CB" w14:textId="3C8CD6AB" w:rsidR="00046ED7" w:rsidRDefault="00046ED7" w:rsidP="0042421E">
      <w:pPr>
        <w:pStyle w:val="ListParagraph"/>
        <w:spacing w:line="240" w:lineRule="auto"/>
        <w:ind w:left="0" w:firstLine="567"/>
        <w:jc w:val="both"/>
        <w:rPr>
          <w:rFonts w:ascii="Times New Roman" w:hAnsi="Times New Roman" w:cs="Times New Roman"/>
          <w:sz w:val="24"/>
          <w:szCs w:val="24"/>
        </w:rPr>
      </w:pPr>
      <w:r w:rsidRPr="00400869">
        <w:rPr>
          <w:rFonts w:ascii="Times New Roman" w:hAnsi="Times New Roman" w:cs="Times New Roman"/>
          <w:sz w:val="24"/>
          <w:szCs w:val="24"/>
        </w:rPr>
        <w:t xml:space="preserve">Data </w:t>
      </w:r>
      <w:proofErr w:type="spellStart"/>
      <w:r w:rsidRPr="00400869">
        <w:rPr>
          <w:rFonts w:ascii="Times New Roman" w:hAnsi="Times New Roman" w:cs="Times New Roman"/>
          <w:sz w:val="24"/>
          <w:szCs w:val="24"/>
        </w:rPr>
        <w:t>Riskesdas</w:t>
      </w:r>
      <w:proofErr w:type="spellEnd"/>
      <w:r w:rsidRPr="00400869">
        <w:rPr>
          <w:rFonts w:ascii="Times New Roman" w:hAnsi="Times New Roman" w:cs="Times New Roman"/>
          <w:sz w:val="24"/>
          <w:szCs w:val="24"/>
        </w:rPr>
        <w:t xml:space="preserve"> 2018 </w:t>
      </w:r>
      <w:proofErr w:type="spellStart"/>
      <w:r w:rsidRPr="00400869">
        <w:rPr>
          <w:rFonts w:ascii="Times New Roman" w:hAnsi="Times New Roman" w:cs="Times New Roman"/>
          <w:sz w:val="24"/>
          <w:szCs w:val="24"/>
        </w:rPr>
        <w:t>menunjukkan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bahwa</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prevalensi</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hipertensi</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lebih</w:t>
      </w:r>
      <w:proofErr w:type="spellEnd"/>
      <w:r w:rsidRPr="00400869">
        <w:rPr>
          <w:rFonts w:ascii="Times New Roman" w:hAnsi="Times New Roman" w:cs="Times New Roman"/>
          <w:sz w:val="24"/>
          <w:szCs w:val="24"/>
        </w:rPr>
        <w:t xml:space="preserve">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ditemukan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perempuan</w:t>
      </w:r>
      <w:proofErr w:type="spellEnd"/>
      <w:r>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dibandingkan</w:t>
      </w:r>
      <w:proofErr w:type="spellEnd"/>
      <w:r w:rsidRPr="00400869">
        <w:rPr>
          <w:rFonts w:ascii="Times New Roman" w:hAnsi="Times New Roman" w:cs="Times New Roman"/>
          <w:sz w:val="24"/>
          <w:szCs w:val="24"/>
        </w:rPr>
        <w:t xml:space="preserve"> </w:t>
      </w:r>
      <w:proofErr w:type="spellStart"/>
      <w:r w:rsidRPr="00400869">
        <w:rPr>
          <w:rFonts w:ascii="Times New Roman" w:hAnsi="Times New Roman" w:cs="Times New Roman"/>
          <w:sz w:val="24"/>
          <w:szCs w:val="24"/>
        </w:rPr>
        <w:t>laki-laki</w:t>
      </w:r>
      <w:proofErr w:type="spellEnd"/>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fldLock="1"/>
      </w:r>
      <w:r w:rsidR="003474B1">
        <w:rPr>
          <w:rFonts w:ascii="Times New Roman" w:hAnsi="Times New Roman" w:cs="Times New Roman"/>
          <w:sz w:val="24"/>
          <w:szCs w:val="24"/>
          <w:lang w:val="id-ID"/>
        </w:rPr>
        <w:instrText>ADDIN CSL_CITATION {"citationItems":[{"id":"ITEM-1","itemData":{"author":[{"dropping-particle":"","family":"Suminar","given":"Yunita Dyah","non-dropping-particle":"","parse-names":false,"suffix":""}],"id":"ITEM-1","issued":{"date-parts":[["2021"]]},"number-of-pages":"107","publisher":"dinkes.jatengprov.go.id","publisher-place":"Semarang","title":"Profil Kesehatan Jawa Tengah Tahun 2021","type":"book"},"uris":["http://www.mendeley.com/documents/?uuid=52b12c4b-1d71-4d8f-be31-5558bd54f660"]}],"mendeley":{"formattedCitation":"(Suminar, 2021)","plainTextFormattedCitation":"(Suminar, 2021)","previouslyFormattedCitation":"(Suminar, 2021)"},"properties":{"noteIndex":0},"schema":"https://github.com/citation-style-language/schema/raw/master/csl-citation.json"}</w:instrText>
      </w:r>
      <w:r>
        <w:rPr>
          <w:rFonts w:ascii="Times New Roman" w:hAnsi="Times New Roman" w:cs="Times New Roman"/>
          <w:sz w:val="24"/>
          <w:szCs w:val="24"/>
          <w:lang w:val="id-ID"/>
        </w:rPr>
        <w:fldChar w:fldCharType="separate"/>
      </w:r>
      <w:r w:rsidRPr="00046ED7">
        <w:rPr>
          <w:rFonts w:ascii="Times New Roman" w:hAnsi="Times New Roman" w:cs="Times New Roman"/>
          <w:noProof/>
          <w:sz w:val="24"/>
          <w:szCs w:val="24"/>
          <w:lang w:val="id-ID"/>
        </w:rPr>
        <w:t>(Suminar, 2021)</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Risiko</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hipertensi</w:t>
      </w:r>
      <w:proofErr w:type="spellEnd"/>
      <w:r w:rsidR="002366B7" w:rsidRPr="00046ED7">
        <w:rPr>
          <w:rFonts w:ascii="Times New Roman" w:hAnsi="Times New Roman" w:cs="Times New Roman"/>
          <w:sz w:val="24"/>
          <w:szCs w:val="24"/>
        </w:rPr>
        <w:t xml:space="preserve"> pada </w:t>
      </w:r>
      <w:proofErr w:type="spellStart"/>
      <w:r w:rsidR="002366B7" w:rsidRPr="00046ED7">
        <w:rPr>
          <w:rFonts w:ascii="Times New Roman" w:hAnsi="Times New Roman" w:cs="Times New Roman"/>
          <w:sz w:val="24"/>
          <w:szCs w:val="24"/>
        </w:rPr>
        <w:t>wanita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meningkat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setelah</w:t>
      </w:r>
      <w:proofErr w:type="spellEnd"/>
      <w:r w:rsidR="002366B7" w:rsidRPr="00046ED7">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&gt; 45 </w:t>
      </w:r>
      <w:proofErr w:type="spellStart"/>
      <w:r>
        <w:rPr>
          <w:rFonts w:ascii="Times New Roman" w:hAnsi="Times New Roman" w:cs="Times New Roman"/>
          <w:sz w:val="24"/>
          <w:szCs w:val="24"/>
        </w:rPr>
        <w:t>tahun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karena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sebelum</w:t>
      </w:r>
      <w:proofErr w:type="spellEnd"/>
      <w:r w:rsidR="002366B7" w:rsidRPr="00046ED7">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&gt; 45 </w:t>
      </w:r>
      <w:proofErr w:type="spellStart"/>
      <w:r>
        <w:rPr>
          <w:rFonts w:ascii="Times New Roman" w:hAnsi="Times New Roman" w:cs="Times New Roman"/>
          <w:sz w:val="24"/>
          <w:szCs w:val="24"/>
        </w:rPr>
        <w:t>tahun</w:t>
      </w:r>
      <w:proofErr w:type="spellEnd"/>
      <w:r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mereka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per</w:t>
      </w:r>
      <w:r>
        <w:rPr>
          <w:rFonts w:ascii="Times New Roman" w:hAnsi="Times New Roman" w:cs="Times New Roman"/>
          <w:sz w:val="24"/>
          <w:szCs w:val="24"/>
        </w:rPr>
        <w:t>lindungan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hormon</w:t>
      </w:r>
      <w:proofErr w:type="spellEnd"/>
      <w:r>
        <w:rPr>
          <w:rFonts w:ascii="Times New Roman" w:hAnsi="Times New Roman" w:cs="Times New Roman"/>
          <w:sz w:val="24"/>
          <w:szCs w:val="24"/>
        </w:rPr>
        <w:t xml:space="preserve"> estrogen yang </w:t>
      </w:r>
      <w:proofErr w:type="spellStart"/>
      <w:r w:rsidR="002366B7" w:rsidRPr="00046ED7">
        <w:rPr>
          <w:rFonts w:ascii="Times New Roman" w:hAnsi="Times New Roman" w:cs="Times New Roman"/>
          <w:sz w:val="24"/>
          <w:szCs w:val="24"/>
        </w:rPr>
        <w:t>berperan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dalam</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meningkatkan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kadar</w:t>
      </w:r>
      <w:proofErr w:type="spellEnd"/>
      <w:r w:rsidR="002366B7" w:rsidRPr="00046ED7">
        <w:rPr>
          <w:rFonts w:ascii="Times New Roman" w:hAnsi="Times New Roman" w:cs="Times New Roman"/>
          <w:sz w:val="24"/>
          <w:szCs w:val="24"/>
        </w:rPr>
        <w:t xml:space="preserve"> </w:t>
      </w:r>
      <w:r w:rsidR="002366B7" w:rsidRPr="00046ED7">
        <w:rPr>
          <w:rFonts w:ascii="Times New Roman" w:hAnsi="Times New Roman" w:cs="Times New Roman"/>
          <w:i/>
          <w:sz w:val="24"/>
          <w:szCs w:val="24"/>
        </w:rPr>
        <w:t>High-Density Lipoprotein</w:t>
      </w:r>
      <w:r w:rsidR="002366B7" w:rsidRPr="00046ED7">
        <w:rPr>
          <w:rFonts w:ascii="Times New Roman" w:hAnsi="Times New Roman" w:cs="Times New Roman"/>
          <w:sz w:val="24"/>
          <w:szCs w:val="24"/>
        </w:rPr>
        <w:t xml:space="preserve"> (HDL), </w:t>
      </w:r>
      <w:proofErr w:type="spellStart"/>
      <w:r w:rsidR="002366B7" w:rsidRPr="00046ED7">
        <w:rPr>
          <w:rFonts w:ascii="Times New Roman" w:hAnsi="Times New Roman" w:cs="Times New Roman"/>
          <w:sz w:val="24"/>
          <w:szCs w:val="24"/>
        </w:rPr>
        <w:t>sedangkan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lastRenderedPageBreak/>
        <w:t>rendahnya</w:t>
      </w:r>
      <w:proofErr w:type="spellEnd"/>
      <w:r w:rsidR="002366B7" w:rsidRPr="00046ED7">
        <w:rPr>
          <w:rFonts w:ascii="Times New Roman" w:hAnsi="Times New Roman" w:cs="Times New Roman"/>
          <w:sz w:val="24"/>
          <w:szCs w:val="24"/>
        </w:rPr>
        <w:t xml:space="preserve"> HDL </w:t>
      </w:r>
      <w:proofErr w:type="spellStart"/>
      <w:r w:rsidR="002366B7" w:rsidRPr="00046ED7">
        <w:rPr>
          <w:rFonts w:ascii="Times New Roman" w:hAnsi="Times New Roman" w:cs="Times New Roman"/>
          <w:sz w:val="24"/>
          <w:szCs w:val="24"/>
        </w:rPr>
        <w:t>serta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tingginya</w:t>
      </w:r>
      <w:proofErr w:type="spellEnd"/>
      <w:r w:rsidR="002366B7" w:rsidRPr="00046ED7">
        <w:rPr>
          <w:rFonts w:ascii="Times New Roman" w:hAnsi="Times New Roman" w:cs="Times New Roman"/>
          <w:sz w:val="24"/>
          <w:szCs w:val="24"/>
        </w:rPr>
        <w:t xml:space="preserve"> </w:t>
      </w:r>
      <w:r w:rsidR="002366B7" w:rsidRPr="00046ED7">
        <w:rPr>
          <w:rFonts w:ascii="Times New Roman" w:hAnsi="Times New Roman" w:cs="Times New Roman"/>
          <w:i/>
          <w:sz w:val="24"/>
          <w:szCs w:val="24"/>
        </w:rPr>
        <w:t>Low-Density Lipoprotein</w:t>
      </w:r>
      <w:r w:rsidR="002366B7" w:rsidRPr="00046ED7">
        <w:rPr>
          <w:rFonts w:ascii="Times New Roman" w:hAnsi="Times New Roman" w:cs="Times New Roman"/>
          <w:sz w:val="24"/>
          <w:szCs w:val="24"/>
        </w:rPr>
        <w:t xml:space="preserve"> (LDL)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memicu</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aterosklerosis</w:t>
      </w:r>
      <w:proofErr w:type="spellEnd"/>
      <w:r w:rsidR="002366B7" w:rsidRPr="00046ED7">
        <w:rPr>
          <w:rFonts w:ascii="Times New Roman" w:hAnsi="Times New Roman" w:cs="Times New Roman"/>
          <w:sz w:val="24"/>
          <w:szCs w:val="24"/>
        </w:rPr>
        <w:t xml:space="preserve">, yang pada </w:t>
      </w:r>
      <w:proofErr w:type="spellStart"/>
      <w:r w:rsidR="002366B7" w:rsidRPr="00046ED7">
        <w:rPr>
          <w:rFonts w:ascii="Times New Roman" w:hAnsi="Times New Roman" w:cs="Times New Roman"/>
          <w:sz w:val="24"/>
          <w:szCs w:val="24"/>
        </w:rPr>
        <w:t>akhirnya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menyebabkan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peningkatan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tekanan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1E6EFC" w:rsidRPr="00046ED7">
        <w:rPr>
          <w:rFonts w:ascii="Times New Roman" w:hAnsi="Times New Roman" w:cs="Times New Roman"/>
          <w:sz w:val="24"/>
          <w:szCs w:val="24"/>
          <w:lang w:val="id-ID"/>
        </w:rPr>
        <w:t xml:space="preserve"> </w:t>
      </w:r>
      <w:r w:rsidR="001E6EFC" w:rsidRPr="00046ED7">
        <w:rPr>
          <w:rFonts w:ascii="Times New Roman" w:hAnsi="Times New Roman" w:cs="Times New Roman"/>
          <w:sz w:val="24"/>
          <w:szCs w:val="24"/>
          <w:lang w:val="id-ID"/>
        </w:rPr>
        <w:fldChar w:fldCharType="begin" w:fldLock="1"/>
      </w:r>
      <w:r w:rsidR="001E6EFC" w:rsidRPr="00046ED7">
        <w:rPr>
          <w:rFonts w:ascii="Times New Roman" w:hAnsi="Times New Roman" w:cs="Times New Roman"/>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Wahyuningsih","given":"","non-dropping-particle":"","parse-names":false,"suffix":""},{"dropping-particle":"","family":"Eksanoto","given":"David","non-dropping-particle":"","parse-names":false,"suffix":""}],"container-title":"Jurnal Ilmu Keperawatan Indonesia","id":"ITEM-1","issue":"1","issued":{"date-parts":[["2019"]]},"page":"112-121","title":"Hubungan Tingkat Pendidikan Dan Jenis Kelamin Dengan Kejadian Hipertensi Di Kelurahan Jagalan Di Wilayah Kerja Puskesmas Pucangsawit Surakarta","type":"article-journal","volume":"1"},"uris":["http://www.mendeley.com/documents/?uuid=fd3692af-93cd-43e3-9764-c4dfe2f7706f"]}],"mendeley":{"formattedCitation":"(Wahyuningsih &amp; Eksanoto, 2019)","plainTextFormattedCitation":"(Wahyuningsih &amp; Eksanoto, 2019)","previouslyFormattedCitation":"(Wahyuningsih &amp; Eksanoto, 2019)"},"properties":{"noteIndex":0},"schema":"https://github.com/citation-style-language/schema/raw/master/csl-citation.json"}</w:instrText>
      </w:r>
      <w:r w:rsidR="001E6EFC" w:rsidRPr="00046ED7">
        <w:rPr>
          <w:rFonts w:ascii="Times New Roman" w:hAnsi="Times New Roman" w:cs="Times New Roman"/>
          <w:sz w:val="24"/>
          <w:szCs w:val="24"/>
          <w:lang w:val="id-ID"/>
        </w:rPr>
        <w:fldChar w:fldCharType="separate"/>
      </w:r>
      <w:r w:rsidR="001E6EFC" w:rsidRPr="00046ED7">
        <w:rPr>
          <w:rFonts w:ascii="Times New Roman" w:hAnsi="Times New Roman" w:cs="Times New Roman"/>
          <w:noProof/>
          <w:sz w:val="24"/>
          <w:szCs w:val="24"/>
          <w:lang w:val="id-ID"/>
        </w:rPr>
        <w:t>(Wahyuningsih &amp; Eksanoto, 2019)</w:t>
      </w:r>
      <w:r w:rsidR="001E6EFC" w:rsidRPr="00046ED7">
        <w:rPr>
          <w:rFonts w:ascii="Times New Roman" w:hAnsi="Times New Roman" w:cs="Times New Roman"/>
          <w:sz w:val="24"/>
          <w:szCs w:val="24"/>
          <w:lang w:val="id-ID"/>
        </w:rPr>
        <w:fldChar w:fldCharType="end"/>
      </w:r>
      <w:r w:rsidR="002366B7" w:rsidRPr="00046ED7">
        <w:rPr>
          <w:rFonts w:ascii="Times New Roman" w:hAnsi="Times New Roman" w:cs="Times New Roman"/>
          <w:sz w:val="24"/>
          <w:szCs w:val="24"/>
        </w:rPr>
        <w:t>.</w:t>
      </w:r>
    </w:p>
    <w:p w14:paraId="2BAD7B48" w14:textId="77777777" w:rsidR="00046ED7" w:rsidRDefault="001E6EFC" w:rsidP="0042421E">
      <w:pPr>
        <w:pStyle w:val="ListParagraph"/>
        <w:spacing w:line="240" w:lineRule="auto"/>
        <w:ind w:left="0" w:firstLine="567"/>
        <w:jc w:val="both"/>
        <w:rPr>
          <w:rFonts w:ascii="Times New Roman" w:hAnsi="Times New Roman" w:cs="Times New Roman"/>
          <w:sz w:val="24"/>
          <w:szCs w:val="24"/>
          <w:lang w:val="id-ID"/>
        </w:rPr>
      </w:pPr>
      <w:proofErr w:type="spellStart"/>
      <w:r w:rsidRPr="00046ED7">
        <w:rPr>
          <w:rFonts w:ascii="Times New Roman" w:hAnsi="Times New Roman" w:cs="Times New Roman"/>
          <w:sz w:val="24"/>
          <w:szCs w:val="24"/>
        </w:rPr>
        <w:t>P</w:t>
      </w:r>
      <w:r w:rsidR="002366B7" w:rsidRPr="00046ED7">
        <w:rPr>
          <w:rFonts w:ascii="Times New Roman" w:hAnsi="Times New Roman" w:cs="Times New Roman"/>
          <w:sz w:val="24"/>
          <w:szCs w:val="24"/>
        </w:rPr>
        <w:t>roporsi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penderita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hipertensi</w:t>
      </w:r>
      <w:proofErr w:type="spellEnd"/>
      <w:r w:rsidR="002366B7" w:rsidRPr="00046ED7">
        <w:rPr>
          <w:rFonts w:ascii="Times New Roman" w:hAnsi="Times New Roman" w:cs="Times New Roman"/>
          <w:sz w:val="24"/>
          <w:szCs w:val="24"/>
        </w:rPr>
        <w:t xml:space="preserve"> pada </w:t>
      </w:r>
      <w:proofErr w:type="spellStart"/>
      <w:r w:rsidR="002366B7" w:rsidRPr="00046ED7">
        <w:rPr>
          <w:rFonts w:ascii="Times New Roman" w:hAnsi="Times New Roman" w:cs="Times New Roman"/>
          <w:sz w:val="24"/>
          <w:szCs w:val="24"/>
        </w:rPr>
        <w:t>usia</w:t>
      </w:r>
      <w:proofErr w:type="spellEnd"/>
      <w:r w:rsidR="002366B7" w:rsidRPr="00046ED7">
        <w:rPr>
          <w:rFonts w:ascii="Times New Roman" w:hAnsi="Times New Roman" w:cs="Times New Roman"/>
          <w:sz w:val="24"/>
          <w:szCs w:val="24"/>
        </w:rPr>
        <w:t xml:space="preserve"> &gt; 40 </w:t>
      </w:r>
      <w:proofErr w:type="spellStart"/>
      <w:r w:rsidR="002366B7" w:rsidRPr="00046ED7">
        <w:rPr>
          <w:rFonts w:ascii="Times New Roman" w:hAnsi="Times New Roman" w:cs="Times New Roman"/>
          <w:sz w:val="24"/>
          <w:szCs w:val="24"/>
        </w:rPr>
        <w:t>tahun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lebih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tinggi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dibandingkan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dengan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mereka</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berusia</w:t>
      </w:r>
      <w:proofErr w:type="spellEnd"/>
      <w:r w:rsidR="002366B7" w:rsidRPr="00046ED7">
        <w:rPr>
          <w:rFonts w:ascii="Times New Roman" w:hAnsi="Times New Roman" w:cs="Times New Roman"/>
          <w:sz w:val="24"/>
          <w:szCs w:val="24"/>
        </w:rPr>
        <w:t xml:space="preserve"> &lt; 40 </w:t>
      </w:r>
      <w:proofErr w:type="spellStart"/>
      <w:r w:rsidR="002366B7" w:rsidRPr="00046ED7">
        <w:rPr>
          <w:rFonts w:ascii="Times New Roman" w:hAnsi="Times New Roman" w:cs="Times New Roman"/>
          <w:sz w:val="24"/>
          <w:szCs w:val="24"/>
        </w:rPr>
        <w:t>tahun</w:t>
      </w:r>
      <w:proofErr w:type="spellEnd"/>
      <w:r w:rsidR="002366B7" w:rsidRPr="00046ED7">
        <w:rPr>
          <w:rFonts w:ascii="Times New Roman" w:hAnsi="Times New Roman" w:cs="Times New Roman"/>
          <w:sz w:val="24"/>
          <w:szCs w:val="24"/>
        </w:rPr>
        <w:t xml:space="preserve">. Hal </w:t>
      </w:r>
      <w:proofErr w:type="spellStart"/>
      <w:r w:rsidR="002366B7" w:rsidRPr="00046ED7">
        <w:rPr>
          <w:rFonts w:ascii="Times New Roman" w:hAnsi="Times New Roman" w:cs="Times New Roman"/>
          <w:sz w:val="24"/>
          <w:szCs w:val="24"/>
        </w:rPr>
        <w:t>ini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menunjukkan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bahwa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semakin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bertambahnya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usia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r</w:t>
      </w:r>
      <w:r w:rsidRPr="00046ED7">
        <w:rPr>
          <w:rFonts w:ascii="Times New Roman" w:hAnsi="Times New Roman" w:cs="Times New Roman"/>
          <w:sz w:val="24"/>
          <w:szCs w:val="24"/>
        </w:rPr>
        <w:t>isiko</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hipertensi</w:t>
      </w:r>
      <w:proofErr w:type="spellEnd"/>
      <w:r w:rsidRPr="00046ED7">
        <w:rPr>
          <w:rFonts w:ascii="Times New Roman" w:hAnsi="Times New Roman" w:cs="Times New Roman"/>
          <w:sz w:val="24"/>
          <w:szCs w:val="24"/>
        </w:rPr>
        <w:t xml:space="preserve"> juga </w:t>
      </w:r>
      <w:proofErr w:type="spellStart"/>
      <w:r w:rsidRPr="00046ED7">
        <w:rPr>
          <w:rFonts w:ascii="Times New Roman" w:hAnsi="Times New Roman" w:cs="Times New Roman"/>
          <w:sz w:val="24"/>
          <w:szCs w:val="24"/>
        </w:rPr>
        <w:t>meningkat</w:t>
      </w:r>
      <w:proofErr w:type="spellEnd"/>
      <w:r w:rsidRPr="00046ED7">
        <w:rPr>
          <w:rFonts w:ascii="Times New Roman" w:hAnsi="Times New Roman" w:cs="Times New Roman"/>
          <w:sz w:val="24"/>
          <w:szCs w:val="24"/>
        </w:rPr>
        <w:t xml:space="preserve"> </w:t>
      </w:r>
      <w:r w:rsidRPr="00046ED7">
        <w:rPr>
          <w:rFonts w:ascii="Times New Roman" w:hAnsi="Times New Roman" w:cs="Times New Roman"/>
          <w:sz w:val="24"/>
          <w:szCs w:val="24"/>
        </w:rPr>
        <w:fldChar w:fldCharType="begin" w:fldLock="1"/>
      </w:r>
      <w:r w:rsidRPr="00046ED7">
        <w:rPr>
          <w:rFonts w:ascii="Times New Roman" w:hAnsi="Times New Roman" w:cs="Times New Roman"/>
          <w:sz w:val="24"/>
          <w:szCs w:val="24"/>
        </w:rPr>
        <w:instrText>ADDIN CSL_CITATION {"citationItems":[{"id":"ITEM-1","itemData":{"DOI":"10.20884/1.bion.2020.2.3.70","author":[{"dropping-particle":"","family":"Irawan","given":"Devi","non-dropping-particle":"","parse-names":false,"suffix":""},{"dropping-particle":"","family":"Siwi","given":"Adiratna Sekar","non-dropping-particle":"","parse-names":false,"suffix":""},{"dropping-particle":"","family":"Susanto","given":"Amin","non-dropping-particle":"","parse-names":false,"suffix":""}],"container-title":"Journal of Bionursing","id":"ITEM-1","issue":"3","issued":{"date-parts":[["2020"]]},"page":"164-166","title":"Analisis Faktor-Faktor yang Memengaruhi Kejadian Hipertensi","type":"article-journal","volume":"2"},"uris":["http://www.mendeley.com/documents/?uuid=f7206299-501a-4a14-ac37-24af58a61e2c"]}],"mendeley":{"formattedCitation":"(Irawan et al., 2020)","plainTextFormattedCitation":"(Irawan et al., 2020)","previouslyFormattedCitation":"(Irawan et al., 2020)"},"properties":{"noteIndex":0},"schema":"https://github.com/citation-style-language/schema/raw/master/csl-citation.json"}</w:instrText>
      </w:r>
      <w:r w:rsidRPr="00046ED7">
        <w:rPr>
          <w:rFonts w:ascii="Times New Roman" w:hAnsi="Times New Roman" w:cs="Times New Roman"/>
          <w:sz w:val="24"/>
          <w:szCs w:val="24"/>
        </w:rPr>
        <w:fldChar w:fldCharType="separate"/>
      </w:r>
      <w:r w:rsidRPr="00046ED7">
        <w:rPr>
          <w:rFonts w:ascii="Times New Roman" w:hAnsi="Times New Roman" w:cs="Times New Roman"/>
          <w:noProof/>
          <w:sz w:val="24"/>
          <w:szCs w:val="24"/>
        </w:rPr>
        <w:t>(Irawan et al., 2020)</w:t>
      </w:r>
      <w:r w:rsidRPr="00046ED7">
        <w:rPr>
          <w:rFonts w:ascii="Times New Roman" w:hAnsi="Times New Roman" w:cs="Times New Roman"/>
          <w:sz w:val="24"/>
          <w:szCs w:val="24"/>
        </w:rPr>
        <w:fldChar w:fldCharType="end"/>
      </w:r>
      <w:r w:rsidRPr="00046ED7">
        <w:rPr>
          <w:rFonts w:ascii="Times New Roman" w:hAnsi="Times New Roman" w:cs="Times New Roman"/>
          <w:sz w:val="24"/>
          <w:szCs w:val="24"/>
          <w:lang w:val="id-ID"/>
        </w:rPr>
        <w:t>.</w:t>
      </w:r>
    </w:p>
    <w:p w14:paraId="619F549C" w14:textId="77777777" w:rsidR="00046ED7" w:rsidRDefault="00046ED7" w:rsidP="0042421E">
      <w:pPr>
        <w:pStyle w:val="ListParagraph"/>
        <w:spacing w:line="240" w:lineRule="auto"/>
        <w:ind w:left="0" w:firstLine="567"/>
        <w:jc w:val="both"/>
        <w:rPr>
          <w:rFonts w:ascii="Times New Roman" w:hAnsi="Times New Roman" w:cs="Times New Roman"/>
          <w:sz w:val="24"/>
          <w:szCs w:val="24"/>
        </w:rPr>
      </w:pPr>
      <w:r w:rsidRPr="00046ED7">
        <w:rPr>
          <w:rFonts w:ascii="Times New Roman" w:hAnsi="Times New Roman" w:cs="Times New Roman"/>
          <w:sz w:val="24"/>
          <w:szCs w:val="24"/>
          <w:lang w:val="id-ID"/>
        </w:rPr>
        <w:t xml:space="preserve">Kedua pasien penelitian merupakan hipertensi keturunan. </w:t>
      </w:r>
      <w:r w:rsidR="002366B7" w:rsidRPr="00046ED7">
        <w:rPr>
          <w:rFonts w:ascii="Times New Roman" w:hAnsi="Times New Roman" w:cs="Times New Roman"/>
          <w:sz w:val="24"/>
          <w:szCs w:val="24"/>
        </w:rPr>
        <w:t xml:space="preserve">Hasil </w:t>
      </w:r>
      <w:proofErr w:type="spellStart"/>
      <w:r w:rsidR="002366B7" w:rsidRPr="00046ED7">
        <w:rPr>
          <w:rFonts w:ascii="Times New Roman" w:hAnsi="Times New Roman" w:cs="Times New Roman"/>
          <w:sz w:val="24"/>
          <w:szCs w:val="24"/>
        </w:rPr>
        <w:t>penelitian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menunjukkan</w:t>
      </w:r>
      <w:proofErr w:type="spellEnd"/>
      <w:r w:rsidR="002366B7" w:rsidRPr="00046ED7">
        <w:rPr>
          <w:rFonts w:ascii="Times New Roman" w:hAnsi="Times New Roman" w:cs="Times New Roman"/>
          <w:sz w:val="24"/>
          <w:szCs w:val="24"/>
        </w:rPr>
        <w:t xml:space="preserve"> 73% pasien </w:t>
      </w:r>
      <w:proofErr w:type="spellStart"/>
      <w:r w:rsidR="002366B7" w:rsidRPr="00046ED7">
        <w:rPr>
          <w:rFonts w:ascii="Times New Roman" w:hAnsi="Times New Roman" w:cs="Times New Roman"/>
          <w:sz w:val="24"/>
          <w:szCs w:val="24"/>
        </w:rPr>
        <w:t>hipertensi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memiliki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riwayat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keluarga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dengan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kondisi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serupa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sedangkan</w:t>
      </w:r>
      <w:proofErr w:type="spellEnd"/>
      <w:r w:rsidR="002366B7" w:rsidRPr="00046ED7">
        <w:rPr>
          <w:rFonts w:ascii="Times New Roman" w:hAnsi="Times New Roman" w:cs="Times New Roman"/>
          <w:sz w:val="24"/>
          <w:szCs w:val="24"/>
        </w:rPr>
        <w:t xml:space="preserve"> 27% </w:t>
      </w:r>
      <w:proofErr w:type="spellStart"/>
      <w:r w:rsidR="002366B7" w:rsidRPr="00046ED7">
        <w:rPr>
          <w:rFonts w:ascii="Times New Roman" w:hAnsi="Times New Roman" w:cs="Times New Roman"/>
          <w:sz w:val="24"/>
          <w:szCs w:val="24"/>
        </w:rPr>
        <w:t>lainnya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tidak</w:t>
      </w:r>
      <w:proofErr w:type="spellEnd"/>
      <w:r w:rsidR="001E6EFC" w:rsidRPr="00046ED7">
        <w:rPr>
          <w:rFonts w:ascii="Times New Roman" w:hAnsi="Times New Roman" w:cs="Times New Roman"/>
          <w:sz w:val="24"/>
          <w:szCs w:val="24"/>
          <w:lang w:val="id-ID"/>
        </w:rPr>
        <w:t xml:space="preserve"> </w:t>
      </w:r>
      <w:r w:rsidR="001E6EFC" w:rsidRPr="00046ED7">
        <w:rPr>
          <w:rFonts w:ascii="Times New Roman" w:hAnsi="Times New Roman" w:cs="Times New Roman"/>
          <w:sz w:val="24"/>
          <w:szCs w:val="24"/>
          <w:lang w:val="id-ID"/>
        </w:rPr>
        <w:fldChar w:fldCharType="begin" w:fldLock="1"/>
      </w:r>
      <w:r w:rsidR="001E6EFC" w:rsidRPr="00046ED7">
        <w:rPr>
          <w:rFonts w:ascii="Times New Roman" w:hAnsi="Times New Roman" w:cs="Times New Roman"/>
          <w:sz w:val="24"/>
          <w:szCs w:val="24"/>
          <w:lang w:val="id-ID"/>
        </w:rPr>
        <w:instrText>ADDIN CSL_CITATION {"citationItems":[{"id":"ITEM-1","itemData":{"author":[{"dropping-particle":"","family":"Septiawan","given":"T","non-dropping-particle":"","parse-names":false,"suffix":""},{"dropping-particle":"","family":"Permana","given":"I","non-dropping-particle":"","parse-names":false,"suffix":""},{"dropping-particle":"","family":"Yuniarti","given":"FA","non-dropping-particle":"","parse-names":false,"suffix":""}],"container-title":"Prosiding Konferensi Nasional Ke-7 Asosiasi Program Pascasarjana Perguruan Tinggi Muhammadiyah ‘Aisyiyah (APPPTMA)","id":"ITEM-1","issued":{"date-parts":[["2018"]]},"title":"Studi Deskriptif Karakteristik Pasien Hipertensi di Wilayah Kerja Puskesmas Gamping II Yogyakarta","type":"article-journal"},"uris":["http://www.mendeley.com/documents/?uuid=a97ee384-2643-449f-8000-7ffe7da8848d"]}],"mendeley":{"formattedCitation":"(Septiawan et al., 2018)","plainTextFormattedCitation":"(Septiawan et al., 2018)","previouslyFormattedCitation":"(Septiawan et al., 2018)"},"properties":{"noteIndex":0},"schema":"https://github.com/citation-style-language/schema/raw/master/csl-citation.json"}</w:instrText>
      </w:r>
      <w:r w:rsidR="001E6EFC" w:rsidRPr="00046ED7">
        <w:rPr>
          <w:rFonts w:ascii="Times New Roman" w:hAnsi="Times New Roman" w:cs="Times New Roman"/>
          <w:sz w:val="24"/>
          <w:szCs w:val="24"/>
          <w:lang w:val="id-ID"/>
        </w:rPr>
        <w:fldChar w:fldCharType="separate"/>
      </w:r>
      <w:r w:rsidR="001E6EFC" w:rsidRPr="00046ED7">
        <w:rPr>
          <w:rFonts w:ascii="Times New Roman" w:hAnsi="Times New Roman" w:cs="Times New Roman"/>
          <w:noProof/>
          <w:sz w:val="24"/>
          <w:szCs w:val="24"/>
          <w:lang w:val="id-ID"/>
        </w:rPr>
        <w:t>(Septiawan et al., 2018)</w:t>
      </w:r>
      <w:r w:rsidR="001E6EFC" w:rsidRPr="00046ED7">
        <w:rPr>
          <w:rFonts w:ascii="Times New Roman" w:hAnsi="Times New Roman" w:cs="Times New Roman"/>
          <w:sz w:val="24"/>
          <w:szCs w:val="24"/>
          <w:lang w:val="id-ID"/>
        </w:rPr>
        <w:fldChar w:fldCharType="end"/>
      </w:r>
      <w:r w:rsidR="002366B7" w:rsidRPr="00046ED7">
        <w:rPr>
          <w:rFonts w:ascii="Times New Roman" w:hAnsi="Times New Roman" w:cs="Times New Roman"/>
          <w:sz w:val="24"/>
          <w:szCs w:val="24"/>
        </w:rPr>
        <w:t>.</w:t>
      </w:r>
    </w:p>
    <w:p w14:paraId="454585E8" w14:textId="77777777" w:rsidR="00046ED7" w:rsidRDefault="00046ED7" w:rsidP="0042421E">
      <w:pPr>
        <w:pStyle w:val="ListParagraph"/>
        <w:spacing w:line="240" w:lineRule="auto"/>
        <w:ind w:left="0" w:firstLine="567"/>
        <w:jc w:val="both"/>
        <w:rPr>
          <w:rFonts w:ascii="Times New Roman" w:hAnsi="Times New Roman" w:cs="Times New Roman"/>
          <w:sz w:val="24"/>
          <w:szCs w:val="24"/>
        </w:rPr>
      </w:pPr>
      <w:r w:rsidRPr="00046ED7">
        <w:rPr>
          <w:rFonts w:ascii="Times New Roman" w:hAnsi="Times New Roman" w:cs="Times New Roman"/>
          <w:sz w:val="24"/>
          <w:szCs w:val="24"/>
          <w:lang w:val="id-ID"/>
        </w:rPr>
        <w:t xml:space="preserve">Sulit tidur pada kedua pasien disebabkan karena </w:t>
      </w:r>
      <w:proofErr w:type="spellStart"/>
      <w:r w:rsidRPr="00046ED7">
        <w:rPr>
          <w:rFonts w:ascii="Times New Roman" w:hAnsi="Times New Roman" w:cs="Times New Roman"/>
          <w:sz w:val="24"/>
          <w:szCs w:val="24"/>
        </w:rPr>
        <w:t>v</w:t>
      </w:r>
      <w:r w:rsidR="002366B7" w:rsidRPr="00046ED7">
        <w:rPr>
          <w:rFonts w:ascii="Times New Roman" w:hAnsi="Times New Roman" w:cs="Times New Roman"/>
          <w:sz w:val="24"/>
          <w:szCs w:val="24"/>
        </w:rPr>
        <w:t>asokonstriksi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pembuluh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w:t>
      </w:r>
      <w:r>
        <w:rPr>
          <w:rFonts w:ascii="Times New Roman" w:hAnsi="Times New Roman" w:cs="Times New Roman"/>
          <w:sz w:val="24"/>
          <w:szCs w:val="24"/>
          <w:lang w:val="id-ID"/>
        </w:rPr>
        <w:t>yang me</w:t>
      </w:r>
      <w:proofErr w:type="spellStart"/>
      <w:r w:rsidR="002366B7" w:rsidRPr="00046ED7">
        <w:rPr>
          <w:rFonts w:ascii="Times New Roman" w:hAnsi="Times New Roman" w:cs="Times New Roman"/>
          <w:sz w:val="24"/>
          <w:szCs w:val="24"/>
        </w:rPr>
        <w:t>ningkatan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tekanan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w:t>
      </w:r>
      <w:r>
        <w:rPr>
          <w:rFonts w:ascii="Times New Roman" w:hAnsi="Times New Roman" w:cs="Times New Roman"/>
          <w:sz w:val="24"/>
          <w:szCs w:val="24"/>
        </w:rPr>
        <w: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gangguan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otak</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Akibatnya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terjadi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nyeri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kepala</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membuat</w:t>
      </w:r>
      <w:proofErr w:type="spellEnd"/>
      <w:r w:rsidR="002366B7" w:rsidRPr="00046ED7">
        <w:rPr>
          <w:rFonts w:ascii="Times New Roman" w:hAnsi="Times New Roman" w:cs="Times New Roman"/>
          <w:sz w:val="24"/>
          <w:szCs w:val="24"/>
        </w:rPr>
        <w:t xml:space="preserve"> pasien </w:t>
      </w:r>
      <w:proofErr w:type="spellStart"/>
      <w:r w:rsidR="002366B7" w:rsidRPr="00046ED7">
        <w:rPr>
          <w:rFonts w:ascii="Times New Roman" w:hAnsi="Times New Roman" w:cs="Times New Roman"/>
          <w:sz w:val="24"/>
          <w:szCs w:val="24"/>
        </w:rPr>
        <w:t>merasa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tidak</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nyaman</w:t>
      </w:r>
      <w:proofErr w:type="spellEnd"/>
      <w:r w:rsidR="002366B7" w:rsidRPr="00046ED7">
        <w:rPr>
          <w:rFonts w:ascii="Times New Roman" w:hAnsi="Times New Roman" w:cs="Times New Roman"/>
          <w:sz w:val="24"/>
          <w:szCs w:val="24"/>
        </w:rPr>
        <w:t xml:space="preserve"> dan </w:t>
      </w:r>
      <w:proofErr w:type="spellStart"/>
      <w:r w:rsidR="002366B7" w:rsidRPr="00046ED7">
        <w:rPr>
          <w:rFonts w:ascii="Times New Roman" w:hAnsi="Times New Roman" w:cs="Times New Roman"/>
          <w:sz w:val="24"/>
          <w:szCs w:val="24"/>
        </w:rPr>
        <w:t>mengalami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kesulitan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tidur</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bahkan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menyebabkan</w:t>
      </w:r>
      <w:proofErr w:type="spellEnd"/>
      <w:r w:rsidR="001E6EFC" w:rsidRPr="00046ED7">
        <w:rPr>
          <w:rFonts w:ascii="Times New Roman" w:hAnsi="Times New Roman" w:cs="Times New Roman"/>
          <w:sz w:val="24"/>
          <w:szCs w:val="24"/>
        </w:rPr>
        <w:t xml:space="preserve"> insomnia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{"citationItems":[{"id":"ITEM-1","itemData":{"abstract":"Pola tidur yang buruk yaitu gangguan tidur, kualitas tidur yang buruk, dan durasi tidur yang pendek dapat meningkatkan risiko hipertensi. Hipertensi sendiri kini menjadi penyakit yang menduduki posisi tinggi yang sering dialami oleh masyarakat. Tujuan dari penelitian ini untuk mengetahui hubungan perilaku tidur yang buruk dapat meningkatkan risiko kejadian hipertensi. Penelitian ini merupakan penelitian observasional yang bersifat analitik dengan desain case control. Sampel dalam penelitian ini berjumlah 76 orang yang terdiri dari penderita hipertensi dan bukan penderita hipertensi pada Poli Umum Puskesmas Tanah Kalikedinding Surabaya. Teknik pengambilan sampel yang dilakukan menggunakan simple random sampling. Hasil penelitian menggunakan uji statistik regresi logistik menunjukkan (p=0,000; OR=9,022) artinya pola tidur memiliki pengaruh paling besar terhadap kejadian hipertensi dibandingkan dengan umur dan jenis kelamin. Kekuatan pengaruh pola tidur responden menunjukkan bahwa responden yang memiliki pola tidur yang buruk memiliki risiko 9,022 kali lebih besar terserang hipertensi dibandingkan dengan yang memiliki pola tidur baik. Pola tidur buruk antara lain gangguan tidur, kualitas tidur yang buruk, dan durasi tidur yang pendek. Rekomendasi yang diberikan kepada responden yang memiliki pola tidur buruk harus memperbaiki pola tidur dengan gaya hidup yang sehat yaitu tidur sesuai kebutuhan dan menjaga pikiran","author":[{"dropping-particle":"","family":"Martini","given":"Santi","non-dropping-particle":"","parse-names":false,"suffix":""},{"dropping-particle":"","family":"Roshifanni","given":"Shofa","non-dropping-particle":"","parse-names":false,"suffix":""},{"dropping-particle":"","family":"Marzela","given":"Fanni","non-dropping-particle":"","parse-names":false,"suffix":""}],"container-title":"Jurnal Mkmi","id":"ITEM-1","issue":"3","issued":{"date-parts":[["2018"]]},"page":"297-303","title":"Pola Tidur yang Buruk Meningkatkan Risiko Hipertensi Poor Sleep Pattern Increases Risk of Hypertension","type":"article-journal","volume":"14"},"uris":["http://www.mendeley.com/documents/?uuid=f310e3a2-8a2b-49d5-acbc-44a0be27a982"]}],"mendeley":{"formattedCitation":"(Martini et al., 2018)","plainTextFormattedCitation":"(Martini et al., 2018)","previouslyFormattedCitation":"(Martini et al., 2018)"},"properties":{"noteIndex":0},"schema":"https://github.com/citation-style-language/schema/raw/master/csl-citation.json"}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(Martini et al., 2018)</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3D7F8678" w14:textId="77777777" w:rsidR="00046ED7" w:rsidRDefault="00046ED7" w:rsidP="0042421E">
      <w:pPr>
        <w:pStyle w:val="ListParagraph"/>
        <w:spacing w:line="240" w:lineRule="auto"/>
        <w:ind w:left="0" w:firstLine="567"/>
        <w:jc w:val="both"/>
        <w:rPr>
          <w:rFonts w:ascii="Times New Roman" w:hAnsi="Times New Roman" w:cs="Times New Roman"/>
          <w:sz w:val="24"/>
          <w:szCs w:val="24"/>
          <w:lang w:val="id-ID"/>
        </w:rPr>
      </w:pPr>
      <w:r w:rsidRPr="00046ED7">
        <w:rPr>
          <w:rFonts w:ascii="Times New Roman" w:hAnsi="Times New Roman" w:cs="Times New Roman"/>
          <w:sz w:val="24"/>
          <w:szCs w:val="24"/>
          <w:lang w:val="id-ID"/>
        </w:rPr>
        <w:t>Selain itu,</w:t>
      </w:r>
      <w:r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suplai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pembuluh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retina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mengalami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penyumbatan</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berisiko</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menyebabkan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kerusakan</w:t>
      </w:r>
      <w:proofErr w:type="spellEnd"/>
      <w:r w:rsidR="002366B7" w:rsidRPr="00046ED7">
        <w:rPr>
          <w:rFonts w:ascii="Times New Roman" w:hAnsi="Times New Roman" w:cs="Times New Roman"/>
          <w:sz w:val="24"/>
          <w:szCs w:val="24"/>
        </w:rPr>
        <w:t xml:space="preserve"> retina dan </w:t>
      </w:r>
      <w:proofErr w:type="spellStart"/>
      <w:r w:rsidR="002366B7" w:rsidRPr="00046ED7">
        <w:rPr>
          <w:rFonts w:ascii="Times New Roman" w:hAnsi="Times New Roman" w:cs="Times New Roman"/>
          <w:sz w:val="24"/>
          <w:szCs w:val="24"/>
        </w:rPr>
        <w:t>gangguan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penglihatan</w:t>
      </w:r>
      <w:proofErr w:type="spellEnd"/>
      <w:r w:rsidR="002366B7" w:rsidRPr="00046ED7">
        <w:rPr>
          <w:rFonts w:ascii="Times New Roman" w:hAnsi="Times New Roman" w:cs="Times New Roman"/>
          <w:sz w:val="24"/>
          <w:szCs w:val="24"/>
        </w:rPr>
        <w:t xml:space="preserve"> seperti </w:t>
      </w:r>
      <w:proofErr w:type="spellStart"/>
      <w:r w:rsidR="002366B7" w:rsidRPr="00046ED7">
        <w:rPr>
          <w:rFonts w:ascii="Times New Roman" w:hAnsi="Times New Roman" w:cs="Times New Roman"/>
          <w:sz w:val="24"/>
          <w:szCs w:val="24"/>
        </w:rPr>
        <w:t>penglihatan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berkunang-kunang</w:t>
      </w:r>
      <w:proofErr w:type="spellEnd"/>
      <w:r w:rsidR="002366B7" w:rsidRPr="00046ED7">
        <w:rPr>
          <w:rFonts w:ascii="Times New Roman" w:hAnsi="Times New Roman" w:cs="Times New Roman"/>
          <w:sz w:val="24"/>
          <w:szCs w:val="24"/>
        </w:rPr>
        <w:t xml:space="preserv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ISBN":"978-979-0040-12.8","author":[{"dropping-particle":"","family":"Jennifer","given":"Kowalak","non-dropping-particle":"","parse-names":false,"suffix":""},{"dropping-particle":"","family":"Welsh","given":"Wiliam","non-dropping-particle":"","parse-names":false,"suffix":""},{"dropping-particle":"","family":"Mayer","given":"Brane","non-dropping-particle":"","parse-names":false,"suffix":""},{"dropping-particle":"","family":"Hartono","given":"Andy","non-dropping-particle":"","parse-names":false,"suffix":""},{"dropping-particle":"","family":"Komalasari","given":"Renata","non-dropping-particle":"","parse-names":false,"suffix":""},{"dropping-particle":"","family":"Tampubalon","given":"Anastasia Onny","non-dropping-particle":"","parse-names":false,"suffix":""},{"dropping-particle":"","family":"Ester","given":"Monica","non-dropping-particle":"","parse-names":false,"suffix":""}],"id":"ITEM-1","issued":{"date-parts":[["2012"]]},"publisher":"EGC","publisher-place":"Jakarta","title":"Buku Ajar Patofisiologi (Professional Guide to Pathophysiology)","type":"book"},"uris":["http://www.mendeley.com/documents/?uuid=44f69f20-dbe2-486e-a2fe-b627a91049c9"]}],"mendeley":{"formattedCitation":"(Jennifer et al., 2012)","plainTextFormattedCitation":"(Jennifer et al., 2012)","previouslyFormattedCitation":"(Jennifer et al., 2012)"},"properties":{"noteIndex":0},"schema":"https://github.com/citation-style-language/schema/raw/master/csl-citation.json"}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(Jennifer et al., 2012)</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48F3D6F6" w14:textId="77777777" w:rsidR="00046ED7" w:rsidRDefault="002366B7" w:rsidP="0042421E">
      <w:pPr>
        <w:pStyle w:val="ListParagraph"/>
        <w:spacing w:line="240" w:lineRule="auto"/>
        <w:ind w:left="0" w:firstLine="567"/>
        <w:jc w:val="both"/>
        <w:rPr>
          <w:rFonts w:ascii="Times New Roman" w:hAnsi="Times New Roman" w:cs="Times New Roman"/>
          <w:sz w:val="24"/>
          <w:szCs w:val="24"/>
          <w:lang w:val="id-ID"/>
        </w:rPr>
      </w:pPr>
      <w:proofErr w:type="spellStart"/>
      <w:r w:rsidRPr="00046ED7">
        <w:rPr>
          <w:rFonts w:ascii="Times New Roman" w:hAnsi="Times New Roman" w:cs="Times New Roman"/>
          <w:sz w:val="24"/>
          <w:szCs w:val="24"/>
        </w:rPr>
        <w:t>Kurangnya</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suplai</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oksigen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akibat</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gangguan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sirkulasi</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darah</w:t>
      </w:r>
      <w:proofErr w:type="spellEnd"/>
      <w:r w:rsidRPr="00046ED7">
        <w:rPr>
          <w:rFonts w:ascii="Times New Roman" w:hAnsi="Times New Roman" w:cs="Times New Roman"/>
          <w:sz w:val="24"/>
          <w:szCs w:val="24"/>
        </w:rPr>
        <w:t xml:space="preserve"> juga </w:t>
      </w:r>
      <w:proofErr w:type="spellStart"/>
      <w:r w:rsidRPr="00046ED7">
        <w:rPr>
          <w:rFonts w:ascii="Times New Roman" w:hAnsi="Times New Roman" w:cs="Times New Roman"/>
          <w:sz w:val="24"/>
          <w:szCs w:val="24"/>
        </w:rPr>
        <w:t>dapat</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menyebabkan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penumpukan</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sisa</w:t>
      </w:r>
      <w:proofErr w:type="spellEnd"/>
      <w:r w:rsidRPr="00046ED7">
        <w:rPr>
          <w:rFonts w:ascii="Times New Roman" w:hAnsi="Times New Roman" w:cs="Times New Roman"/>
          <w:sz w:val="24"/>
          <w:szCs w:val="24"/>
        </w:rPr>
        <w:t xml:space="preserve"> </w:t>
      </w:r>
      <w:proofErr w:type="spellStart"/>
      <w:r w:rsidRPr="00046ED7">
        <w:rPr>
          <w:rFonts w:ascii="Times New Roman" w:hAnsi="Times New Roman" w:cs="Times New Roman"/>
          <w:sz w:val="24"/>
          <w:szCs w:val="24"/>
        </w:rPr>
        <w:t>metabolisme</w:t>
      </w:r>
      <w:proofErr w:type="spellEnd"/>
      <w:r w:rsidRPr="00046ED7">
        <w:rPr>
          <w:rFonts w:ascii="Times New Roman" w:hAnsi="Times New Roman" w:cs="Times New Roman"/>
          <w:sz w:val="24"/>
          <w:szCs w:val="24"/>
        </w:rPr>
        <w:t xml:space="preserve"> di </w:t>
      </w:r>
      <w:proofErr w:type="spellStart"/>
      <w:r w:rsidRPr="00046ED7">
        <w:rPr>
          <w:rFonts w:ascii="Times New Roman" w:hAnsi="Times New Roman" w:cs="Times New Roman"/>
          <w:sz w:val="24"/>
          <w:szCs w:val="24"/>
        </w:rPr>
        <w:t>tungkai</w:t>
      </w:r>
      <w:proofErr w:type="spellEnd"/>
      <w:r w:rsidRPr="00046ED7">
        <w:rPr>
          <w:rFonts w:ascii="Times New Roman" w:hAnsi="Times New Roman" w:cs="Times New Roman"/>
          <w:sz w:val="24"/>
          <w:szCs w:val="24"/>
        </w:rPr>
        <w:t xml:space="preserve">, yang </w:t>
      </w:r>
      <w:proofErr w:type="spellStart"/>
      <w:r w:rsidRPr="00046ED7">
        <w:rPr>
          <w:rFonts w:ascii="Times New Roman" w:hAnsi="Times New Roman" w:cs="Times New Roman"/>
          <w:sz w:val="24"/>
          <w:szCs w:val="24"/>
        </w:rPr>
        <w:t>berujung</w:t>
      </w:r>
      <w:proofErr w:type="spellEnd"/>
      <w:r w:rsidRPr="00046ED7">
        <w:rPr>
          <w:rFonts w:ascii="Times New Roman" w:hAnsi="Times New Roman" w:cs="Times New Roman"/>
          <w:sz w:val="24"/>
          <w:szCs w:val="24"/>
        </w:rPr>
        <w:t xml:space="preserve"> pada </w:t>
      </w:r>
      <w:proofErr w:type="spellStart"/>
      <w:r w:rsidRPr="00046ED7">
        <w:rPr>
          <w:rFonts w:ascii="Times New Roman" w:hAnsi="Times New Roman" w:cs="Times New Roman"/>
          <w:sz w:val="24"/>
          <w:szCs w:val="24"/>
        </w:rPr>
        <w:t>kelelahan</w:t>
      </w:r>
      <w:proofErr w:type="spellEnd"/>
      <w:r w:rsidRPr="00046ED7">
        <w:rPr>
          <w:rFonts w:ascii="Times New Roman" w:hAnsi="Times New Roman" w:cs="Times New Roman"/>
          <w:sz w:val="24"/>
          <w:szCs w:val="24"/>
        </w:rPr>
        <w:t xml:space="preserve"> (fatigue)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{"citationItems":[{"id":"ITEM-1","itemData":{"DOI":"10.37771/nj.vol4.iss1.427","ISSN":"2579-4426","abstract":"Abstract\r Hypertension is a current significant health problem in many countries. Indonesia also has a high prevalence of hypertension. Fatigue is a common symptom that often occurs in hypertensive patients. Unhealthy lifestyles may worsen the impact of hypertension. The study aimed to explore the relationship between fatigue and lifestyle among patients with hypertension. This was a descriptive correlational study with cross-sectional approach using 68 convenience samples in a general hospital of Central Sulawesi. The questionnaires were Multidimensional Assessment of Fatigue (MAF) and Health Promotion Lifestyle Profile II (HPLP II). Descriptive statistics and Spearman rank correlation were used to explore the relationships between variables and domains. Overall, lifestyle was correlated to fatigue (r=0,28, p&lt;0.05). Hypertensive patients with higher degree of fatigue, performed a better lifestyle. More effective strategies such as health education, professional consultation, support and group sharing need to be done to improve the lifestyle of patients.\r Keywords: Fatigue, hypertension, lifestyle.\r Abstrak\r Penyakit hipertensi merupakan masalah kesehatan signifikan yang sedang dialami di banyak negara. Di Indonesia, hipertensi merupakan masalah kesehatan dengan prevalensi yang tinggi. Kelelahan adalah gejala umum yang terjadi pada pasien hipertensi. Gaya hidup tidak sehat dapat memperburuk efek dari hipertensi. Penelitian ini bertujuan untuk mengeksplorasi hubungan kelelahan dan gaya hidup pada pasien hipertensi. Penelitian ini berjenis deskriptif korelasi berpendekatan potong lintang dengan 68 sampel yang direkrut menggunakan teknik convenience sampling di salah satu rumah sakit umum daerah di Sulawesi Tengah. Kuesioner yang digunakan yaitu MAF dan HPLP II. Statistik deskriptif dan Spearman Rank Correlation digunakan untuk mencari hubungan antar variabel dan domain-domainnya. Secara keseluruhan, gaya hidup berhubungan signifikan dengan kelelahan (r=0,28, p&lt;0,05). Penderita hipertensi yang menderita kelelahan berat, menerapkan gaya hidup yang lebih baik. Strategi yang lebih efektif dalam penyuluhan kesehatan, konsultasi profesional, support dan sharing group, perlu dilakukan untuk meningkatkan gaya hidup.\r Kata Kunci: Gaya hidup, hipertensi, kelelahan.","author":[{"dropping-particle":"","family":"Lainsamputty","given":"Ferdy","non-dropping-particle":"","parse-names":false,"suffix":""}],"container-title":"Nutrix Journal","id":"ITEM-1","issue":"1","issued":{"date-parts":[["2020"]]},"page":"20","title":"Kelelahan Dan Gaya Hidup Pada Pasien Hipertensi","type":"article-journal","volume":"4"},"uris":["http://www.mendeley.com/documents/?uuid=361fb1e8-4884-4c0f-8fe1-1c57bfbdca74"]}],"mendeley":{"formattedCitation":"(Lainsamputty, 2020)","plainTextFormattedCitation":"(Lainsamputty, 2020)","previouslyFormattedCitation":"(Lainsamputty, 2020)"},"properties":{"noteIndex":0},"schema":"https://github.com/citation-style-language/schema/raw/master/csl-citation.json"}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(Lainsamputty, 2020)</w:t>
      </w:r>
      <w:r w:rsidR="001E6EFC" w:rsidRPr="00046ED7">
        <w:rPr>
          <w:rFonts w:ascii="Times New Roman" w:hAnsi="Times New Roman" w:cs="Times New Roman"/>
          <w:sz w:val="24"/>
          <w:szCs w:val="24"/>
        </w:rPr>
        <w:fldChar w:fldCharType="end"/>
      </w:r>
      <w:r w:rsidR="001E6EFC" w:rsidRPr="00046ED7">
        <w:rPr>
          <w:rFonts w:ascii="Times New Roman" w:hAnsi="Times New Roman" w:cs="Times New Roman"/>
          <w:sz w:val="24"/>
          <w:szCs w:val="24"/>
          <w:lang w:val="id-ID"/>
        </w:rPr>
        <w:t>.</w:t>
      </w:r>
    </w:p>
    <w:p w14:paraId="12A40743" w14:textId="14573B87" w:rsidR="002366B7" w:rsidRDefault="00046ED7" w:rsidP="0042421E">
      <w:pPr>
        <w:pStyle w:val="ListParagraph"/>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Pada </w:t>
      </w:r>
      <w:r>
        <w:rPr>
          <w:rFonts w:ascii="Times New Roman" w:hAnsi="Times New Roman" w:cs="Times New Roman"/>
          <w:sz w:val="24"/>
          <w:szCs w:val="24"/>
          <w:lang w:val="id-ID"/>
        </w:rPr>
        <w:t>pasien hipertensi k</w:t>
      </w:r>
      <w:proofErr w:type="spellStart"/>
      <w:r w:rsidR="002366B7" w:rsidRPr="00046ED7">
        <w:rPr>
          <w:rFonts w:ascii="Times New Roman" w:hAnsi="Times New Roman" w:cs="Times New Roman"/>
          <w:sz w:val="24"/>
          <w:szCs w:val="24"/>
        </w:rPr>
        <w:t>ecemasan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dapat</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muncul</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karena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adanya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kekhawatiran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terhadap</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kemungkinan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kenaikan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tekanan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darah</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secara</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tiba-tiba</w:t>
      </w:r>
      <w:proofErr w:type="spellEnd"/>
      <w:r w:rsidR="002366B7" w:rsidRPr="00046ED7">
        <w:rPr>
          <w:rFonts w:ascii="Times New Roman" w:hAnsi="Times New Roman" w:cs="Times New Roman"/>
          <w:sz w:val="24"/>
          <w:szCs w:val="24"/>
        </w:rPr>
        <w:t xml:space="preserve">, yang </w:t>
      </w:r>
      <w:proofErr w:type="spellStart"/>
      <w:r w:rsidR="002366B7" w:rsidRPr="00046ED7">
        <w:rPr>
          <w:rFonts w:ascii="Times New Roman" w:hAnsi="Times New Roman" w:cs="Times New Roman"/>
          <w:sz w:val="24"/>
          <w:szCs w:val="24"/>
        </w:rPr>
        <w:t>berpotensi</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menimbulkan</w:t>
      </w:r>
      <w:proofErr w:type="spellEnd"/>
      <w:r w:rsidR="002366B7" w:rsidRPr="00046ED7">
        <w:rPr>
          <w:rFonts w:ascii="Times New Roman" w:hAnsi="Times New Roman" w:cs="Times New Roman"/>
          <w:sz w:val="24"/>
          <w:szCs w:val="24"/>
        </w:rPr>
        <w:t xml:space="preserve"> </w:t>
      </w:r>
      <w:proofErr w:type="spellStart"/>
      <w:r w:rsidR="002366B7" w:rsidRPr="00046ED7">
        <w:rPr>
          <w:rFonts w:ascii="Times New Roman" w:hAnsi="Times New Roman" w:cs="Times New Roman"/>
          <w:sz w:val="24"/>
          <w:szCs w:val="24"/>
        </w:rPr>
        <w:t>komplik</w:t>
      </w:r>
      <w:r w:rsidR="001E6EFC" w:rsidRPr="00046ED7">
        <w:rPr>
          <w:rFonts w:ascii="Times New Roman" w:hAnsi="Times New Roman" w:cs="Times New Roman"/>
          <w:sz w:val="24"/>
          <w:szCs w:val="24"/>
        </w:rPr>
        <w:t>asi</w:t>
      </w:r>
      <w:proofErr w:type="spellEnd"/>
      <w:r w:rsidR="001E6EFC" w:rsidRPr="00046ED7">
        <w:rPr>
          <w:rFonts w:ascii="Times New Roman" w:hAnsi="Times New Roman" w:cs="Times New Roman"/>
          <w:sz w:val="24"/>
          <w:szCs w:val="24"/>
        </w:rPr>
        <w:t xml:space="preserve"> </w:t>
      </w:r>
      <w:proofErr w:type="spellStart"/>
      <w:r w:rsidR="001E6EFC" w:rsidRPr="00046ED7">
        <w:rPr>
          <w:rFonts w:ascii="Times New Roman" w:hAnsi="Times New Roman" w:cs="Times New Roman"/>
          <w:sz w:val="24"/>
          <w:szCs w:val="24"/>
        </w:rPr>
        <w:t>serius</w:t>
      </w:r>
      <w:proofErr w:type="spellEnd"/>
      <w:r w:rsidR="001E6EFC" w:rsidRPr="00046ED7">
        <w:rPr>
          <w:rFonts w:ascii="Times New Roman" w:hAnsi="Times New Roman" w:cs="Times New Roman"/>
          <w:sz w:val="24"/>
          <w:szCs w:val="24"/>
        </w:rPr>
        <w:t xml:space="preserve"> </w:t>
      </w:r>
      <w:r w:rsidR="001E6EFC" w:rsidRPr="00046ED7">
        <w:rPr>
          <w:rFonts w:ascii="Times New Roman" w:hAnsi="Times New Roman" w:cs="Times New Roman"/>
          <w:sz w:val="24"/>
          <w:szCs w:val="24"/>
        </w:rPr>
        <w:fldChar w:fldCharType="begin" w:fldLock="1"/>
      </w:r>
      <w:r w:rsidR="001E6EFC" w:rsidRPr="00046ED7">
        <w:rPr>
          <w:rFonts w:ascii="Times New Roman" w:hAnsi="Times New Roman" w:cs="Times New Roman"/>
          <w:sz w:val="24"/>
          <w:szCs w:val="24"/>
        </w:rPr>
        <w:instrText>ADDIN CSL_CITATION {"citationItems":[{"id":"ITEM-1","itemData":{"author":[{"dropping-particle":"","family":"Sunarti","given":"","non-dropping-particle":"","parse-names":false,"suffix":""},{"dropping-particle":"","family":"Hulu","given":"Indah Kristiani","non-dropping-particle":"","parse-names":false,"suffix":""},{"dropping-particle":"","family":"Sitorus","given":"Desi Natalia","non-dropping-particle":"","parse-names":false,"suffix":""},{"dropping-particle":"","family":"Harefa","given":"Arnudin","non-dropping-particle":"","parse-names":false,"suffix":""},{"dropping-particle":"","family":"Syuhada","given":"Muhammad Taufiq","non-dropping-particle":"","parse-names":false,"suffix":""}],"container-title":"Holistik Jurnal Kesehatan","id":"ITEM-1","issue":"7","issued":{"date-parts":[["2024"]]},"page":"917-924","title":"Hubungan Tekanan Darah Dengan Tingkat Kecemasan Pada Pasien Hipertensi","type":"article-journal","volume":"18"},"uris":["http://www.mendeley.com/documents/?uuid=142362ba-49cb-4805-8974-d50eaf804ee7"]}],"mendeley":{"formattedCitation":"(Sunarti et al., 2024)","plainTextFormattedCitation":"(Sunarti et al., 2024)","previouslyFormattedCitation":"(Sunarti et al., 2024)"},"properties":{"noteIndex":0},"schema":"https://github.com/citation-style-language/schema/raw/master/csl-citation.json"}</w:instrText>
      </w:r>
      <w:r w:rsidR="001E6EFC" w:rsidRPr="00046ED7">
        <w:rPr>
          <w:rFonts w:ascii="Times New Roman" w:hAnsi="Times New Roman" w:cs="Times New Roman"/>
          <w:sz w:val="24"/>
          <w:szCs w:val="24"/>
        </w:rPr>
        <w:fldChar w:fldCharType="separate"/>
      </w:r>
      <w:r w:rsidR="001E6EFC" w:rsidRPr="00046ED7">
        <w:rPr>
          <w:rFonts w:ascii="Times New Roman" w:hAnsi="Times New Roman" w:cs="Times New Roman"/>
          <w:noProof/>
          <w:sz w:val="24"/>
          <w:szCs w:val="24"/>
        </w:rPr>
        <w:t>(Sunarti et al., 2024)</w:t>
      </w:r>
      <w:r w:rsidR="001E6EFC" w:rsidRPr="00046ED7">
        <w:rPr>
          <w:rFonts w:ascii="Times New Roman" w:hAnsi="Times New Roman" w:cs="Times New Roman"/>
          <w:sz w:val="24"/>
          <w:szCs w:val="24"/>
        </w:rPr>
        <w:fldChar w:fldCharType="end"/>
      </w:r>
      <w:r w:rsidR="002366B7" w:rsidRPr="00046ED7">
        <w:rPr>
          <w:rFonts w:ascii="Times New Roman" w:hAnsi="Times New Roman" w:cs="Times New Roman"/>
          <w:sz w:val="24"/>
          <w:szCs w:val="24"/>
        </w:rPr>
        <w:t>.</w:t>
      </w:r>
    </w:p>
    <w:p w14:paraId="1C04BC5B" w14:textId="77777777" w:rsidR="0042421E" w:rsidRPr="00A7521A" w:rsidRDefault="0042421E" w:rsidP="0042421E">
      <w:pPr>
        <w:pStyle w:val="ListParagraph"/>
        <w:spacing w:line="240" w:lineRule="auto"/>
        <w:ind w:left="0" w:firstLine="567"/>
        <w:jc w:val="both"/>
        <w:rPr>
          <w:rFonts w:ascii="Times New Roman" w:hAnsi="Times New Roman" w:cs="Times New Roman"/>
          <w:sz w:val="24"/>
          <w:szCs w:val="24"/>
        </w:rPr>
      </w:pPr>
    </w:p>
    <w:p w14:paraId="39B749F1" w14:textId="77777777" w:rsidR="002366B7" w:rsidRPr="002366B7" w:rsidRDefault="002366B7" w:rsidP="0042421E">
      <w:pPr>
        <w:spacing w:after="0" w:line="240" w:lineRule="auto"/>
        <w:jc w:val="both"/>
        <w:rPr>
          <w:rFonts w:ascii="Times New Roman" w:hAnsi="Times New Roman" w:cs="Times New Roman"/>
          <w:b/>
          <w:sz w:val="24"/>
          <w:szCs w:val="24"/>
        </w:rPr>
      </w:pPr>
      <w:r w:rsidRPr="002366B7">
        <w:rPr>
          <w:rFonts w:ascii="Times New Roman" w:hAnsi="Times New Roman" w:cs="Times New Roman"/>
          <w:b/>
          <w:sz w:val="24"/>
          <w:szCs w:val="24"/>
        </w:rPr>
        <w:t xml:space="preserve">KESIMPULAN </w:t>
      </w:r>
    </w:p>
    <w:p w14:paraId="777C6024" w14:textId="6C71A0C2" w:rsidR="00476F5E" w:rsidRDefault="00476F5E" w:rsidP="0042421E">
      <w:pPr>
        <w:pStyle w:val="ListParagraph"/>
        <w:spacing w:line="240" w:lineRule="auto"/>
        <w:ind w:left="0" w:firstLine="567"/>
        <w:jc w:val="both"/>
        <w:rPr>
          <w:rFonts w:ascii="Times New Roman" w:hAnsi="Times New Roman" w:cs="Times New Roman"/>
          <w:sz w:val="24"/>
          <w:szCs w:val="24"/>
        </w:rPr>
      </w:pPr>
      <w:proofErr w:type="spellStart"/>
      <w:r w:rsidRPr="00476F5E">
        <w:rPr>
          <w:rFonts w:ascii="Times New Roman" w:hAnsi="Times New Roman" w:cs="Times New Roman"/>
          <w:sz w:val="24"/>
          <w:szCs w:val="24"/>
        </w:rPr>
        <w:t>Hipertensi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adalah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gangguan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sistem</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peredaran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darah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dengan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tekanan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darah</w:t>
      </w:r>
      <w:proofErr w:type="spellEnd"/>
      <w:r w:rsidRPr="00476F5E">
        <w:rPr>
          <w:rFonts w:ascii="Times New Roman" w:hAnsi="Times New Roman" w:cs="Times New Roman"/>
          <w:sz w:val="24"/>
          <w:szCs w:val="24"/>
        </w:rPr>
        <w:t xml:space="preserve"> ≥140/90 mmHg, yang </w:t>
      </w:r>
      <w:proofErr w:type="spellStart"/>
      <w:r w:rsidRPr="00476F5E">
        <w:rPr>
          <w:rFonts w:ascii="Times New Roman" w:hAnsi="Times New Roman" w:cs="Times New Roman"/>
          <w:sz w:val="24"/>
          <w:szCs w:val="24"/>
        </w:rPr>
        <w:t>sering</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disertai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gejala</w:t>
      </w:r>
      <w:proofErr w:type="spellEnd"/>
      <w:r w:rsidRPr="00476F5E">
        <w:rPr>
          <w:rFonts w:ascii="Times New Roman" w:hAnsi="Times New Roman" w:cs="Times New Roman"/>
          <w:sz w:val="24"/>
          <w:szCs w:val="24"/>
        </w:rPr>
        <w:t xml:space="preserve"> seperti </w:t>
      </w:r>
      <w:proofErr w:type="spellStart"/>
      <w:r w:rsidRPr="00476F5E">
        <w:rPr>
          <w:rFonts w:ascii="Times New Roman" w:hAnsi="Times New Roman" w:cs="Times New Roman"/>
          <w:sz w:val="24"/>
          <w:szCs w:val="24"/>
        </w:rPr>
        <w:t>sakit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kepala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belakang</w:t>
      </w:r>
      <w:proofErr w:type="spellEnd"/>
      <w:r w:rsidRPr="00476F5E">
        <w:rPr>
          <w:rFonts w:ascii="Times New Roman" w:hAnsi="Times New Roman" w:cs="Times New Roman"/>
          <w:sz w:val="24"/>
          <w:szCs w:val="24"/>
        </w:rPr>
        <w:t xml:space="preserve"> dan </w:t>
      </w:r>
      <w:proofErr w:type="spellStart"/>
      <w:r w:rsidRPr="00476F5E">
        <w:rPr>
          <w:rFonts w:ascii="Times New Roman" w:hAnsi="Times New Roman" w:cs="Times New Roman"/>
          <w:sz w:val="24"/>
          <w:szCs w:val="24"/>
        </w:rPr>
        <w:t>nyeri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akut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ditandai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dengan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keluhan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nyeri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gelisah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sulit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tidur</w:t>
      </w:r>
      <w:proofErr w:type="spellEnd"/>
      <w:r w:rsidRPr="00476F5E">
        <w:rPr>
          <w:rFonts w:ascii="Times New Roman" w:hAnsi="Times New Roman" w:cs="Times New Roman"/>
          <w:sz w:val="24"/>
          <w:szCs w:val="24"/>
        </w:rPr>
        <w:t xml:space="preserve">, dan </w:t>
      </w:r>
      <w:proofErr w:type="spellStart"/>
      <w:r w:rsidRPr="00476F5E">
        <w:rPr>
          <w:rFonts w:ascii="Times New Roman" w:hAnsi="Times New Roman" w:cs="Times New Roman"/>
          <w:sz w:val="24"/>
          <w:szCs w:val="24"/>
        </w:rPr>
        <w:t>peningkatan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tekanan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darah</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serta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denyut</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nadi</w:t>
      </w:r>
      <w:proofErr w:type="spellEnd"/>
      <w:r w:rsidRPr="00476F5E">
        <w:rPr>
          <w:rFonts w:ascii="Times New Roman" w:hAnsi="Times New Roman" w:cs="Times New Roman"/>
          <w:sz w:val="24"/>
          <w:szCs w:val="24"/>
        </w:rPr>
        <w:t xml:space="preserve">. </w:t>
      </w:r>
      <w:r w:rsidR="003E25B0" w:rsidRPr="003E25B0">
        <w:rPr>
          <w:rFonts w:ascii="Times New Roman" w:hAnsi="Times New Roman" w:cs="Times New Roman"/>
          <w:i/>
          <w:sz w:val="24"/>
          <w:szCs w:val="24"/>
        </w:rPr>
        <w:t>Foot massage</w:t>
      </w:r>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merupakan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terapi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komplementer</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berupa</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pijatan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lembut</w:t>
      </w:r>
      <w:proofErr w:type="spellEnd"/>
      <w:r w:rsidRPr="00476F5E">
        <w:rPr>
          <w:rFonts w:ascii="Times New Roman" w:hAnsi="Times New Roman" w:cs="Times New Roman"/>
          <w:sz w:val="24"/>
          <w:szCs w:val="24"/>
        </w:rPr>
        <w:t xml:space="preserve"> pada kaki untuk </w:t>
      </w:r>
      <w:proofErr w:type="spellStart"/>
      <w:r w:rsidRPr="00476F5E">
        <w:rPr>
          <w:rFonts w:ascii="Times New Roman" w:hAnsi="Times New Roman" w:cs="Times New Roman"/>
          <w:sz w:val="24"/>
          <w:szCs w:val="24"/>
        </w:rPr>
        <w:t>mengurangi</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ketegangan</w:t>
      </w:r>
      <w:proofErr w:type="spellEnd"/>
      <w:r w:rsidRPr="00476F5E">
        <w:rPr>
          <w:rFonts w:ascii="Times New Roman" w:hAnsi="Times New Roman" w:cs="Times New Roman"/>
          <w:sz w:val="24"/>
          <w:szCs w:val="24"/>
        </w:rPr>
        <w:t xml:space="preserve"> dan </w:t>
      </w:r>
      <w:proofErr w:type="spellStart"/>
      <w:r w:rsidRPr="00476F5E">
        <w:rPr>
          <w:rFonts w:ascii="Times New Roman" w:hAnsi="Times New Roman" w:cs="Times New Roman"/>
          <w:sz w:val="24"/>
          <w:szCs w:val="24"/>
        </w:rPr>
        <w:t>meningkatkan</w:t>
      </w:r>
      <w:proofErr w:type="spellEnd"/>
      <w:r w:rsidRPr="00476F5E">
        <w:rPr>
          <w:rFonts w:ascii="Times New Roman" w:hAnsi="Times New Roman" w:cs="Times New Roman"/>
          <w:sz w:val="24"/>
          <w:szCs w:val="24"/>
        </w:rPr>
        <w:t xml:space="preserve"> </w:t>
      </w:r>
      <w:proofErr w:type="spellStart"/>
      <w:r w:rsidRPr="00476F5E">
        <w:rPr>
          <w:rFonts w:ascii="Times New Roman" w:hAnsi="Times New Roman" w:cs="Times New Roman"/>
          <w:sz w:val="24"/>
          <w:szCs w:val="24"/>
        </w:rPr>
        <w:t>kenyamanan</w:t>
      </w:r>
      <w:proofErr w:type="spellEnd"/>
      <w:r w:rsidRPr="00476F5E">
        <w:rPr>
          <w:rFonts w:ascii="Times New Roman" w:hAnsi="Times New Roman" w:cs="Times New Roman"/>
          <w:sz w:val="24"/>
          <w:szCs w:val="24"/>
        </w:rPr>
        <w:t xml:space="preserve"> pasien.</w:t>
      </w:r>
    </w:p>
    <w:p w14:paraId="7B4F76DC" w14:textId="1966B4EB" w:rsidR="00AB522D" w:rsidRDefault="003E25B0" w:rsidP="0042421E">
      <w:pPr>
        <w:pStyle w:val="ListParagraph"/>
        <w:spacing w:line="240" w:lineRule="auto"/>
        <w:ind w:left="0" w:firstLine="567"/>
        <w:jc w:val="both"/>
        <w:rPr>
          <w:rFonts w:ascii="Times New Roman" w:hAnsi="Times New Roman" w:cs="Times New Roman"/>
          <w:sz w:val="24"/>
          <w:szCs w:val="24"/>
          <w:lang w:val="id-ID"/>
        </w:rPr>
      </w:pP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terbukti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efektif</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dalam</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mengatasi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nyeri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akut</w:t>
      </w:r>
      <w:proofErr w:type="spellEnd"/>
      <w:r w:rsidR="002366B7" w:rsidRPr="008B3C96">
        <w:rPr>
          <w:rFonts w:ascii="Times New Roman" w:hAnsi="Times New Roman" w:cs="Times New Roman"/>
          <w:sz w:val="24"/>
          <w:szCs w:val="24"/>
        </w:rPr>
        <w:t xml:space="preserve"> dan </w:t>
      </w:r>
      <w:proofErr w:type="spellStart"/>
      <w:r w:rsidR="002366B7" w:rsidRPr="008B3C96">
        <w:rPr>
          <w:rFonts w:ascii="Times New Roman" w:hAnsi="Times New Roman" w:cs="Times New Roman"/>
          <w:sz w:val="24"/>
          <w:szCs w:val="24"/>
        </w:rPr>
        <w:t>tekanan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darah</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terutama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sistolik</w:t>
      </w:r>
      <w:proofErr w:type="spellEnd"/>
      <w:r w:rsidR="002366B7" w:rsidRPr="008B3C96">
        <w:rPr>
          <w:rFonts w:ascii="Times New Roman" w:hAnsi="Times New Roman" w:cs="Times New Roman"/>
          <w:sz w:val="24"/>
          <w:szCs w:val="24"/>
        </w:rPr>
        <w:t xml:space="preserve"> pada pasien </w:t>
      </w:r>
      <w:proofErr w:type="spellStart"/>
      <w:r w:rsidR="002366B7" w:rsidRPr="008B3C96">
        <w:rPr>
          <w:rFonts w:ascii="Times New Roman" w:hAnsi="Times New Roman" w:cs="Times New Roman"/>
          <w:sz w:val="24"/>
          <w:szCs w:val="24"/>
        </w:rPr>
        <w:t>hipertensi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dibuktikan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dengan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penurunan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skala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nyeri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menurun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yaitu</w:t>
      </w:r>
      <w:proofErr w:type="spellEnd"/>
      <w:r w:rsidR="002366B7" w:rsidRPr="008B3C96">
        <w:rPr>
          <w:rFonts w:ascii="Times New Roman" w:hAnsi="Times New Roman" w:cs="Times New Roman"/>
          <w:sz w:val="24"/>
          <w:szCs w:val="24"/>
        </w:rPr>
        <w:t xml:space="preserve"> </w:t>
      </w:r>
      <w:r w:rsidR="00A7521A">
        <w:rPr>
          <w:rFonts w:ascii="Times New Roman" w:hAnsi="Times New Roman" w:cs="Times New Roman"/>
          <w:sz w:val="24"/>
          <w:szCs w:val="24"/>
          <w:lang w:val="id-ID"/>
        </w:rPr>
        <w:t xml:space="preserve">dari skala 4 dan skala 3 menjadi </w:t>
      </w:r>
      <w:proofErr w:type="spellStart"/>
      <w:r w:rsidR="00A7521A">
        <w:rPr>
          <w:rFonts w:ascii="Times New Roman" w:hAnsi="Times New Roman" w:cs="Times New Roman"/>
          <w:sz w:val="24"/>
          <w:szCs w:val="24"/>
        </w:rPr>
        <w:t>skala</w:t>
      </w:r>
      <w:proofErr w:type="spellEnd"/>
      <w:r w:rsidR="00A7521A">
        <w:rPr>
          <w:rFonts w:ascii="Times New Roman" w:hAnsi="Times New Roman" w:cs="Times New Roman"/>
          <w:sz w:val="24"/>
          <w:szCs w:val="24"/>
        </w:rPr>
        <w:t xml:space="preserve"> 0</w:t>
      </w:r>
      <w:r w:rsidR="00A7521A">
        <w:rPr>
          <w:rFonts w:ascii="Times New Roman" w:hAnsi="Times New Roman" w:cs="Times New Roman"/>
          <w:sz w:val="24"/>
          <w:szCs w:val="24"/>
          <w:lang w:val="id-ID"/>
        </w:rPr>
        <w:t xml:space="preserve"> </w:t>
      </w:r>
      <w:r w:rsidR="00A7521A" w:rsidRPr="008B3C96">
        <w:rPr>
          <w:rFonts w:ascii="Times New Roman" w:hAnsi="Times New Roman" w:cs="Times New Roman"/>
          <w:sz w:val="24"/>
          <w:szCs w:val="24"/>
        </w:rPr>
        <w:t>(</w:t>
      </w:r>
      <w:proofErr w:type="gramStart"/>
      <w:r w:rsidR="00A7521A" w:rsidRPr="008B3C96">
        <w:rPr>
          <w:rFonts w:ascii="Times New Roman" w:hAnsi="Times New Roman" w:cs="Times New Roman"/>
          <w:sz w:val="24"/>
          <w:szCs w:val="24"/>
        </w:rPr>
        <w:t xml:space="preserve">NRS) </w:t>
      </w:r>
      <w:r w:rsidR="00A7521A">
        <w:rPr>
          <w:rFonts w:ascii="Times New Roman" w:hAnsi="Times New Roman" w:cs="Times New Roman"/>
          <w:sz w:val="24"/>
          <w:szCs w:val="24"/>
        </w:rPr>
        <w:t xml:space="preserve"> pada</w:t>
      </w:r>
      <w:proofErr w:type="gramEnd"/>
      <w:r w:rsidR="00A7521A">
        <w:rPr>
          <w:rFonts w:ascii="Times New Roman" w:hAnsi="Times New Roman" w:cs="Times New Roman"/>
          <w:sz w:val="24"/>
          <w:szCs w:val="24"/>
        </w:rPr>
        <w:t xml:space="preserve"> </w:t>
      </w:r>
      <w:proofErr w:type="spellStart"/>
      <w:r w:rsidR="00A7521A">
        <w:rPr>
          <w:rFonts w:ascii="Times New Roman" w:hAnsi="Times New Roman" w:cs="Times New Roman"/>
          <w:sz w:val="24"/>
          <w:szCs w:val="24"/>
        </w:rPr>
        <w:t>kedua</w:t>
      </w:r>
      <w:proofErr w:type="spellEnd"/>
      <w:r w:rsidR="00A7521A">
        <w:rPr>
          <w:rFonts w:ascii="Times New Roman" w:hAnsi="Times New Roman" w:cs="Times New Roman"/>
          <w:sz w:val="24"/>
          <w:szCs w:val="24"/>
        </w:rPr>
        <w:t xml:space="preserve"> pasien</w:t>
      </w:r>
      <w:r w:rsidR="002366B7" w:rsidRPr="008B3C96">
        <w:rPr>
          <w:rFonts w:ascii="Times New Roman" w:hAnsi="Times New Roman" w:cs="Times New Roman"/>
          <w:sz w:val="24"/>
          <w:szCs w:val="24"/>
        </w:rPr>
        <w:t xml:space="preserve">. </w:t>
      </w:r>
      <w:r w:rsidRPr="003E25B0">
        <w:rPr>
          <w:rFonts w:ascii="Times New Roman" w:hAnsi="Times New Roman" w:cs="Times New Roman"/>
          <w:i/>
          <w:sz w:val="24"/>
          <w:szCs w:val="24"/>
        </w:rPr>
        <w:t>Foot massage</w:t>
      </w:r>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efektif</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menurunkan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skala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nyeri</w:t>
      </w:r>
      <w:proofErr w:type="spellEnd"/>
      <w:r w:rsidR="002366B7" w:rsidRPr="008B3C96">
        <w:rPr>
          <w:rFonts w:ascii="Times New Roman" w:hAnsi="Times New Roman" w:cs="Times New Roman"/>
          <w:sz w:val="24"/>
          <w:szCs w:val="24"/>
        </w:rPr>
        <w:t xml:space="preserve"> dan </w:t>
      </w:r>
      <w:proofErr w:type="spellStart"/>
      <w:r w:rsidR="002366B7" w:rsidRPr="008B3C96">
        <w:rPr>
          <w:rFonts w:ascii="Times New Roman" w:hAnsi="Times New Roman" w:cs="Times New Roman"/>
          <w:sz w:val="24"/>
          <w:szCs w:val="24"/>
        </w:rPr>
        <w:t>tekanan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darah</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apabila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dikombinasikan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dengan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minum</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obat</w:t>
      </w:r>
      <w:proofErr w:type="spellEnd"/>
      <w:r w:rsidR="002366B7" w:rsidRPr="008B3C96">
        <w:rPr>
          <w:rFonts w:ascii="Times New Roman" w:hAnsi="Times New Roman" w:cs="Times New Roman"/>
          <w:sz w:val="24"/>
          <w:szCs w:val="24"/>
        </w:rPr>
        <w:t xml:space="preserve"> yang </w:t>
      </w:r>
      <w:proofErr w:type="spellStart"/>
      <w:r w:rsidR="002366B7" w:rsidRPr="008B3C96">
        <w:rPr>
          <w:rFonts w:ascii="Times New Roman" w:hAnsi="Times New Roman" w:cs="Times New Roman"/>
          <w:sz w:val="24"/>
          <w:szCs w:val="24"/>
        </w:rPr>
        <w:t>rutin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istirahat</w:t>
      </w:r>
      <w:proofErr w:type="spellEnd"/>
      <w:r w:rsidR="002366B7" w:rsidRPr="008B3C96">
        <w:rPr>
          <w:rFonts w:ascii="Times New Roman" w:hAnsi="Times New Roman" w:cs="Times New Roman"/>
          <w:sz w:val="24"/>
          <w:szCs w:val="24"/>
        </w:rPr>
        <w:t xml:space="preserve"> yang </w:t>
      </w:r>
      <w:proofErr w:type="spellStart"/>
      <w:r w:rsidR="002366B7" w:rsidRPr="008B3C96">
        <w:rPr>
          <w:rFonts w:ascii="Times New Roman" w:hAnsi="Times New Roman" w:cs="Times New Roman"/>
          <w:sz w:val="24"/>
          <w:szCs w:val="24"/>
        </w:rPr>
        <w:t>cukup</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mengatur</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pola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makan</w:t>
      </w:r>
      <w:proofErr w:type="spellEnd"/>
      <w:r w:rsidR="002366B7" w:rsidRPr="008B3C96">
        <w:rPr>
          <w:rFonts w:ascii="Times New Roman" w:hAnsi="Times New Roman" w:cs="Times New Roman"/>
          <w:sz w:val="24"/>
          <w:szCs w:val="24"/>
        </w:rPr>
        <w:t xml:space="preserve"> yang </w:t>
      </w:r>
      <w:proofErr w:type="spellStart"/>
      <w:r w:rsidR="002366B7" w:rsidRPr="008B3C96">
        <w:rPr>
          <w:rFonts w:ascii="Times New Roman" w:hAnsi="Times New Roman" w:cs="Times New Roman"/>
          <w:sz w:val="24"/>
          <w:szCs w:val="24"/>
        </w:rPr>
        <w:t>sehat</w:t>
      </w:r>
      <w:proofErr w:type="spellEnd"/>
      <w:r w:rsidR="002366B7" w:rsidRPr="008B3C96">
        <w:rPr>
          <w:rFonts w:ascii="Times New Roman" w:hAnsi="Times New Roman" w:cs="Times New Roman"/>
          <w:sz w:val="24"/>
          <w:szCs w:val="24"/>
        </w:rPr>
        <w:t xml:space="preserve"> dan </w:t>
      </w:r>
      <w:proofErr w:type="spellStart"/>
      <w:r w:rsidR="002366B7" w:rsidRPr="008B3C96">
        <w:rPr>
          <w:rFonts w:ascii="Times New Roman" w:hAnsi="Times New Roman" w:cs="Times New Roman"/>
          <w:sz w:val="24"/>
          <w:szCs w:val="24"/>
        </w:rPr>
        <w:t>bukan</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terapi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utama</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pengganti</w:t>
      </w:r>
      <w:proofErr w:type="spellEnd"/>
      <w:r w:rsidR="002366B7" w:rsidRPr="008B3C96">
        <w:rPr>
          <w:rFonts w:ascii="Times New Roman" w:hAnsi="Times New Roman" w:cs="Times New Roman"/>
          <w:sz w:val="24"/>
          <w:szCs w:val="24"/>
        </w:rPr>
        <w:t xml:space="preserve"> </w:t>
      </w:r>
      <w:proofErr w:type="spellStart"/>
      <w:r w:rsidR="002366B7" w:rsidRPr="008B3C96">
        <w:rPr>
          <w:rFonts w:ascii="Times New Roman" w:hAnsi="Times New Roman" w:cs="Times New Roman"/>
          <w:sz w:val="24"/>
          <w:szCs w:val="24"/>
        </w:rPr>
        <w:t>obat</w:t>
      </w:r>
      <w:proofErr w:type="spellEnd"/>
      <w:r w:rsidR="002366B7" w:rsidRPr="008B3C96">
        <w:rPr>
          <w:rFonts w:ascii="Times New Roman" w:hAnsi="Times New Roman" w:cs="Times New Roman"/>
          <w:sz w:val="24"/>
          <w:szCs w:val="24"/>
        </w:rPr>
        <w:t>.</w:t>
      </w:r>
    </w:p>
    <w:p w14:paraId="328FC617" w14:textId="77777777" w:rsidR="001E6EFC" w:rsidRDefault="001E6EFC" w:rsidP="0042421E">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14:paraId="61DCA770" w14:textId="03FF3D9A" w:rsidR="00B71C57" w:rsidRPr="00B71C57" w:rsidRDefault="001E6EFC"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sz w:val="24"/>
          <w:szCs w:val="24"/>
          <w:lang w:val="id-ID"/>
        </w:rPr>
        <w:fldChar w:fldCharType="begin" w:fldLock="1"/>
      </w:r>
      <w:r>
        <w:rPr>
          <w:rFonts w:ascii="Times New Roman" w:hAnsi="Times New Roman" w:cs="Times New Roman"/>
          <w:b/>
          <w:sz w:val="24"/>
          <w:szCs w:val="24"/>
          <w:lang w:val="id-ID"/>
        </w:rPr>
        <w:instrText xml:space="preserve">ADDIN Mendeley Bibliography CSL_BIBLIOGRAPHY </w:instrText>
      </w:r>
      <w:r>
        <w:rPr>
          <w:rFonts w:ascii="Times New Roman" w:hAnsi="Times New Roman" w:cs="Times New Roman"/>
          <w:b/>
          <w:sz w:val="24"/>
          <w:szCs w:val="24"/>
          <w:lang w:val="id-ID"/>
        </w:rPr>
        <w:fldChar w:fldCharType="separate"/>
      </w:r>
      <w:r w:rsidR="00B71C57" w:rsidRPr="00B71C57">
        <w:rPr>
          <w:rFonts w:ascii="Times New Roman" w:hAnsi="Times New Roman" w:cs="Times New Roman"/>
          <w:noProof/>
          <w:sz w:val="24"/>
          <w:szCs w:val="24"/>
        </w:rPr>
        <w:t xml:space="preserve">Arianto, A., Prastiwi, S., &amp; Sutriningsih, A. (2023). Pengaruh Terapi Pijat Refleksi Kaki terhadap Tekanan Darah pada Penderita Hipertensi. </w:t>
      </w:r>
      <w:r w:rsidR="00B71C57" w:rsidRPr="00B71C57">
        <w:rPr>
          <w:rFonts w:ascii="Times New Roman" w:hAnsi="Times New Roman" w:cs="Times New Roman"/>
          <w:i/>
          <w:iCs/>
          <w:noProof/>
          <w:sz w:val="24"/>
          <w:szCs w:val="24"/>
        </w:rPr>
        <w:t>Jurnal Penelitian Perawat Profesional</w:t>
      </w:r>
      <w:r w:rsidR="00B71C57" w:rsidRPr="00B71C57">
        <w:rPr>
          <w:rFonts w:ascii="Times New Roman" w:hAnsi="Times New Roman" w:cs="Times New Roman"/>
          <w:noProof/>
          <w:sz w:val="24"/>
          <w:szCs w:val="24"/>
        </w:rPr>
        <w:t xml:space="preserve">, </w:t>
      </w:r>
      <w:r w:rsidR="00B71C57" w:rsidRPr="00B71C57">
        <w:rPr>
          <w:rFonts w:ascii="Times New Roman" w:hAnsi="Times New Roman" w:cs="Times New Roman"/>
          <w:i/>
          <w:iCs/>
          <w:noProof/>
          <w:sz w:val="24"/>
          <w:szCs w:val="24"/>
        </w:rPr>
        <w:t>6</w:t>
      </w:r>
      <w:r w:rsidR="00B71C57" w:rsidRPr="00B71C57">
        <w:rPr>
          <w:rFonts w:ascii="Times New Roman" w:hAnsi="Times New Roman" w:cs="Times New Roman"/>
          <w:noProof/>
          <w:sz w:val="24"/>
          <w:szCs w:val="24"/>
        </w:rPr>
        <w:t xml:space="preserve">(2), 449–456. </w:t>
      </w:r>
      <w:r w:rsidR="00B71C57" w:rsidRPr="00E37B26">
        <w:rPr>
          <w:rFonts w:ascii="Times New Roman" w:hAnsi="Times New Roman" w:cs="Times New Roman"/>
          <w:noProof/>
          <w:sz w:val="24"/>
          <w:szCs w:val="24"/>
          <w:u w:val="single"/>
        </w:rPr>
        <w:t>https://doi.org/10.37287/jppp.v6i2.2191</w:t>
      </w:r>
    </w:p>
    <w:p w14:paraId="69104B6D" w14:textId="6B6A1FB0"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Awaliah, M., &amp; Mochartini, T. (2022). Efektivitas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dan Tehnik Benson terhadap Penurunan Tekanan Darah pada Penderita Hipertensi di RS Bhayangkara Lemdiklat Polri. </w:t>
      </w:r>
      <w:r w:rsidRPr="00B71C57">
        <w:rPr>
          <w:rFonts w:ascii="Times New Roman" w:hAnsi="Times New Roman" w:cs="Times New Roman"/>
          <w:i/>
          <w:iCs/>
          <w:noProof/>
          <w:sz w:val="24"/>
          <w:szCs w:val="24"/>
        </w:rPr>
        <w:t>Malahayati Nursing Journal</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4</w:t>
      </w:r>
      <w:r w:rsidRPr="00B71C57">
        <w:rPr>
          <w:rFonts w:ascii="Times New Roman" w:hAnsi="Times New Roman" w:cs="Times New Roman"/>
          <w:noProof/>
          <w:sz w:val="24"/>
          <w:szCs w:val="24"/>
        </w:rPr>
        <w:t xml:space="preserve">(10), 2664–2686. </w:t>
      </w:r>
      <w:r w:rsidRPr="00E37B26">
        <w:rPr>
          <w:rFonts w:ascii="Times New Roman" w:hAnsi="Times New Roman" w:cs="Times New Roman"/>
          <w:noProof/>
          <w:sz w:val="24"/>
          <w:szCs w:val="24"/>
          <w:u w:val="single"/>
        </w:rPr>
        <w:t>https://doi.org/10.33024/mnj.v4i10.7071</w:t>
      </w:r>
    </w:p>
    <w:p w14:paraId="312A8956" w14:textId="455FEEA2"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Ayu, S., Paneo, R. S., &amp; Muksin, M. (2023). Penerapan Terapi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Terhadap Penurunan Skala Nyeri pada Keluarga Hipertensi Application of </w:t>
      </w:r>
      <w:r w:rsidR="003E25B0" w:rsidRPr="003E25B0">
        <w:rPr>
          <w:rFonts w:ascii="Times New Roman" w:hAnsi="Times New Roman" w:cs="Times New Roman"/>
          <w:i/>
          <w:noProof/>
          <w:sz w:val="24"/>
          <w:szCs w:val="24"/>
        </w:rPr>
        <w:t xml:space="preserve">Foot </w:t>
      </w:r>
      <w:r w:rsidR="003E25B0" w:rsidRPr="003E25B0">
        <w:rPr>
          <w:rFonts w:ascii="Times New Roman" w:hAnsi="Times New Roman" w:cs="Times New Roman"/>
          <w:i/>
          <w:noProof/>
          <w:sz w:val="24"/>
          <w:szCs w:val="24"/>
        </w:rPr>
        <w:lastRenderedPageBreak/>
        <w:t>massage</w:t>
      </w:r>
      <w:r w:rsidRPr="00B71C57">
        <w:rPr>
          <w:rFonts w:ascii="Times New Roman" w:hAnsi="Times New Roman" w:cs="Times New Roman"/>
          <w:noProof/>
          <w:sz w:val="24"/>
          <w:szCs w:val="24"/>
        </w:rPr>
        <w:t xml:space="preserve"> Therapy to Reduce Pain Scale in Hypertension Families. </w:t>
      </w:r>
      <w:r w:rsidRPr="00B71C57">
        <w:rPr>
          <w:rFonts w:ascii="Times New Roman" w:hAnsi="Times New Roman" w:cs="Times New Roman"/>
          <w:i/>
          <w:iCs/>
          <w:noProof/>
          <w:sz w:val="24"/>
          <w:szCs w:val="24"/>
        </w:rPr>
        <w:t>Journal of Intan Nursing</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(2), 20–28.</w:t>
      </w:r>
    </w:p>
    <w:p w14:paraId="47E381E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Bachrudin, M., &amp; Najib, M. (2016). </w:t>
      </w:r>
      <w:r w:rsidRPr="00B71C57">
        <w:rPr>
          <w:rFonts w:ascii="Times New Roman" w:hAnsi="Times New Roman" w:cs="Times New Roman"/>
          <w:i/>
          <w:iCs/>
          <w:noProof/>
          <w:sz w:val="24"/>
          <w:szCs w:val="24"/>
        </w:rPr>
        <w:t>Keperawatan Medikal Bedah I</w:t>
      </w:r>
      <w:r w:rsidRPr="00B71C57">
        <w:rPr>
          <w:rFonts w:ascii="Times New Roman" w:hAnsi="Times New Roman" w:cs="Times New Roman"/>
          <w:noProof/>
          <w:sz w:val="24"/>
          <w:szCs w:val="24"/>
        </w:rPr>
        <w:t>. KEMENKES RI.</w:t>
      </w:r>
    </w:p>
    <w:p w14:paraId="7DFC718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Falo, A., Ludiana, &amp; Ayubbana, S. (2023). Penerapan teknik relaksasi terhadap tekanan darah pasien hipertensi di wilayah kerja uptd puskesmas rawat inap Banjarsari Kota Metro. </w:t>
      </w:r>
      <w:r w:rsidRPr="00B71C57">
        <w:rPr>
          <w:rFonts w:ascii="Times New Roman" w:hAnsi="Times New Roman" w:cs="Times New Roman"/>
          <w:i/>
          <w:iCs/>
          <w:noProof/>
          <w:sz w:val="24"/>
          <w:szCs w:val="24"/>
        </w:rPr>
        <w:t>Jurnal Cendikia Muda</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w:t>
      </w:r>
      <w:r w:rsidRPr="00B71C57">
        <w:rPr>
          <w:rFonts w:ascii="Times New Roman" w:hAnsi="Times New Roman" w:cs="Times New Roman"/>
          <w:noProof/>
          <w:sz w:val="24"/>
          <w:szCs w:val="24"/>
        </w:rPr>
        <w:t>(1), 32–40.</w:t>
      </w:r>
    </w:p>
    <w:p w14:paraId="589D5C94"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Gecaite-Stonciene, J., Hughes, B. M., Burkauskas, J., Bunevicius, A., Kazukauskiene, N., van Houtum, L., Brozaitiene, J., Neverauskas, J., &amp; Mickuviene, N. (2021). Fatigue Is Associated With Diminished Cardiovascular Response to Anticipatory Stress in Patients With Coronary Artery Disease. </w:t>
      </w:r>
      <w:r w:rsidRPr="00B71C57">
        <w:rPr>
          <w:rFonts w:ascii="Times New Roman" w:hAnsi="Times New Roman" w:cs="Times New Roman"/>
          <w:i/>
          <w:iCs/>
          <w:noProof/>
          <w:sz w:val="24"/>
          <w:szCs w:val="24"/>
        </w:rPr>
        <w:t>Frontiers in Physiology</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12</w:t>
      </w:r>
      <w:r w:rsidRPr="00B71C57">
        <w:rPr>
          <w:rFonts w:ascii="Times New Roman" w:hAnsi="Times New Roman" w:cs="Times New Roman"/>
          <w:noProof/>
          <w:sz w:val="24"/>
          <w:szCs w:val="24"/>
        </w:rPr>
        <w:t xml:space="preserve">(August), 1–12. </w:t>
      </w:r>
      <w:r w:rsidRPr="00E37B26">
        <w:rPr>
          <w:rFonts w:ascii="Times New Roman" w:hAnsi="Times New Roman" w:cs="Times New Roman"/>
          <w:noProof/>
          <w:sz w:val="24"/>
          <w:szCs w:val="24"/>
          <w:u w:val="single"/>
        </w:rPr>
        <w:t>https://doi.org/10.3389/fphys.2021.692098</w:t>
      </w:r>
    </w:p>
    <w:p w14:paraId="27F58DAE"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Irawan, D., Siwi, A. S., &amp; Susanto, A. (2020). Analisis Faktor-Faktor yang Memengaruhi Kejadian Hipertensi. </w:t>
      </w:r>
      <w:r w:rsidRPr="00B71C57">
        <w:rPr>
          <w:rFonts w:ascii="Times New Roman" w:hAnsi="Times New Roman" w:cs="Times New Roman"/>
          <w:i/>
          <w:iCs/>
          <w:noProof/>
          <w:sz w:val="24"/>
          <w:szCs w:val="24"/>
        </w:rPr>
        <w:t>Journal of Bionursing</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 xml:space="preserve">(3), 164–166. </w:t>
      </w:r>
      <w:r w:rsidRPr="00E37B26">
        <w:rPr>
          <w:rFonts w:ascii="Times New Roman" w:hAnsi="Times New Roman" w:cs="Times New Roman"/>
          <w:noProof/>
          <w:sz w:val="24"/>
          <w:szCs w:val="24"/>
          <w:u w:val="single"/>
        </w:rPr>
        <w:t>https://doi.org/10.20884/1.bion.2020.2.3.70</w:t>
      </w:r>
    </w:p>
    <w:p w14:paraId="124925FA"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Jennifer, K., Welsh, W., Mayer, B., Hartono, A., Komalasari, R., Tampubalon, A. O., &amp; Ester, M. (2012). </w:t>
      </w:r>
      <w:r w:rsidRPr="00B71C57">
        <w:rPr>
          <w:rFonts w:ascii="Times New Roman" w:hAnsi="Times New Roman" w:cs="Times New Roman"/>
          <w:i/>
          <w:iCs/>
          <w:noProof/>
          <w:sz w:val="24"/>
          <w:szCs w:val="24"/>
        </w:rPr>
        <w:t>Buku Ajar Patofisiologi (Professional Guide to Pathophysiology)</w:t>
      </w:r>
      <w:r w:rsidRPr="00B71C57">
        <w:rPr>
          <w:rFonts w:ascii="Times New Roman" w:hAnsi="Times New Roman" w:cs="Times New Roman"/>
          <w:noProof/>
          <w:sz w:val="24"/>
          <w:szCs w:val="24"/>
        </w:rPr>
        <w:t>. EGC.</w:t>
      </w:r>
    </w:p>
    <w:p w14:paraId="1B42B287"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Kemenkes RI. (2018). </w:t>
      </w:r>
      <w:r w:rsidRPr="00B71C57">
        <w:rPr>
          <w:rFonts w:ascii="Times New Roman" w:hAnsi="Times New Roman" w:cs="Times New Roman"/>
          <w:i/>
          <w:iCs/>
          <w:noProof/>
          <w:sz w:val="24"/>
          <w:szCs w:val="24"/>
        </w:rPr>
        <w:t>Hasil Utama Riskesdas 2018</w:t>
      </w:r>
      <w:r w:rsidRPr="00B71C57">
        <w:rPr>
          <w:rFonts w:ascii="Times New Roman" w:hAnsi="Times New Roman" w:cs="Times New Roman"/>
          <w:noProof/>
          <w:sz w:val="24"/>
          <w:szCs w:val="24"/>
        </w:rPr>
        <w:t>.</w:t>
      </w:r>
    </w:p>
    <w:p w14:paraId="68C79C30"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Lainsamputty, F. (2020). Kelelahan Dan Gaya Hidup Pada Pasien Hipertensi. </w:t>
      </w:r>
      <w:r w:rsidRPr="00B71C57">
        <w:rPr>
          <w:rFonts w:ascii="Times New Roman" w:hAnsi="Times New Roman" w:cs="Times New Roman"/>
          <w:i/>
          <w:iCs/>
          <w:noProof/>
          <w:sz w:val="24"/>
          <w:szCs w:val="24"/>
        </w:rPr>
        <w:t>Nutrix Journal</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4</w:t>
      </w:r>
      <w:r w:rsidRPr="00B71C57">
        <w:rPr>
          <w:rFonts w:ascii="Times New Roman" w:hAnsi="Times New Roman" w:cs="Times New Roman"/>
          <w:noProof/>
          <w:sz w:val="24"/>
          <w:szCs w:val="24"/>
        </w:rPr>
        <w:t xml:space="preserve">(1), 20. </w:t>
      </w:r>
      <w:r w:rsidRPr="00E37B26">
        <w:rPr>
          <w:rFonts w:ascii="Times New Roman" w:hAnsi="Times New Roman" w:cs="Times New Roman"/>
          <w:noProof/>
          <w:sz w:val="24"/>
          <w:szCs w:val="24"/>
          <w:u w:val="single"/>
        </w:rPr>
        <w:t>https://doi.org/10.37771/nj.vol4.iss1.427</w:t>
      </w:r>
    </w:p>
    <w:p w14:paraId="4CBFD1A7"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Martini, S., Roshifanni, S., &amp; Marzela, F. </w:t>
      </w:r>
      <w:r w:rsidRPr="00B71C57">
        <w:rPr>
          <w:rFonts w:ascii="Times New Roman" w:hAnsi="Times New Roman" w:cs="Times New Roman"/>
          <w:noProof/>
          <w:sz w:val="24"/>
          <w:szCs w:val="24"/>
        </w:rPr>
        <w:t xml:space="preserve">(2018). Pola Tidur yang Buruk Meningkatkan Risiko Hipertensi Poor Sleep Pattern Increases Risk of Hypertension. </w:t>
      </w:r>
      <w:r w:rsidRPr="00B71C57">
        <w:rPr>
          <w:rFonts w:ascii="Times New Roman" w:hAnsi="Times New Roman" w:cs="Times New Roman"/>
          <w:i/>
          <w:iCs/>
          <w:noProof/>
          <w:sz w:val="24"/>
          <w:szCs w:val="24"/>
        </w:rPr>
        <w:t>Jurnal Mkmi</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14</w:t>
      </w:r>
      <w:r w:rsidRPr="00B71C57">
        <w:rPr>
          <w:rFonts w:ascii="Times New Roman" w:hAnsi="Times New Roman" w:cs="Times New Roman"/>
          <w:noProof/>
          <w:sz w:val="24"/>
          <w:szCs w:val="24"/>
        </w:rPr>
        <w:t xml:space="preserve">(3), 297–303. </w:t>
      </w:r>
      <w:r w:rsidRPr="00E37B26">
        <w:rPr>
          <w:rFonts w:ascii="Times New Roman" w:hAnsi="Times New Roman" w:cs="Times New Roman"/>
          <w:noProof/>
          <w:sz w:val="24"/>
          <w:szCs w:val="24"/>
          <w:u w:val="single"/>
        </w:rPr>
        <w:t>https://journal.unhas.ac.id/index.php/mkmi/article/view/4181/297-303</w:t>
      </w:r>
    </w:p>
    <w:p w14:paraId="75DAC2F0"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Murtiono, &amp; Ngurah, I. G. K. G. (2020). Gambaran Asuhan Keperawatan Pada Pasien Hipertensi Dengan Gangguan Kebutuhan Rasa Nyaman Nyeri. </w:t>
      </w:r>
      <w:r w:rsidRPr="00B71C57">
        <w:rPr>
          <w:rFonts w:ascii="Times New Roman" w:hAnsi="Times New Roman" w:cs="Times New Roman"/>
          <w:i/>
          <w:iCs/>
          <w:noProof/>
          <w:sz w:val="24"/>
          <w:szCs w:val="24"/>
        </w:rPr>
        <w:t>Jurnal Gema Keperawatan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13</w:t>
      </w:r>
      <w:r w:rsidRPr="00B71C57">
        <w:rPr>
          <w:rFonts w:ascii="Times New Roman" w:hAnsi="Times New Roman" w:cs="Times New Roman"/>
          <w:noProof/>
          <w:sz w:val="24"/>
          <w:szCs w:val="24"/>
        </w:rPr>
        <w:t xml:space="preserve">(1), 35–42. </w:t>
      </w:r>
      <w:r w:rsidRPr="00E37B26">
        <w:rPr>
          <w:rFonts w:ascii="Times New Roman" w:hAnsi="Times New Roman" w:cs="Times New Roman"/>
          <w:noProof/>
          <w:sz w:val="24"/>
          <w:szCs w:val="24"/>
          <w:u w:val="single"/>
        </w:rPr>
        <w:t>https://doi.org/10.33992/jgk.v13i1.1181</w:t>
      </w:r>
    </w:p>
    <w:p w14:paraId="64757822" w14:textId="550D5142"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Mutawadingah, L., &amp; Kurniawan, W. E. (2019). Implementasi Keperawatan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Pada Lansia Hipertensi Dengan Masalah Utama Nyeri Akut : Studi Kasus Universitas Harapan Bangsa , Jawa Tengah , Indonesia. </w:t>
      </w:r>
      <w:r w:rsidRPr="00B71C57">
        <w:rPr>
          <w:rFonts w:ascii="Times New Roman" w:hAnsi="Times New Roman" w:cs="Times New Roman"/>
          <w:i/>
          <w:iCs/>
          <w:noProof/>
          <w:sz w:val="24"/>
          <w:szCs w:val="24"/>
        </w:rPr>
        <w:t>Jurnal Keperawatan Merdeka (JKM)</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2</w:t>
      </w:r>
      <w:r w:rsidRPr="00B71C57">
        <w:rPr>
          <w:rFonts w:ascii="Times New Roman" w:hAnsi="Times New Roman" w:cs="Times New Roman"/>
          <w:noProof/>
          <w:sz w:val="24"/>
          <w:szCs w:val="24"/>
        </w:rPr>
        <w:t>, 159–163.</w:t>
      </w:r>
    </w:p>
    <w:p w14:paraId="098E8F7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Nurhanifah, D., &amp; Sari, R. T. (2022). </w:t>
      </w:r>
      <w:r w:rsidRPr="00B71C57">
        <w:rPr>
          <w:rFonts w:ascii="Times New Roman" w:hAnsi="Times New Roman" w:cs="Times New Roman"/>
          <w:i/>
          <w:iCs/>
          <w:noProof/>
          <w:sz w:val="24"/>
          <w:szCs w:val="24"/>
        </w:rPr>
        <w:t>Manajemen Nyeri Non Farmakologi</w:t>
      </w:r>
      <w:r w:rsidRPr="00B71C57">
        <w:rPr>
          <w:rFonts w:ascii="Times New Roman" w:hAnsi="Times New Roman" w:cs="Times New Roman"/>
          <w:noProof/>
          <w:sz w:val="24"/>
          <w:szCs w:val="24"/>
        </w:rPr>
        <w:t>. Urban Green Central Medika.</w:t>
      </w:r>
    </w:p>
    <w:p w14:paraId="3D21826C"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Palatini, P. (2021). Resting Heart Rate as a Cardiovascular Risk Factor in Hypertensive Patients: An Update. </w:t>
      </w:r>
      <w:r w:rsidRPr="00B71C57">
        <w:rPr>
          <w:rFonts w:ascii="Times New Roman" w:hAnsi="Times New Roman" w:cs="Times New Roman"/>
          <w:i/>
          <w:iCs/>
          <w:noProof/>
          <w:sz w:val="24"/>
          <w:szCs w:val="24"/>
        </w:rPr>
        <w:t>American Journal of Hypertension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34</w:t>
      </w:r>
      <w:r w:rsidRPr="00B71C57">
        <w:rPr>
          <w:rFonts w:ascii="Times New Roman" w:hAnsi="Times New Roman" w:cs="Times New Roman"/>
          <w:noProof/>
          <w:sz w:val="24"/>
          <w:szCs w:val="24"/>
        </w:rPr>
        <w:t xml:space="preserve">(4), 307–317. </w:t>
      </w:r>
      <w:r w:rsidRPr="00E37B26">
        <w:rPr>
          <w:rFonts w:ascii="Times New Roman" w:hAnsi="Times New Roman" w:cs="Times New Roman"/>
          <w:noProof/>
          <w:sz w:val="24"/>
          <w:szCs w:val="24"/>
          <w:u w:val="single"/>
        </w:rPr>
        <w:t>https://doi.org/10.1093/ajh/hpaa187</w:t>
      </w:r>
    </w:p>
    <w:p w14:paraId="49952EB1"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PPNI. (2017). </w:t>
      </w:r>
      <w:r w:rsidRPr="00B71C57">
        <w:rPr>
          <w:rFonts w:ascii="Times New Roman" w:hAnsi="Times New Roman" w:cs="Times New Roman"/>
          <w:i/>
          <w:iCs/>
          <w:noProof/>
          <w:sz w:val="24"/>
          <w:szCs w:val="24"/>
        </w:rPr>
        <w:t>Standar Diagnosis Keperawatan Indonesia:Definisi dan Indikator Diagnostik, Edisi 1 Cetakan III (Revisi)</w:t>
      </w:r>
      <w:r w:rsidRPr="00B71C57">
        <w:rPr>
          <w:rFonts w:ascii="Times New Roman" w:hAnsi="Times New Roman" w:cs="Times New Roman"/>
          <w:noProof/>
          <w:sz w:val="24"/>
          <w:szCs w:val="24"/>
        </w:rPr>
        <w:t>. PPNI.</w:t>
      </w:r>
    </w:p>
    <w:p w14:paraId="7B2D24BF"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PPNI. (2019). </w:t>
      </w:r>
      <w:r w:rsidRPr="00B71C57">
        <w:rPr>
          <w:rFonts w:ascii="Times New Roman" w:hAnsi="Times New Roman" w:cs="Times New Roman"/>
          <w:i/>
          <w:iCs/>
          <w:noProof/>
          <w:sz w:val="24"/>
          <w:szCs w:val="24"/>
        </w:rPr>
        <w:t>Standar Luaran Keperawatan Indonesia: Definisi dan Kriteria Hasil Keperawatan, Edisi 1 Cetakan II</w:t>
      </w:r>
      <w:r w:rsidRPr="00B71C57">
        <w:rPr>
          <w:rFonts w:ascii="Times New Roman" w:hAnsi="Times New Roman" w:cs="Times New Roman"/>
          <w:noProof/>
          <w:sz w:val="24"/>
          <w:szCs w:val="24"/>
        </w:rPr>
        <w:t>. PPNI.</w:t>
      </w:r>
    </w:p>
    <w:p w14:paraId="0DE7BB89"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Prayitnaningsih, S., Rohman, M. S., Sujuti, H., Abdullah, A. A. H., &amp; Vierlia, W. V. (2021). </w:t>
      </w:r>
      <w:r w:rsidRPr="00B71C57">
        <w:rPr>
          <w:rFonts w:ascii="Times New Roman" w:hAnsi="Times New Roman" w:cs="Times New Roman"/>
          <w:i/>
          <w:iCs/>
          <w:noProof/>
          <w:sz w:val="24"/>
          <w:szCs w:val="24"/>
        </w:rPr>
        <w:t>Pengaruh Hipertensi Terhadap Glaukoma</w:t>
      </w:r>
      <w:r w:rsidRPr="00B71C57">
        <w:rPr>
          <w:rFonts w:ascii="Times New Roman" w:hAnsi="Times New Roman" w:cs="Times New Roman"/>
          <w:noProof/>
          <w:sz w:val="24"/>
          <w:szCs w:val="24"/>
        </w:rPr>
        <w:t>. Universitas Brawijaya Press.</w:t>
      </w:r>
    </w:p>
    <w:p w14:paraId="0E122BE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lastRenderedPageBreak/>
        <w:t xml:space="preserve">Saputra, S., &amp; Huda, S. A. (2023). Penurunan Nyeri Kepala Melalui Teknik Relaksasi Autogenic Pada Penderita Hipertensi. </w:t>
      </w:r>
      <w:r w:rsidRPr="00B71C57">
        <w:rPr>
          <w:rFonts w:ascii="Times New Roman" w:hAnsi="Times New Roman" w:cs="Times New Roman"/>
          <w:i/>
          <w:iCs/>
          <w:noProof/>
          <w:sz w:val="24"/>
          <w:szCs w:val="24"/>
        </w:rPr>
        <w:t>Jurnal Ilmu Keperawatan Dan Kebidanan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14</w:t>
      </w:r>
      <w:r w:rsidRPr="00B71C57">
        <w:rPr>
          <w:rFonts w:ascii="Times New Roman" w:hAnsi="Times New Roman" w:cs="Times New Roman"/>
          <w:noProof/>
          <w:sz w:val="24"/>
          <w:szCs w:val="24"/>
        </w:rPr>
        <w:t xml:space="preserve">(1), 345–353. </w:t>
      </w:r>
      <w:r w:rsidRPr="00E37B26">
        <w:rPr>
          <w:rFonts w:ascii="Times New Roman" w:hAnsi="Times New Roman" w:cs="Times New Roman"/>
          <w:noProof/>
          <w:sz w:val="24"/>
          <w:szCs w:val="24"/>
          <w:u w:val="single"/>
        </w:rPr>
        <w:t>https://doi.org/10.26751/jikk.v14i1.1621</w:t>
      </w:r>
    </w:p>
    <w:p w14:paraId="6A2AC1B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Septiawan, T., Permana, I., &amp; Yuniarti, F. (2018). Studi Deskriptif Karakteristik Pasien Hipertensi di Wilayah Kerja Puskesmas Gamping II Yogyakarta. </w:t>
      </w:r>
      <w:r w:rsidRPr="00B71C57">
        <w:rPr>
          <w:rFonts w:ascii="Times New Roman" w:hAnsi="Times New Roman" w:cs="Times New Roman"/>
          <w:i/>
          <w:iCs/>
          <w:noProof/>
          <w:sz w:val="24"/>
          <w:szCs w:val="24"/>
        </w:rPr>
        <w:t>Prosiding Konferensi Nasional Ke-7 Asosiasi Program Pascasarjana Perguruan Tinggi Muhammadiyah ‘Aisyiyah (APPPTMA)</w:t>
      </w:r>
      <w:r w:rsidRPr="00B71C57">
        <w:rPr>
          <w:rFonts w:ascii="Times New Roman" w:hAnsi="Times New Roman" w:cs="Times New Roman"/>
          <w:noProof/>
          <w:sz w:val="24"/>
          <w:szCs w:val="24"/>
        </w:rPr>
        <w:t>.</w:t>
      </w:r>
    </w:p>
    <w:p w14:paraId="055654F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Subagiartha, F. S., Katuuk, M. E., &amp; Ch Paat a-c, T. C. (2024). Hubungan Kualitas Tidur Dengan Tekanan Darah Pada Perawat Di Siloam Hospitals Manado. </w:t>
      </w:r>
      <w:r w:rsidRPr="00B71C57">
        <w:rPr>
          <w:rFonts w:ascii="Times New Roman" w:hAnsi="Times New Roman" w:cs="Times New Roman"/>
          <w:i/>
          <w:iCs/>
          <w:noProof/>
          <w:sz w:val="24"/>
          <w:szCs w:val="24"/>
        </w:rPr>
        <w:t>Jurnal Keperawatan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12</w:t>
      </w:r>
      <w:r w:rsidRPr="00B71C57">
        <w:rPr>
          <w:rFonts w:ascii="Times New Roman" w:hAnsi="Times New Roman" w:cs="Times New Roman"/>
          <w:noProof/>
          <w:sz w:val="24"/>
          <w:szCs w:val="24"/>
        </w:rPr>
        <w:t>(1), 89–96.</w:t>
      </w:r>
    </w:p>
    <w:p w14:paraId="5C052B4A"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Suminar, Y. D. (2021). </w:t>
      </w:r>
      <w:r w:rsidRPr="00B71C57">
        <w:rPr>
          <w:rFonts w:ascii="Times New Roman" w:hAnsi="Times New Roman" w:cs="Times New Roman"/>
          <w:i/>
          <w:iCs/>
          <w:noProof/>
          <w:sz w:val="24"/>
          <w:szCs w:val="24"/>
        </w:rPr>
        <w:t>Profil Kesehatan Jawa Tengah Tahun 2021</w:t>
      </w:r>
      <w:r w:rsidRPr="00B71C57">
        <w:rPr>
          <w:rFonts w:ascii="Times New Roman" w:hAnsi="Times New Roman" w:cs="Times New Roman"/>
          <w:noProof/>
          <w:sz w:val="24"/>
          <w:szCs w:val="24"/>
        </w:rPr>
        <w:t>. dinkes.jatengprov.go.id.</w:t>
      </w:r>
    </w:p>
    <w:p w14:paraId="4D5AA740"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Sunarti, Hulu, I. K., Sitorus, D. N., Harefa, A., &amp; Syuhada, M. T. (2024). Hubungan Tekanan Darah Dengan Tingkat Kecemasan Pada Pasien Hipertensi. </w:t>
      </w:r>
      <w:r w:rsidRPr="00B71C57">
        <w:rPr>
          <w:rFonts w:ascii="Times New Roman" w:hAnsi="Times New Roman" w:cs="Times New Roman"/>
          <w:i/>
          <w:iCs/>
          <w:noProof/>
          <w:sz w:val="24"/>
          <w:szCs w:val="24"/>
        </w:rPr>
        <w:t>Holistik Jurnal Kesehatan</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18</w:t>
      </w:r>
      <w:r w:rsidRPr="00B71C57">
        <w:rPr>
          <w:rFonts w:ascii="Times New Roman" w:hAnsi="Times New Roman" w:cs="Times New Roman"/>
          <w:noProof/>
          <w:sz w:val="24"/>
          <w:szCs w:val="24"/>
        </w:rPr>
        <w:t>(7), 917–924.</w:t>
      </w:r>
    </w:p>
    <w:p w14:paraId="29CF1546" w14:textId="77777777"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B71C57">
        <w:rPr>
          <w:rFonts w:ascii="Times New Roman" w:hAnsi="Times New Roman" w:cs="Times New Roman"/>
          <w:noProof/>
          <w:sz w:val="24"/>
          <w:szCs w:val="24"/>
        </w:rPr>
        <w:t xml:space="preserve">Wahyuningsih, &amp; Eksanoto, D. (2019). Hubungan Tingkat Pendidikan Dan Jenis Kelamin Dengan Kejadian Hipertensi Di Kelurahan Jagalan Di Wilayah Kerja Puskesmas Pucangsawit Surakarta. </w:t>
      </w:r>
      <w:r w:rsidRPr="00B71C57">
        <w:rPr>
          <w:rFonts w:ascii="Times New Roman" w:hAnsi="Times New Roman" w:cs="Times New Roman"/>
          <w:i/>
          <w:iCs/>
          <w:noProof/>
          <w:sz w:val="24"/>
          <w:szCs w:val="24"/>
        </w:rPr>
        <w:t>Jurnal Ilmu Keperawatan Indonesia</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1</w:t>
      </w:r>
      <w:r w:rsidRPr="00B71C57">
        <w:rPr>
          <w:rFonts w:ascii="Times New Roman" w:hAnsi="Times New Roman" w:cs="Times New Roman"/>
          <w:noProof/>
          <w:sz w:val="24"/>
          <w:szCs w:val="24"/>
        </w:rPr>
        <w:t>(1), 112–121.</w:t>
      </w:r>
    </w:p>
    <w:p w14:paraId="086FDBCD" w14:textId="77777777" w:rsidR="00B71C57" w:rsidRPr="00E37B26"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szCs w:val="24"/>
          <w:u w:val="single"/>
        </w:rPr>
      </w:pPr>
      <w:r w:rsidRPr="00B71C57">
        <w:rPr>
          <w:rFonts w:ascii="Times New Roman" w:hAnsi="Times New Roman" w:cs="Times New Roman"/>
          <w:noProof/>
          <w:sz w:val="24"/>
          <w:szCs w:val="24"/>
        </w:rPr>
        <w:t xml:space="preserve">WHO. (2023). </w:t>
      </w:r>
      <w:r w:rsidRPr="00B71C57">
        <w:rPr>
          <w:rFonts w:ascii="Times New Roman" w:hAnsi="Times New Roman" w:cs="Times New Roman"/>
          <w:i/>
          <w:iCs/>
          <w:noProof/>
          <w:sz w:val="24"/>
          <w:szCs w:val="24"/>
        </w:rPr>
        <w:t>Hypertension</w:t>
      </w:r>
      <w:r w:rsidRPr="00B71C57">
        <w:rPr>
          <w:rFonts w:ascii="Times New Roman" w:hAnsi="Times New Roman" w:cs="Times New Roman"/>
          <w:noProof/>
          <w:sz w:val="24"/>
          <w:szCs w:val="24"/>
        </w:rPr>
        <w:t xml:space="preserve">. </w:t>
      </w:r>
      <w:r w:rsidRPr="00E37B26">
        <w:rPr>
          <w:rFonts w:ascii="Times New Roman" w:hAnsi="Times New Roman" w:cs="Times New Roman"/>
          <w:noProof/>
          <w:sz w:val="24"/>
          <w:szCs w:val="24"/>
          <w:u w:val="single"/>
        </w:rPr>
        <w:t>https://www.who.int/news-room/fact-sheets/detail/hypertension</w:t>
      </w:r>
    </w:p>
    <w:p w14:paraId="464FF1E2" w14:textId="61815A46" w:rsidR="00B71C57" w:rsidRPr="00B71C57" w:rsidRDefault="00B71C57" w:rsidP="0042421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B71C57">
        <w:rPr>
          <w:rFonts w:ascii="Times New Roman" w:hAnsi="Times New Roman" w:cs="Times New Roman"/>
          <w:noProof/>
          <w:sz w:val="24"/>
          <w:szCs w:val="24"/>
        </w:rPr>
        <w:t xml:space="preserve">Winantuningtyas, Y. W. P., &amp; Ismoyowati, T. W. (2023). Case report : intervensi </w:t>
      </w:r>
      <w:r w:rsidR="003E25B0" w:rsidRPr="003E25B0">
        <w:rPr>
          <w:rFonts w:ascii="Times New Roman" w:hAnsi="Times New Roman" w:cs="Times New Roman"/>
          <w:i/>
          <w:noProof/>
          <w:sz w:val="24"/>
          <w:szCs w:val="24"/>
        </w:rPr>
        <w:t>foot massage</w:t>
      </w:r>
      <w:r w:rsidRPr="00B71C57">
        <w:rPr>
          <w:rFonts w:ascii="Times New Roman" w:hAnsi="Times New Roman" w:cs="Times New Roman"/>
          <w:noProof/>
          <w:sz w:val="24"/>
          <w:szCs w:val="24"/>
        </w:rPr>
        <w:t xml:space="preserve"> untuk nyeri akut dan penurunan tekanan darah pada pasien hipertensi di rumah sakit swasta, purwodadi 1. </w:t>
      </w:r>
      <w:r w:rsidRPr="00B71C57">
        <w:rPr>
          <w:rFonts w:ascii="Times New Roman" w:hAnsi="Times New Roman" w:cs="Times New Roman"/>
          <w:i/>
          <w:iCs/>
          <w:noProof/>
          <w:sz w:val="24"/>
          <w:szCs w:val="24"/>
        </w:rPr>
        <w:t>Prosiding STIKES Bethesda Conference</w:t>
      </w:r>
      <w:r w:rsidRPr="00B71C57">
        <w:rPr>
          <w:rFonts w:ascii="Times New Roman" w:hAnsi="Times New Roman" w:cs="Times New Roman"/>
          <w:noProof/>
          <w:sz w:val="24"/>
          <w:szCs w:val="24"/>
        </w:rPr>
        <w:t xml:space="preserve">, </w:t>
      </w:r>
      <w:r w:rsidRPr="00B71C57">
        <w:rPr>
          <w:rFonts w:ascii="Times New Roman" w:hAnsi="Times New Roman" w:cs="Times New Roman"/>
          <w:i/>
          <w:iCs/>
          <w:noProof/>
          <w:sz w:val="24"/>
          <w:szCs w:val="24"/>
        </w:rPr>
        <w:t>3</w:t>
      </w:r>
      <w:r w:rsidRPr="00B71C57">
        <w:rPr>
          <w:rFonts w:ascii="Times New Roman" w:hAnsi="Times New Roman" w:cs="Times New Roman"/>
          <w:noProof/>
          <w:sz w:val="24"/>
          <w:szCs w:val="24"/>
        </w:rPr>
        <w:t>(1), 1–6.</w:t>
      </w:r>
    </w:p>
    <w:p w14:paraId="12294788" w14:textId="77777777" w:rsidR="00240835" w:rsidRDefault="001E6EFC" w:rsidP="0042421E">
      <w:pPr>
        <w:spacing w:after="0" w:line="240" w:lineRule="auto"/>
        <w:jc w:val="both"/>
        <w:rPr>
          <w:rFonts w:ascii="Times New Roman" w:hAnsi="Times New Roman" w:cs="Times New Roman"/>
          <w:b/>
          <w:sz w:val="24"/>
          <w:szCs w:val="24"/>
          <w:lang w:val="id-ID"/>
        </w:rPr>
        <w:sectPr w:rsidR="00240835" w:rsidSect="00240835">
          <w:type w:val="continuous"/>
          <w:pgSz w:w="11907" w:h="16839" w:code="9"/>
          <w:pgMar w:top="1701" w:right="1701" w:bottom="1701" w:left="1701" w:header="709" w:footer="709" w:gutter="0"/>
          <w:cols w:num="2" w:space="708"/>
          <w:docGrid w:linePitch="360"/>
        </w:sectPr>
      </w:pPr>
      <w:r>
        <w:rPr>
          <w:rFonts w:ascii="Times New Roman" w:hAnsi="Times New Roman" w:cs="Times New Roman"/>
          <w:b/>
          <w:sz w:val="24"/>
          <w:szCs w:val="24"/>
          <w:lang w:val="id-ID"/>
        </w:rPr>
        <w:fldChar w:fldCharType="end"/>
      </w:r>
    </w:p>
    <w:p w14:paraId="54A9F336" w14:textId="77777777" w:rsidR="001E6EFC" w:rsidRPr="001E6EFC" w:rsidRDefault="001E6EFC" w:rsidP="001E6EFC">
      <w:pPr>
        <w:spacing w:before="240" w:after="0" w:line="276" w:lineRule="auto"/>
        <w:jc w:val="both"/>
        <w:rPr>
          <w:rFonts w:ascii="Times New Roman" w:hAnsi="Times New Roman" w:cs="Times New Roman"/>
          <w:b/>
          <w:sz w:val="24"/>
          <w:szCs w:val="24"/>
          <w:lang w:val="id-ID"/>
        </w:rPr>
      </w:pPr>
    </w:p>
    <w:sectPr w:rsidR="001E6EFC" w:rsidRPr="001E6EFC" w:rsidSect="00240835">
      <w:type w:val="continuous"/>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3726F"/>
    <w:multiLevelType w:val="hybridMultilevel"/>
    <w:tmpl w:val="C034F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490F8C"/>
    <w:multiLevelType w:val="hybridMultilevel"/>
    <w:tmpl w:val="458EB9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66004"/>
    <w:multiLevelType w:val="hybridMultilevel"/>
    <w:tmpl w:val="1CE031E6"/>
    <w:lvl w:ilvl="0" w:tplc="EBF6D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7C5"/>
    <w:rsid w:val="000217C5"/>
    <w:rsid w:val="00046ED7"/>
    <w:rsid w:val="00077930"/>
    <w:rsid w:val="000D5122"/>
    <w:rsid w:val="00162549"/>
    <w:rsid w:val="001E6EFC"/>
    <w:rsid w:val="00204061"/>
    <w:rsid w:val="00217809"/>
    <w:rsid w:val="002366B7"/>
    <w:rsid w:val="00240835"/>
    <w:rsid w:val="00272F09"/>
    <w:rsid w:val="003474B1"/>
    <w:rsid w:val="0039080A"/>
    <w:rsid w:val="003E25B0"/>
    <w:rsid w:val="0042421E"/>
    <w:rsid w:val="00476F5E"/>
    <w:rsid w:val="0059796C"/>
    <w:rsid w:val="005E3643"/>
    <w:rsid w:val="006206EB"/>
    <w:rsid w:val="006353C6"/>
    <w:rsid w:val="0064299F"/>
    <w:rsid w:val="0067370C"/>
    <w:rsid w:val="006968A7"/>
    <w:rsid w:val="006E1D91"/>
    <w:rsid w:val="00825088"/>
    <w:rsid w:val="009A3D0B"/>
    <w:rsid w:val="009A5DED"/>
    <w:rsid w:val="009F2DF0"/>
    <w:rsid w:val="00A004E2"/>
    <w:rsid w:val="00A7521A"/>
    <w:rsid w:val="00AB522D"/>
    <w:rsid w:val="00B15C14"/>
    <w:rsid w:val="00B71C57"/>
    <w:rsid w:val="00BC423A"/>
    <w:rsid w:val="00BD6337"/>
    <w:rsid w:val="00CD5826"/>
    <w:rsid w:val="00D71EF1"/>
    <w:rsid w:val="00E37B26"/>
    <w:rsid w:val="00E40777"/>
    <w:rsid w:val="00EA3144"/>
    <w:rsid w:val="00F60B3A"/>
    <w:rsid w:val="00F82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8912"/>
  <w15:chartTrackingRefBased/>
  <w15:docId w15:val="{6383686D-ED4F-4156-9A9D-37AB3597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7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17C5"/>
    <w:rPr>
      <w:color w:val="0563C1" w:themeColor="hyperlink"/>
      <w:u w:val="single"/>
    </w:rPr>
  </w:style>
  <w:style w:type="table" w:styleId="TableGrid">
    <w:name w:val="Table Grid"/>
    <w:basedOn w:val="TableNormal"/>
    <w:uiPriority w:val="39"/>
    <w:rsid w:val="00F60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206EB"/>
    <w:pPr>
      <w:ind w:left="720"/>
      <w:contextualSpacing/>
    </w:pPr>
  </w:style>
  <w:style w:type="character" w:customStyle="1" w:styleId="ListParagraphChar">
    <w:name w:val="List Paragraph Char"/>
    <w:link w:val="ListParagraph"/>
    <w:uiPriority w:val="34"/>
    <w:rsid w:val="006206EB"/>
  </w:style>
  <w:style w:type="character" w:styleId="PlaceholderText">
    <w:name w:val="Placeholder Text"/>
    <w:basedOn w:val="DefaultParagraphFont"/>
    <w:uiPriority w:val="99"/>
    <w:semiHidden/>
    <w:rsid w:val="005E3643"/>
    <w:rPr>
      <w:color w:val="808080"/>
    </w:rPr>
  </w:style>
  <w:style w:type="character" w:styleId="CommentReference">
    <w:name w:val="annotation reference"/>
    <w:basedOn w:val="DefaultParagraphFont"/>
    <w:uiPriority w:val="99"/>
    <w:semiHidden/>
    <w:unhideWhenUsed/>
    <w:rsid w:val="00217809"/>
    <w:rPr>
      <w:sz w:val="16"/>
      <w:szCs w:val="16"/>
    </w:rPr>
  </w:style>
  <w:style w:type="paragraph" w:styleId="CommentText">
    <w:name w:val="annotation text"/>
    <w:basedOn w:val="Normal"/>
    <w:link w:val="CommentTextChar"/>
    <w:uiPriority w:val="99"/>
    <w:semiHidden/>
    <w:unhideWhenUsed/>
    <w:rsid w:val="00217809"/>
    <w:pPr>
      <w:spacing w:line="240" w:lineRule="auto"/>
    </w:pPr>
    <w:rPr>
      <w:sz w:val="20"/>
      <w:szCs w:val="20"/>
    </w:rPr>
  </w:style>
  <w:style w:type="character" w:customStyle="1" w:styleId="CommentTextChar">
    <w:name w:val="Comment Text Char"/>
    <w:basedOn w:val="DefaultParagraphFont"/>
    <w:link w:val="CommentText"/>
    <w:uiPriority w:val="99"/>
    <w:semiHidden/>
    <w:rsid w:val="00217809"/>
    <w:rPr>
      <w:sz w:val="20"/>
      <w:szCs w:val="20"/>
    </w:rPr>
  </w:style>
  <w:style w:type="paragraph" w:styleId="CommentSubject">
    <w:name w:val="annotation subject"/>
    <w:basedOn w:val="CommentText"/>
    <w:next w:val="CommentText"/>
    <w:link w:val="CommentSubjectChar"/>
    <w:uiPriority w:val="99"/>
    <w:semiHidden/>
    <w:unhideWhenUsed/>
    <w:rsid w:val="00217809"/>
    <w:rPr>
      <w:b/>
      <w:bCs/>
    </w:rPr>
  </w:style>
  <w:style w:type="character" w:customStyle="1" w:styleId="CommentSubjectChar">
    <w:name w:val="Comment Subject Char"/>
    <w:basedOn w:val="CommentTextChar"/>
    <w:link w:val="CommentSubject"/>
    <w:uiPriority w:val="99"/>
    <w:semiHidden/>
    <w:rsid w:val="00217809"/>
    <w:rPr>
      <w:b/>
      <w:bCs/>
      <w:sz w:val="20"/>
      <w:szCs w:val="20"/>
    </w:rPr>
  </w:style>
  <w:style w:type="paragraph" w:styleId="BalloonText">
    <w:name w:val="Balloon Text"/>
    <w:basedOn w:val="Normal"/>
    <w:link w:val="BalloonTextChar"/>
    <w:uiPriority w:val="99"/>
    <w:semiHidden/>
    <w:unhideWhenUsed/>
    <w:rsid w:val="00217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493BE-4092-4281-915C-B24C436A7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9761</Words>
  <Characters>55638</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Ibnu Fachruddin</cp:lastModifiedBy>
  <cp:revision>10</cp:revision>
  <dcterms:created xsi:type="dcterms:W3CDTF">2025-06-16T01:44:00Z</dcterms:created>
  <dcterms:modified xsi:type="dcterms:W3CDTF">2025-08-23T14:48:00Z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59ed5da6-58ee-3733-b612-e0ead91396aa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