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37B26A" w14:textId="77777777" w:rsidR="007502A8" w:rsidRDefault="0083001D" w:rsidP="00474DC1">
      <w:pPr>
        <w:spacing w:after="0" w:line="240" w:lineRule="auto"/>
        <w:rPr>
          <w:rFonts w:ascii="Times New Roman" w:hAnsi="Times New Roman" w:cs="Times New Roman"/>
          <w:sz w:val="28"/>
          <w:szCs w:val="28"/>
        </w:rPr>
      </w:pPr>
      <w:r w:rsidRPr="007502A8">
        <w:rPr>
          <w:rFonts w:ascii="Times New Roman" w:hAnsi="Times New Roman" w:cs="Times New Roman"/>
          <w:sz w:val="28"/>
          <w:szCs w:val="28"/>
        </w:rPr>
        <w:t>Jurnal</w:t>
      </w:r>
      <w:r w:rsidR="007502A8" w:rsidRPr="007502A8">
        <w:rPr>
          <w:rFonts w:ascii="Times New Roman" w:hAnsi="Times New Roman" w:cs="Times New Roman"/>
          <w:sz w:val="28"/>
          <w:szCs w:val="28"/>
        </w:rPr>
        <w:t xml:space="preserve"> </w:t>
      </w:r>
      <w:r w:rsidRPr="007502A8">
        <w:rPr>
          <w:rFonts w:ascii="Times New Roman" w:hAnsi="Times New Roman" w:cs="Times New Roman"/>
          <w:sz w:val="28"/>
          <w:szCs w:val="28"/>
        </w:rPr>
        <w:t xml:space="preserve">Ilmiah </w:t>
      </w:r>
      <w:r w:rsidR="007502A8">
        <w:rPr>
          <w:rFonts w:ascii="Times New Roman" w:hAnsi="Times New Roman" w:cs="Times New Roman"/>
          <w:sz w:val="28"/>
          <w:szCs w:val="28"/>
        </w:rPr>
        <w:t xml:space="preserve">Keperawatan </w:t>
      </w:r>
      <w:r w:rsidRPr="007502A8">
        <w:rPr>
          <w:rFonts w:ascii="Times New Roman" w:hAnsi="Times New Roman" w:cs="Times New Roman"/>
          <w:sz w:val="28"/>
          <w:szCs w:val="28"/>
        </w:rPr>
        <w:t xml:space="preserve">dan </w:t>
      </w:r>
    </w:p>
    <w:p w14:paraId="68FA9203" w14:textId="0E0C5C25" w:rsidR="00D93B76" w:rsidRPr="007502A8" w:rsidRDefault="0083001D" w:rsidP="00474DC1">
      <w:pPr>
        <w:spacing w:after="0" w:line="240" w:lineRule="auto"/>
        <w:rPr>
          <w:rFonts w:ascii="Times New Roman" w:hAnsi="Times New Roman" w:cs="Times New Roman"/>
          <w:sz w:val="28"/>
          <w:szCs w:val="28"/>
        </w:rPr>
      </w:pPr>
      <w:r w:rsidRPr="007502A8">
        <w:rPr>
          <w:rFonts w:ascii="Times New Roman" w:hAnsi="Times New Roman" w:cs="Times New Roman"/>
          <w:sz w:val="28"/>
          <w:szCs w:val="28"/>
        </w:rPr>
        <w:t>Kesehatan Alkautsar (JIKKA)</w:t>
      </w:r>
    </w:p>
    <w:p w14:paraId="68FA9204" w14:textId="77777777" w:rsidR="0083001D" w:rsidRPr="007502A8" w:rsidRDefault="0083001D" w:rsidP="00474DC1">
      <w:pPr>
        <w:spacing w:after="0" w:line="240" w:lineRule="auto"/>
        <w:rPr>
          <w:rFonts w:ascii="Times New Roman" w:hAnsi="Times New Roman" w:cs="Times New Roman"/>
          <w:sz w:val="28"/>
          <w:szCs w:val="28"/>
        </w:rPr>
      </w:pPr>
      <w:r w:rsidRPr="007502A8">
        <w:rPr>
          <w:rFonts w:ascii="Times New Roman" w:hAnsi="Times New Roman" w:cs="Times New Roman"/>
          <w:sz w:val="28"/>
          <w:szCs w:val="28"/>
        </w:rPr>
        <w:t>e-</w:t>
      </w:r>
      <w:proofErr w:type="gramStart"/>
      <w:r w:rsidRPr="007502A8">
        <w:rPr>
          <w:rFonts w:ascii="Times New Roman" w:hAnsi="Times New Roman" w:cs="Times New Roman"/>
          <w:sz w:val="28"/>
          <w:szCs w:val="28"/>
        </w:rPr>
        <w:t>ISSN :</w:t>
      </w:r>
      <w:proofErr w:type="gramEnd"/>
      <w:r w:rsidRPr="007502A8">
        <w:rPr>
          <w:rFonts w:ascii="Times New Roman" w:hAnsi="Times New Roman" w:cs="Times New Roman"/>
          <w:sz w:val="28"/>
          <w:szCs w:val="28"/>
        </w:rPr>
        <w:t xml:space="preserve"> 2963-9042</w:t>
      </w:r>
    </w:p>
    <w:p w14:paraId="68FA9205" w14:textId="77777777" w:rsidR="0083001D" w:rsidRPr="007502A8" w:rsidRDefault="0083001D" w:rsidP="00474DC1">
      <w:pPr>
        <w:spacing w:after="0" w:line="240" w:lineRule="auto"/>
        <w:rPr>
          <w:rFonts w:ascii="Times New Roman" w:hAnsi="Times New Roman" w:cs="Times New Roman"/>
          <w:sz w:val="28"/>
          <w:szCs w:val="28"/>
        </w:rPr>
      </w:pPr>
      <w:r w:rsidRPr="007502A8">
        <w:rPr>
          <w:rFonts w:ascii="Times New Roman" w:hAnsi="Times New Roman" w:cs="Times New Roman"/>
          <w:sz w:val="28"/>
          <w:szCs w:val="28"/>
        </w:rPr>
        <w:t xml:space="preserve">online: </w:t>
      </w:r>
      <w:hyperlink r:id="rId6" w:history="1">
        <w:r w:rsidR="00227020" w:rsidRPr="007502A8">
          <w:rPr>
            <w:rStyle w:val="Hyperlink"/>
            <w:rFonts w:ascii="Times New Roman" w:hAnsi="Times New Roman" w:cs="Times New Roman"/>
            <w:sz w:val="28"/>
            <w:szCs w:val="28"/>
          </w:rPr>
          <w:t>http://jurnal.akperalkautsar.ac.id/index.php/JIKKA</w:t>
        </w:r>
      </w:hyperlink>
    </w:p>
    <w:p w14:paraId="68FA9206" w14:textId="77777777" w:rsidR="0083001D" w:rsidRPr="007D0A2B" w:rsidRDefault="0083001D" w:rsidP="00474DC1">
      <w:pPr>
        <w:spacing w:line="240" w:lineRule="auto"/>
        <w:rPr>
          <w:rFonts w:ascii="Times New Roman" w:hAnsi="Times New Roman" w:cs="Times New Roman"/>
          <w:sz w:val="24"/>
          <w:szCs w:val="24"/>
        </w:rPr>
      </w:pPr>
    </w:p>
    <w:p w14:paraId="68FA920D" w14:textId="003EA7CF" w:rsidR="003D284D" w:rsidRDefault="0083001D" w:rsidP="00474DC1">
      <w:pPr>
        <w:spacing w:line="240" w:lineRule="auto"/>
        <w:contextualSpacing/>
        <w:jc w:val="center"/>
        <w:rPr>
          <w:rFonts w:ascii="Times New Roman" w:eastAsia="SimSun" w:hAnsi="Times New Roman" w:cs="Times New Roman"/>
          <w:b/>
          <w:sz w:val="28"/>
          <w:szCs w:val="28"/>
          <w:lang w:eastAsia="zh-CN"/>
        </w:rPr>
      </w:pPr>
      <w:r w:rsidRPr="007502A8">
        <w:rPr>
          <w:rFonts w:ascii="Times New Roman" w:eastAsia="SimSun" w:hAnsi="Times New Roman" w:cs="Times New Roman"/>
          <w:b/>
          <w:sz w:val="28"/>
          <w:szCs w:val="28"/>
          <w:lang w:eastAsia="zh-CN"/>
        </w:rPr>
        <w:t xml:space="preserve">EFEKTIVITAS SENAM ERGONOMIK UNTUK MENGATASI MASALAH RISIKO PERFUSI SEREBRAL TIDAK EFEKTIF PADA PENDERITA HIPERTENSI </w:t>
      </w:r>
    </w:p>
    <w:p w14:paraId="7EB8676B" w14:textId="77777777" w:rsidR="007502A8" w:rsidRPr="007502A8" w:rsidRDefault="007502A8" w:rsidP="00474DC1">
      <w:pPr>
        <w:spacing w:line="240" w:lineRule="auto"/>
        <w:contextualSpacing/>
        <w:jc w:val="center"/>
        <w:rPr>
          <w:rFonts w:ascii="Times New Roman" w:eastAsia="SimSun" w:hAnsi="Times New Roman" w:cs="Times New Roman"/>
          <w:b/>
          <w:sz w:val="28"/>
          <w:szCs w:val="28"/>
          <w:lang w:eastAsia="zh-CN"/>
        </w:rPr>
      </w:pPr>
    </w:p>
    <w:p w14:paraId="6FC48B83" w14:textId="77777777" w:rsidR="007502A8" w:rsidRPr="007502A8" w:rsidRDefault="007502A8" w:rsidP="007502A8">
      <w:pPr>
        <w:spacing w:line="240" w:lineRule="auto"/>
        <w:contextualSpacing/>
        <w:jc w:val="center"/>
        <w:rPr>
          <w:rFonts w:ascii="Times New Roman" w:eastAsia="SimSun" w:hAnsi="Times New Roman" w:cs="Times New Roman"/>
          <w:sz w:val="24"/>
          <w:szCs w:val="24"/>
          <w:lang w:eastAsia="zh-CN"/>
        </w:rPr>
      </w:pPr>
      <w:r w:rsidRPr="007502A8">
        <w:rPr>
          <w:rFonts w:ascii="Times New Roman" w:eastAsia="SimSun" w:hAnsi="Times New Roman" w:cs="Times New Roman"/>
          <w:sz w:val="24"/>
          <w:szCs w:val="24"/>
          <w:lang w:eastAsia="zh-CN"/>
        </w:rPr>
        <w:t>Amalia Bunga Ramadhani</w:t>
      </w:r>
      <w:r w:rsidRPr="007502A8">
        <w:rPr>
          <w:rFonts w:ascii="Times New Roman" w:eastAsia="SimSun" w:hAnsi="Times New Roman" w:cs="Times New Roman"/>
          <w:sz w:val="24"/>
          <w:szCs w:val="24"/>
          <w:vertAlign w:val="superscript"/>
          <w:lang w:eastAsia="zh-CN"/>
        </w:rPr>
        <w:t>1</w:t>
      </w:r>
      <w:r w:rsidRPr="007502A8">
        <w:rPr>
          <w:rFonts w:ascii="Times New Roman" w:eastAsia="SimSun" w:hAnsi="Times New Roman" w:cs="Times New Roman"/>
          <w:sz w:val="24"/>
          <w:szCs w:val="24"/>
          <w:lang w:eastAsia="zh-CN"/>
        </w:rPr>
        <w:t>, Parmilah</w:t>
      </w:r>
      <w:r w:rsidRPr="007502A8">
        <w:rPr>
          <w:rFonts w:ascii="Times New Roman" w:eastAsia="SimSun" w:hAnsi="Times New Roman" w:cs="Times New Roman"/>
          <w:sz w:val="24"/>
          <w:szCs w:val="24"/>
          <w:vertAlign w:val="superscript"/>
          <w:lang w:eastAsia="zh-CN"/>
        </w:rPr>
        <w:t>2</w:t>
      </w:r>
      <w:r w:rsidRPr="007502A8">
        <w:rPr>
          <w:rFonts w:ascii="Times New Roman" w:eastAsia="SimSun" w:hAnsi="Times New Roman" w:cs="Times New Roman"/>
          <w:sz w:val="24"/>
          <w:szCs w:val="24"/>
          <w:lang w:eastAsia="zh-CN"/>
        </w:rPr>
        <w:t>, Ratna Kurniawati</w:t>
      </w:r>
      <w:r w:rsidRPr="007502A8">
        <w:rPr>
          <w:rFonts w:ascii="Times New Roman" w:eastAsia="SimSun" w:hAnsi="Times New Roman" w:cs="Times New Roman"/>
          <w:sz w:val="24"/>
          <w:szCs w:val="24"/>
          <w:vertAlign w:val="superscript"/>
          <w:lang w:eastAsia="zh-CN"/>
        </w:rPr>
        <w:t>3</w:t>
      </w:r>
    </w:p>
    <w:p w14:paraId="6229139A" w14:textId="77777777" w:rsidR="007502A8" w:rsidRPr="007502A8" w:rsidRDefault="007502A8" w:rsidP="007502A8">
      <w:pPr>
        <w:spacing w:line="240" w:lineRule="auto"/>
        <w:contextualSpacing/>
        <w:jc w:val="center"/>
        <w:rPr>
          <w:rFonts w:ascii="Times New Roman" w:eastAsia="SimSun" w:hAnsi="Times New Roman" w:cs="Times New Roman"/>
          <w:sz w:val="24"/>
          <w:szCs w:val="24"/>
          <w:lang w:eastAsia="zh-CN"/>
        </w:rPr>
      </w:pPr>
      <w:r w:rsidRPr="007502A8">
        <w:rPr>
          <w:rFonts w:ascii="Times New Roman" w:eastAsia="SimSun" w:hAnsi="Times New Roman" w:cs="Times New Roman"/>
          <w:sz w:val="24"/>
          <w:szCs w:val="24"/>
          <w:vertAlign w:val="superscript"/>
          <w:lang w:eastAsia="zh-CN"/>
        </w:rPr>
        <w:t>1,2,3</w:t>
      </w:r>
      <w:r w:rsidRPr="007502A8">
        <w:rPr>
          <w:rFonts w:ascii="Times New Roman" w:eastAsia="SimSun" w:hAnsi="Times New Roman" w:cs="Times New Roman"/>
          <w:sz w:val="24"/>
          <w:szCs w:val="24"/>
          <w:lang w:eastAsia="zh-CN"/>
        </w:rPr>
        <w:t xml:space="preserve"> Akademi Keperawatan Alkautsar Temanggung</w:t>
      </w:r>
    </w:p>
    <w:p w14:paraId="63643E5F" w14:textId="3BEAE8B2" w:rsidR="007502A8" w:rsidRPr="007502A8" w:rsidRDefault="007502A8" w:rsidP="007502A8">
      <w:pPr>
        <w:spacing w:line="240" w:lineRule="auto"/>
        <w:contextualSpacing/>
        <w:jc w:val="center"/>
        <w:rPr>
          <w:rFonts w:ascii="Times New Roman" w:eastAsia="SimSun" w:hAnsi="Times New Roman" w:cs="Times New Roman"/>
          <w:sz w:val="24"/>
          <w:szCs w:val="24"/>
          <w:lang w:eastAsia="zh-CN"/>
        </w:rPr>
      </w:pPr>
      <w:r w:rsidRPr="007502A8">
        <w:rPr>
          <w:rFonts w:ascii="Times New Roman" w:eastAsia="SimSun" w:hAnsi="Times New Roman" w:cs="Times New Roman"/>
          <w:sz w:val="24"/>
          <w:szCs w:val="24"/>
          <w:lang w:eastAsia="zh-CN"/>
        </w:rPr>
        <w:t xml:space="preserve">Email korespondensi : </w:t>
      </w:r>
      <w:hyperlink r:id="rId7" w:history="1">
        <w:r w:rsidRPr="007879D3">
          <w:rPr>
            <w:rStyle w:val="Hyperlink"/>
            <w:rFonts w:ascii="Times New Roman" w:eastAsia="SimSun" w:hAnsi="Times New Roman" w:cs="Times New Roman"/>
            <w:sz w:val="24"/>
            <w:szCs w:val="24"/>
            <w:lang w:eastAsia="zh-CN"/>
          </w:rPr>
          <w:t>amaliabunga453@gmail.com</w:t>
        </w:r>
      </w:hyperlink>
      <w:r>
        <w:rPr>
          <w:rFonts w:ascii="Times New Roman" w:eastAsia="SimSun" w:hAnsi="Times New Roman" w:cs="Times New Roman"/>
          <w:sz w:val="24"/>
          <w:szCs w:val="24"/>
          <w:lang w:eastAsia="zh-CN"/>
        </w:rPr>
        <w:t xml:space="preserve"> </w:t>
      </w:r>
    </w:p>
    <w:p w14:paraId="68FA920E" w14:textId="77777777" w:rsidR="003D284D" w:rsidRPr="007D0A2B" w:rsidRDefault="003D284D" w:rsidP="00474DC1">
      <w:pPr>
        <w:spacing w:line="240" w:lineRule="auto"/>
        <w:contextualSpacing/>
        <w:jc w:val="center"/>
        <w:rPr>
          <w:rFonts w:ascii="Times New Roman" w:eastAsia="SimSun" w:hAnsi="Times New Roman" w:cs="Times New Roman"/>
          <w:sz w:val="24"/>
          <w:szCs w:val="24"/>
          <w:lang w:eastAsia="zh-CN"/>
        </w:rPr>
      </w:pPr>
    </w:p>
    <w:p w14:paraId="68FA920F" w14:textId="77777777" w:rsidR="003D284D" w:rsidRPr="007D0A2B" w:rsidRDefault="003D284D" w:rsidP="00474DC1">
      <w:pPr>
        <w:spacing w:line="240" w:lineRule="auto"/>
        <w:contextualSpacing/>
        <w:jc w:val="center"/>
        <w:rPr>
          <w:rFonts w:ascii="Times New Roman" w:hAnsi="Times New Roman" w:cs="Times New Roman"/>
          <w:sz w:val="24"/>
          <w:szCs w:val="24"/>
        </w:rPr>
      </w:pPr>
    </w:p>
    <w:p w14:paraId="68FA9210" w14:textId="77777777" w:rsidR="00220E74" w:rsidRPr="007D0A2B" w:rsidRDefault="00220E74" w:rsidP="00474DC1">
      <w:pPr>
        <w:spacing w:line="240" w:lineRule="auto"/>
        <w:jc w:val="center"/>
        <w:rPr>
          <w:rFonts w:ascii="Times New Roman" w:hAnsi="Times New Roman" w:cs="Times New Roman"/>
          <w:b/>
          <w:sz w:val="24"/>
          <w:szCs w:val="24"/>
        </w:rPr>
      </w:pPr>
      <w:r w:rsidRPr="007D0A2B">
        <w:rPr>
          <w:rFonts w:ascii="Times New Roman" w:hAnsi="Times New Roman" w:cs="Times New Roman"/>
          <w:b/>
          <w:sz w:val="24"/>
          <w:szCs w:val="24"/>
        </w:rPr>
        <w:t>ABSTRAK</w:t>
      </w:r>
    </w:p>
    <w:p w14:paraId="68FA9211" w14:textId="136912EE" w:rsidR="007D0D62" w:rsidRPr="007D0A2B" w:rsidRDefault="00DD6A5E" w:rsidP="00474DC1">
      <w:pPr>
        <w:spacing w:line="240" w:lineRule="auto"/>
        <w:jc w:val="both"/>
        <w:rPr>
          <w:rFonts w:ascii="Times New Roman" w:hAnsi="Times New Roman" w:cs="Times New Roman"/>
          <w:sz w:val="24"/>
          <w:szCs w:val="24"/>
        </w:rPr>
      </w:pPr>
      <w:r w:rsidRPr="007D0A2B">
        <w:rPr>
          <w:rFonts w:ascii="Times New Roman" w:hAnsi="Times New Roman" w:cs="Times New Roman"/>
          <w:b/>
          <w:sz w:val="24"/>
          <w:szCs w:val="24"/>
        </w:rPr>
        <w:t>Latar</w:t>
      </w:r>
      <w:r w:rsidR="007D0D62" w:rsidRPr="007D0A2B">
        <w:rPr>
          <w:rFonts w:ascii="Times New Roman" w:hAnsi="Times New Roman" w:cs="Times New Roman"/>
          <w:b/>
          <w:sz w:val="24"/>
          <w:szCs w:val="24"/>
        </w:rPr>
        <w:t xml:space="preserve"> </w:t>
      </w:r>
      <w:r w:rsidRPr="007D0A2B">
        <w:rPr>
          <w:rFonts w:ascii="Times New Roman" w:hAnsi="Times New Roman" w:cs="Times New Roman"/>
          <w:b/>
          <w:sz w:val="24"/>
          <w:szCs w:val="24"/>
        </w:rPr>
        <w:t>Belakang</w:t>
      </w:r>
      <w:r w:rsidR="00220E74" w:rsidRPr="007D0A2B">
        <w:rPr>
          <w:rFonts w:ascii="Times New Roman" w:hAnsi="Times New Roman" w:cs="Times New Roman"/>
          <w:sz w:val="24"/>
          <w:szCs w:val="24"/>
        </w:rPr>
        <w:t>:</w:t>
      </w:r>
      <w:r w:rsidR="00976071" w:rsidRPr="007D0A2B">
        <w:rPr>
          <w:sz w:val="24"/>
          <w:szCs w:val="24"/>
        </w:rPr>
        <w:t xml:space="preserve"> </w:t>
      </w:r>
      <w:r w:rsidR="00976071" w:rsidRPr="007D0A2B">
        <w:rPr>
          <w:rFonts w:ascii="Times New Roman" w:hAnsi="Times New Roman" w:cs="Times New Roman"/>
          <w:sz w:val="24"/>
          <w:szCs w:val="24"/>
        </w:rPr>
        <w:t xml:space="preserve">Hipertensi adalah penyakit tekanan darah tinggi (≥140/90 mmHg) dengan gejala seperti sakit kepala dan gelisah. Faktor penyebabnya termasuk genetik, usia, kurang olahraga, stres, dan kurang tidur. Salah satu terapi non-farmakologis yang efektif adalah senam ergonomik, yang dapat </w:t>
      </w:r>
      <w:proofErr w:type="gramStart"/>
      <w:r w:rsidR="00976071" w:rsidRPr="007D0A2B">
        <w:rPr>
          <w:rFonts w:ascii="Times New Roman" w:hAnsi="Times New Roman" w:cs="Times New Roman"/>
          <w:sz w:val="24"/>
          <w:szCs w:val="24"/>
        </w:rPr>
        <w:t xml:space="preserve">membantu </w:t>
      </w:r>
      <w:r w:rsidR="007D0D62" w:rsidRPr="007D0A2B">
        <w:rPr>
          <w:rFonts w:ascii="Times New Roman" w:hAnsi="Times New Roman" w:cs="Times New Roman"/>
          <w:sz w:val="24"/>
          <w:szCs w:val="24"/>
        </w:rPr>
        <w:t xml:space="preserve"> </w:t>
      </w:r>
      <w:r w:rsidR="00976071" w:rsidRPr="007D0A2B">
        <w:rPr>
          <w:rFonts w:ascii="Times New Roman" w:hAnsi="Times New Roman" w:cs="Times New Roman"/>
          <w:sz w:val="24"/>
          <w:szCs w:val="24"/>
        </w:rPr>
        <w:t>menurunkan</w:t>
      </w:r>
      <w:proofErr w:type="gramEnd"/>
      <w:r w:rsidR="00976071" w:rsidRPr="007D0A2B">
        <w:rPr>
          <w:rFonts w:ascii="Times New Roman" w:hAnsi="Times New Roman" w:cs="Times New Roman"/>
          <w:sz w:val="24"/>
          <w:szCs w:val="24"/>
        </w:rPr>
        <w:t xml:space="preserve"> tekanan darah dan mengurangi gejala.</w:t>
      </w:r>
      <w:r w:rsidRPr="007D0A2B">
        <w:rPr>
          <w:rFonts w:ascii="Times New Roman" w:hAnsi="Times New Roman" w:cs="Times New Roman"/>
          <w:sz w:val="24"/>
          <w:szCs w:val="24"/>
        </w:rPr>
        <w:t xml:space="preserve"> </w:t>
      </w:r>
      <w:r w:rsidRPr="007D0A2B">
        <w:rPr>
          <w:rFonts w:ascii="Times New Roman" w:hAnsi="Times New Roman" w:cs="Times New Roman"/>
          <w:b/>
          <w:sz w:val="24"/>
          <w:szCs w:val="24"/>
        </w:rPr>
        <w:t>Tujuan:</w:t>
      </w:r>
      <w:r w:rsidR="00976071" w:rsidRPr="007D0A2B">
        <w:rPr>
          <w:rFonts w:ascii="Times New Roman" w:hAnsi="Times New Roman" w:cs="Times New Roman"/>
          <w:b/>
          <w:sz w:val="24"/>
          <w:szCs w:val="24"/>
        </w:rPr>
        <w:t xml:space="preserve"> </w:t>
      </w:r>
      <w:r w:rsidRPr="007D0A2B">
        <w:rPr>
          <w:rFonts w:ascii="Times New Roman" w:hAnsi="Times New Roman" w:cs="Times New Roman"/>
          <w:sz w:val="24"/>
          <w:szCs w:val="24"/>
        </w:rPr>
        <w:t>Mengetahui</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 xml:space="preserve">efektivitas senam </w:t>
      </w:r>
      <w:r w:rsidR="007D0D62" w:rsidRPr="007D0A2B">
        <w:rPr>
          <w:rFonts w:ascii="Times New Roman" w:hAnsi="Times New Roman" w:cs="Times New Roman"/>
          <w:sz w:val="24"/>
          <w:szCs w:val="24"/>
        </w:rPr>
        <w:t xml:space="preserve">ergonomic </w:t>
      </w:r>
      <w:r w:rsidRPr="007D0A2B">
        <w:rPr>
          <w:rFonts w:ascii="Times New Roman" w:hAnsi="Times New Roman" w:cs="Times New Roman"/>
          <w:sz w:val="24"/>
          <w:szCs w:val="24"/>
        </w:rPr>
        <w:t>untuk</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mengatasi</w:t>
      </w:r>
      <w:r w:rsidR="007D0D62" w:rsidRPr="007D0A2B">
        <w:rPr>
          <w:rFonts w:ascii="Times New Roman" w:hAnsi="Times New Roman" w:cs="Times New Roman"/>
          <w:sz w:val="24"/>
          <w:szCs w:val="24"/>
        </w:rPr>
        <w:t xml:space="preserve"> </w:t>
      </w:r>
      <w:proofErr w:type="gramStart"/>
      <w:r w:rsidRPr="007D0A2B">
        <w:rPr>
          <w:rFonts w:ascii="Times New Roman" w:hAnsi="Times New Roman" w:cs="Times New Roman"/>
          <w:sz w:val="24"/>
          <w:szCs w:val="24"/>
        </w:rPr>
        <w:t>masalah</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resiko</w:t>
      </w:r>
      <w:proofErr w:type="gramEnd"/>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perfusi</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serebral</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tidak</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efektif pada penderita</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 xml:space="preserve">hipertensi. </w:t>
      </w:r>
      <w:r w:rsidRPr="007D0A2B">
        <w:rPr>
          <w:rFonts w:ascii="Times New Roman" w:hAnsi="Times New Roman" w:cs="Times New Roman"/>
          <w:b/>
          <w:sz w:val="24"/>
          <w:szCs w:val="24"/>
        </w:rPr>
        <w:t>Metode:</w:t>
      </w:r>
      <w:r w:rsidR="00976071" w:rsidRPr="007D0A2B">
        <w:rPr>
          <w:rFonts w:ascii="Times New Roman" w:hAnsi="Times New Roman" w:cs="Times New Roman"/>
          <w:b/>
          <w:sz w:val="24"/>
          <w:szCs w:val="24"/>
        </w:rPr>
        <w:t xml:space="preserve"> </w:t>
      </w:r>
      <w:r w:rsidRPr="007D0A2B">
        <w:rPr>
          <w:rFonts w:ascii="Times New Roman" w:hAnsi="Times New Roman" w:cs="Times New Roman"/>
          <w:sz w:val="24"/>
          <w:szCs w:val="24"/>
        </w:rPr>
        <w:t>dengan 2 pasien</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dewasa yang menderita</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hipertensi</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dengan</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diatas</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batas normal, sakitkepala, gelisah</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 xml:space="preserve">sesuai criteria inklusi. </w:t>
      </w:r>
      <w:r w:rsidRPr="007D0A2B">
        <w:rPr>
          <w:rFonts w:ascii="Times New Roman" w:hAnsi="Times New Roman" w:cs="Times New Roman"/>
          <w:b/>
          <w:sz w:val="24"/>
          <w:szCs w:val="24"/>
        </w:rPr>
        <w:t>Hasil:</w:t>
      </w:r>
      <w:r w:rsidR="00976071" w:rsidRPr="007D0A2B">
        <w:rPr>
          <w:rFonts w:ascii="Times New Roman" w:hAnsi="Times New Roman" w:cs="Times New Roman"/>
          <w:sz w:val="24"/>
          <w:szCs w:val="24"/>
        </w:rPr>
        <w:t xml:space="preserve"> Senam ergonomik 3 kali seminggu dapat memperbaiki gejala hipertensi, seperti tekanan darah dan sakit kepala, namun tidak secara signifikan menurunkan tekanan darah secara </w:t>
      </w:r>
      <w:proofErr w:type="gramStart"/>
      <w:r w:rsidR="00976071" w:rsidRPr="007D0A2B">
        <w:rPr>
          <w:rFonts w:ascii="Times New Roman" w:hAnsi="Times New Roman" w:cs="Times New Roman"/>
          <w:sz w:val="24"/>
          <w:szCs w:val="24"/>
        </w:rPr>
        <w:t>keseluruhan.</w:t>
      </w:r>
      <w:r w:rsidR="00374A5B" w:rsidRPr="007D0A2B">
        <w:rPr>
          <w:rFonts w:ascii="Times New Roman" w:hAnsi="Times New Roman" w:cs="Times New Roman"/>
          <w:sz w:val="24"/>
          <w:szCs w:val="24"/>
        </w:rPr>
        <w:t>.</w:t>
      </w:r>
      <w:proofErr w:type="gramEnd"/>
      <w:r w:rsidR="00374A5B" w:rsidRPr="007D0A2B">
        <w:rPr>
          <w:rFonts w:ascii="Times New Roman" w:hAnsi="Times New Roman" w:cs="Times New Roman"/>
          <w:sz w:val="24"/>
          <w:szCs w:val="24"/>
        </w:rPr>
        <w:t xml:space="preserve"> </w:t>
      </w:r>
      <w:r w:rsidR="00374A5B" w:rsidRPr="007D0A2B">
        <w:rPr>
          <w:rFonts w:ascii="Times New Roman" w:hAnsi="Times New Roman" w:cs="Times New Roman"/>
          <w:b/>
          <w:sz w:val="24"/>
          <w:szCs w:val="24"/>
        </w:rPr>
        <w:t>Kesimpulan:</w:t>
      </w:r>
      <w:r w:rsidR="00D30AAC">
        <w:rPr>
          <w:rFonts w:ascii="Times New Roman" w:hAnsi="Times New Roman" w:cs="Times New Roman"/>
          <w:b/>
          <w:sz w:val="24"/>
          <w:szCs w:val="24"/>
        </w:rPr>
        <w:t xml:space="preserve"> </w:t>
      </w:r>
      <w:r w:rsidR="00374A5B" w:rsidRPr="007D0A2B">
        <w:rPr>
          <w:rFonts w:ascii="Times New Roman" w:hAnsi="Times New Roman" w:cs="Times New Roman"/>
          <w:sz w:val="24"/>
          <w:szCs w:val="24"/>
        </w:rPr>
        <w:t>Pemberian senam ergonomic terbukti</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efektif</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dalam</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jangka</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pendek</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untuk</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mengatas</w:t>
      </w:r>
      <w:r w:rsidR="007D0D62" w:rsidRPr="007D0A2B">
        <w:rPr>
          <w:rFonts w:ascii="Times New Roman" w:hAnsi="Times New Roman" w:cs="Times New Roman"/>
          <w:sz w:val="24"/>
          <w:szCs w:val="24"/>
        </w:rPr>
        <w:t xml:space="preserve">i </w:t>
      </w:r>
      <w:r w:rsidR="00374A5B" w:rsidRPr="007D0A2B">
        <w:rPr>
          <w:rFonts w:ascii="Times New Roman" w:hAnsi="Times New Roman" w:cs="Times New Roman"/>
          <w:sz w:val="24"/>
          <w:szCs w:val="24"/>
        </w:rPr>
        <w:t>risiko</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perfusi</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serebral</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tidak</w:t>
      </w:r>
      <w:r w:rsidR="007D0D62" w:rsidRPr="007D0A2B">
        <w:rPr>
          <w:rFonts w:ascii="Times New Roman" w:hAnsi="Times New Roman" w:cs="Times New Roman"/>
          <w:sz w:val="24"/>
          <w:szCs w:val="24"/>
        </w:rPr>
        <w:t xml:space="preserve"> </w:t>
      </w:r>
      <w:r w:rsidR="00374A5B" w:rsidRPr="007D0A2B">
        <w:rPr>
          <w:rFonts w:ascii="Times New Roman" w:hAnsi="Times New Roman" w:cs="Times New Roman"/>
          <w:sz w:val="24"/>
          <w:szCs w:val="24"/>
        </w:rPr>
        <w:t>e</w:t>
      </w:r>
      <w:r w:rsidR="00976071" w:rsidRPr="007D0A2B">
        <w:rPr>
          <w:rFonts w:ascii="Times New Roman" w:hAnsi="Times New Roman" w:cs="Times New Roman"/>
          <w:sz w:val="24"/>
          <w:szCs w:val="24"/>
        </w:rPr>
        <w:t>fektif pada penderita</w:t>
      </w:r>
      <w:r w:rsidR="007D0D62" w:rsidRPr="007D0A2B">
        <w:rPr>
          <w:rFonts w:ascii="Times New Roman" w:hAnsi="Times New Roman" w:cs="Times New Roman"/>
          <w:sz w:val="24"/>
          <w:szCs w:val="24"/>
        </w:rPr>
        <w:t xml:space="preserve"> </w:t>
      </w:r>
      <w:r w:rsidR="00976071" w:rsidRPr="007D0A2B">
        <w:rPr>
          <w:rFonts w:ascii="Times New Roman" w:hAnsi="Times New Roman" w:cs="Times New Roman"/>
          <w:sz w:val="24"/>
          <w:szCs w:val="24"/>
        </w:rPr>
        <w:t xml:space="preserve">hipertensi. </w:t>
      </w:r>
      <w:r w:rsidR="00976071" w:rsidRPr="007D0A2B">
        <w:rPr>
          <w:rFonts w:ascii="Times New Roman" w:hAnsi="Times New Roman" w:cs="Times New Roman"/>
          <w:b/>
          <w:sz w:val="24"/>
          <w:szCs w:val="24"/>
        </w:rPr>
        <w:t xml:space="preserve">Saran: </w:t>
      </w:r>
      <w:r w:rsidR="007D0D62" w:rsidRPr="007D0A2B">
        <w:rPr>
          <w:rFonts w:ascii="Times New Roman" w:hAnsi="Times New Roman" w:cs="Times New Roman"/>
          <w:b/>
          <w:sz w:val="24"/>
          <w:szCs w:val="24"/>
        </w:rPr>
        <w:t xml:space="preserve"> </w:t>
      </w:r>
      <w:r w:rsidR="007D0D62" w:rsidRPr="007D0A2B">
        <w:rPr>
          <w:rFonts w:ascii="Times New Roman" w:hAnsi="Times New Roman" w:cs="Times New Roman"/>
          <w:sz w:val="24"/>
          <w:szCs w:val="24"/>
        </w:rPr>
        <w:t>Lakukan senam ergonomik secara rutin 1-3 kali seminggu untuk mendapatkan hasil yang maksimal dalam mengelola gejala hipertensi.</w:t>
      </w:r>
    </w:p>
    <w:p w14:paraId="68FA9216" w14:textId="1A84CA9E" w:rsidR="007D0D62" w:rsidRDefault="00D14793" w:rsidP="00474DC1">
      <w:pPr>
        <w:spacing w:line="240" w:lineRule="auto"/>
        <w:jc w:val="both"/>
        <w:rPr>
          <w:rFonts w:ascii="Times New Roman" w:hAnsi="Times New Roman" w:cs="Times New Roman"/>
          <w:sz w:val="24"/>
          <w:szCs w:val="24"/>
        </w:rPr>
      </w:pPr>
      <w:r w:rsidRPr="007D0A2B">
        <w:rPr>
          <w:rFonts w:ascii="Times New Roman" w:hAnsi="Times New Roman" w:cs="Times New Roman"/>
          <w:b/>
          <w:sz w:val="24"/>
          <w:szCs w:val="24"/>
        </w:rPr>
        <w:t>Kata Kunci:</w:t>
      </w:r>
      <w:r w:rsidR="007502A8">
        <w:rPr>
          <w:rFonts w:ascii="Times New Roman" w:hAnsi="Times New Roman" w:cs="Times New Roman"/>
          <w:b/>
          <w:sz w:val="24"/>
          <w:szCs w:val="24"/>
        </w:rPr>
        <w:t xml:space="preserve"> </w:t>
      </w:r>
      <w:r w:rsidRPr="007D0A2B">
        <w:rPr>
          <w:rFonts w:ascii="Times New Roman" w:hAnsi="Times New Roman" w:cs="Times New Roman"/>
          <w:sz w:val="24"/>
          <w:szCs w:val="24"/>
        </w:rPr>
        <w:t>Hipertensi, Risiko</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Perfusi</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Serebral</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Tidak</w:t>
      </w:r>
      <w:r w:rsidR="007D0D62" w:rsidRPr="007D0A2B">
        <w:rPr>
          <w:rFonts w:ascii="Times New Roman" w:hAnsi="Times New Roman" w:cs="Times New Roman"/>
          <w:sz w:val="24"/>
          <w:szCs w:val="24"/>
        </w:rPr>
        <w:t xml:space="preserve"> </w:t>
      </w:r>
      <w:r w:rsidRPr="007D0A2B">
        <w:rPr>
          <w:rFonts w:ascii="Times New Roman" w:hAnsi="Times New Roman" w:cs="Times New Roman"/>
          <w:sz w:val="24"/>
          <w:szCs w:val="24"/>
        </w:rPr>
        <w:t>Efektif, Senam Ergonomik</w:t>
      </w:r>
    </w:p>
    <w:p w14:paraId="629F42CC" w14:textId="3E40E93E" w:rsidR="006E0BC0" w:rsidRDefault="006E0BC0" w:rsidP="00474DC1">
      <w:pPr>
        <w:spacing w:line="240" w:lineRule="auto"/>
        <w:jc w:val="both"/>
        <w:rPr>
          <w:rFonts w:ascii="Times New Roman" w:hAnsi="Times New Roman" w:cs="Times New Roman"/>
          <w:sz w:val="24"/>
          <w:szCs w:val="24"/>
        </w:rPr>
      </w:pPr>
    </w:p>
    <w:p w14:paraId="5B40CC6F" w14:textId="5FEFA127" w:rsidR="007502A8" w:rsidRDefault="007502A8" w:rsidP="00474DC1">
      <w:pPr>
        <w:spacing w:line="240" w:lineRule="auto"/>
        <w:jc w:val="both"/>
        <w:rPr>
          <w:rFonts w:ascii="Times New Roman" w:hAnsi="Times New Roman" w:cs="Times New Roman"/>
          <w:sz w:val="24"/>
          <w:szCs w:val="24"/>
        </w:rPr>
      </w:pPr>
    </w:p>
    <w:p w14:paraId="0706456A" w14:textId="16A1AABC" w:rsidR="007502A8" w:rsidRDefault="007502A8" w:rsidP="00474DC1">
      <w:pPr>
        <w:spacing w:line="240" w:lineRule="auto"/>
        <w:jc w:val="both"/>
        <w:rPr>
          <w:rFonts w:ascii="Times New Roman" w:hAnsi="Times New Roman" w:cs="Times New Roman"/>
          <w:sz w:val="24"/>
          <w:szCs w:val="24"/>
        </w:rPr>
      </w:pPr>
    </w:p>
    <w:p w14:paraId="531F9CC0" w14:textId="7ECD6343" w:rsidR="007502A8" w:rsidRDefault="007502A8" w:rsidP="00474DC1">
      <w:pPr>
        <w:spacing w:line="240" w:lineRule="auto"/>
        <w:jc w:val="both"/>
        <w:rPr>
          <w:rFonts w:ascii="Times New Roman" w:hAnsi="Times New Roman" w:cs="Times New Roman"/>
          <w:sz w:val="24"/>
          <w:szCs w:val="24"/>
        </w:rPr>
      </w:pPr>
    </w:p>
    <w:p w14:paraId="286608AA" w14:textId="6D671708" w:rsidR="007502A8" w:rsidRDefault="007502A8" w:rsidP="00474DC1">
      <w:pPr>
        <w:spacing w:line="240" w:lineRule="auto"/>
        <w:jc w:val="both"/>
        <w:rPr>
          <w:rFonts w:ascii="Times New Roman" w:hAnsi="Times New Roman" w:cs="Times New Roman"/>
          <w:sz w:val="24"/>
          <w:szCs w:val="24"/>
        </w:rPr>
      </w:pPr>
    </w:p>
    <w:p w14:paraId="26EB6D5E" w14:textId="30CF7283" w:rsidR="007502A8" w:rsidRDefault="007502A8" w:rsidP="00474DC1">
      <w:pPr>
        <w:spacing w:line="240" w:lineRule="auto"/>
        <w:jc w:val="both"/>
        <w:rPr>
          <w:rFonts w:ascii="Times New Roman" w:hAnsi="Times New Roman" w:cs="Times New Roman"/>
          <w:sz w:val="24"/>
          <w:szCs w:val="24"/>
        </w:rPr>
      </w:pPr>
    </w:p>
    <w:p w14:paraId="2168CA62" w14:textId="4C28CD52" w:rsidR="007502A8" w:rsidRDefault="007502A8" w:rsidP="00474DC1">
      <w:pPr>
        <w:spacing w:line="240" w:lineRule="auto"/>
        <w:jc w:val="both"/>
        <w:rPr>
          <w:rFonts w:ascii="Times New Roman" w:hAnsi="Times New Roman" w:cs="Times New Roman"/>
          <w:sz w:val="24"/>
          <w:szCs w:val="24"/>
        </w:rPr>
      </w:pPr>
    </w:p>
    <w:p w14:paraId="545993B6" w14:textId="0B848D8E" w:rsidR="007502A8" w:rsidRDefault="007502A8" w:rsidP="00474DC1">
      <w:pPr>
        <w:spacing w:line="240" w:lineRule="auto"/>
        <w:jc w:val="both"/>
        <w:rPr>
          <w:rFonts w:ascii="Times New Roman" w:hAnsi="Times New Roman" w:cs="Times New Roman"/>
          <w:sz w:val="24"/>
          <w:szCs w:val="24"/>
        </w:rPr>
      </w:pPr>
    </w:p>
    <w:p w14:paraId="68FA9217" w14:textId="77777777" w:rsidR="00F94C5E" w:rsidRDefault="00F94C5E" w:rsidP="00474DC1">
      <w:pPr>
        <w:spacing w:line="240" w:lineRule="auto"/>
        <w:jc w:val="center"/>
        <w:rPr>
          <w:rFonts w:ascii="Times New Roman" w:hAnsi="Times New Roman" w:cs="Times New Roman"/>
          <w:b/>
          <w:i/>
          <w:sz w:val="24"/>
          <w:szCs w:val="24"/>
        </w:rPr>
      </w:pPr>
      <w:r w:rsidRPr="007D0A2B">
        <w:rPr>
          <w:rFonts w:ascii="Times New Roman" w:hAnsi="Times New Roman" w:cs="Times New Roman"/>
          <w:b/>
          <w:i/>
          <w:sz w:val="24"/>
          <w:szCs w:val="24"/>
        </w:rPr>
        <w:lastRenderedPageBreak/>
        <w:t>EFFECTIVENESS OF ERGONOMIC EXERCISE TO OVERCOME THE PROBLEM OF CEREBRAL PERFUSION RISK IS NOT EFFECTIVE IN HYPERTENSION PATIENTS</w:t>
      </w:r>
    </w:p>
    <w:p w14:paraId="288B030D" w14:textId="68EED322" w:rsidR="004259A7" w:rsidRPr="007D0A2B" w:rsidRDefault="004259A7" w:rsidP="00474DC1">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ABSTRAC</w:t>
      </w:r>
    </w:p>
    <w:p w14:paraId="68FA9218" w14:textId="77777777" w:rsidR="007D0D62" w:rsidRPr="007D0A2B" w:rsidRDefault="007D0D62" w:rsidP="00474DC1">
      <w:pPr>
        <w:spacing w:line="240" w:lineRule="auto"/>
        <w:jc w:val="both"/>
        <w:rPr>
          <w:rFonts w:ascii="Times New Roman" w:hAnsi="Times New Roman" w:cs="Times New Roman"/>
          <w:sz w:val="24"/>
          <w:szCs w:val="24"/>
        </w:rPr>
      </w:pPr>
      <w:r w:rsidRPr="007D0A2B">
        <w:rPr>
          <w:rFonts w:ascii="Times New Roman" w:hAnsi="Times New Roman" w:cs="Times New Roman"/>
          <w:b/>
          <w:i/>
          <w:sz w:val="24"/>
          <w:szCs w:val="24"/>
        </w:rPr>
        <w:t>Background:</w:t>
      </w:r>
      <w:r w:rsidRPr="007D0A2B">
        <w:rPr>
          <w:rFonts w:ascii="Times New Roman" w:hAnsi="Times New Roman" w:cs="Times New Roman"/>
          <w:sz w:val="24"/>
          <w:szCs w:val="24"/>
        </w:rPr>
        <w:t xml:space="preserve"> Hypertension is a disease characterized by high blood pressure (≥140/90 mmHg) with symptoms such as headaches and anxiety. Causes include genetics, age, lack of exercise, stress, and lack of sleep. One effective non-pharmacological therapy is ergonomic exercise, which can help lower blood pressure and reduce symptoms. </w:t>
      </w:r>
      <w:r w:rsidRPr="007D0A2B">
        <w:rPr>
          <w:rFonts w:ascii="Times New Roman" w:hAnsi="Times New Roman" w:cs="Times New Roman"/>
          <w:b/>
          <w:i/>
          <w:sz w:val="24"/>
          <w:szCs w:val="24"/>
        </w:rPr>
        <w:t>Objective:</w:t>
      </w:r>
      <w:r w:rsidRPr="007D0A2B">
        <w:rPr>
          <w:rFonts w:ascii="Times New Roman" w:hAnsi="Times New Roman" w:cs="Times New Roman"/>
          <w:sz w:val="24"/>
          <w:szCs w:val="24"/>
        </w:rPr>
        <w:t xml:space="preserve"> To determine the effectiveness of ergonomic exercise in addressing the risk of ineffective cerebral perfusion in hypertensive patients. </w:t>
      </w:r>
      <w:r w:rsidRPr="007D0A2B">
        <w:rPr>
          <w:rFonts w:ascii="Times New Roman" w:hAnsi="Times New Roman" w:cs="Times New Roman"/>
          <w:b/>
          <w:i/>
          <w:sz w:val="24"/>
          <w:szCs w:val="24"/>
        </w:rPr>
        <w:t>Method:</w:t>
      </w:r>
      <w:r w:rsidRPr="007D0A2B">
        <w:rPr>
          <w:rFonts w:ascii="Times New Roman" w:hAnsi="Times New Roman" w:cs="Times New Roman"/>
          <w:sz w:val="24"/>
          <w:szCs w:val="24"/>
        </w:rPr>
        <w:t xml:space="preserve"> Two adult patients with hypertension with blood pressure above the normal limit, headaches, and anxiety met the inclusion criteria. </w:t>
      </w:r>
      <w:r w:rsidRPr="007D0A2B">
        <w:rPr>
          <w:rFonts w:ascii="Times New Roman" w:hAnsi="Times New Roman" w:cs="Times New Roman"/>
          <w:b/>
          <w:i/>
          <w:sz w:val="24"/>
          <w:szCs w:val="24"/>
        </w:rPr>
        <w:t>Results:</w:t>
      </w:r>
      <w:r w:rsidRPr="007D0A2B">
        <w:rPr>
          <w:rFonts w:ascii="Times New Roman" w:hAnsi="Times New Roman" w:cs="Times New Roman"/>
          <w:sz w:val="24"/>
          <w:szCs w:val="24"/>
        </w:rPr>
        <w:t xml:space="preserve"> Ergonomic exercise 3 times a week can improve hypertension symptoms, such as blood pressure and headaches, but does not significantly reduce overall blood pressure. </w:t>
      </w:r>
      <w:r w:rsidRPr="007D0A2B">
        <w:rPr>
          <w:rFonts w:ascii="Times New Roman" w:hAnsi="Times New Roman" w:cs="Times New Roman"/>
          <w:b/>
          <w:i/>
          <w:sz w:val="24"/>
          <w:szCs w:val="24"/>
        </w:rPr>
        <w:t>Conclusion:</w:t>
      </w:r>
      <w:r w:rsidRPr="007D0A2B">
        <w:rPr>
          <w:rFonts w:ascii="Times New Roman" w:hAnsi="Times New Roman" w:cs="Times New Roman"/>
          <w:sz w:val="24"/>
          <w:szCs w:val="24"/>
        </w:rPr>
        <w:t xml:space="preserve"> Ergonomic exercise has been shown to be effective in the short term in addressing the risk of ineffective cerebral perfusion in hypertensive patients. </w:t>
      </w:r>
      <w:r w:rsidRPr="007D0A2B">
        <w:rPr>
          <w:rFonts w:ascii="Times New Roman" w:hAnsi="Times New Roman" w:cs="Times New Roman"/>
          <w:b/>
          <w:i/>
          <w:sz w:val="24"/>
          <w:szCs w:val="24"/>
        </w:rPr>
        <w:t>Suggestion:</w:t>
      </w:r>
      <w:r w:rsidRPr="007D0A2B">
        <w:rPr>
          <w:rFonts w:ascii="Times New Roman" w:hAnsi="Times New Roman" w:cs="Times New Roman"/>
          <w:sz w:val="24"/>
          <w:szCs w:val="24"/>
        </w:rPr>
        <w:t xml:space="preserve"> Perform ergonomic exercise regularly 1-3 times a week to achieve maximum results in managing hypertension symptoms.</w:t>
      </w:r>
    </w:p>
    <w:p w14:paraId="68FA9219" w14:textId="77777777" w:rsidR="00152745" w:rsidRPr="007D0A2B" w:rsidRDefault="007D0D62" w:rsidP="00474DC1">
      <w:pPr>
        <w:spacing w:line="240" w:lineRule="auto"/>
        <w:jc w:val="both"/>
        <w:rPr>
          <w:rFonts w:ascii="Times New Roman" w:hAnsi="Times New Roman" w:cs="Times New Roman"/>
          <w:sz w:val="24"/>
          <w:szCs w:val="24"/>
        </w:rPr>
      </w:pPr>
      <w:r w:rsidRPr="007D0A2B">
        <w:rPr>
          <w:rFonts w:ascii="Times New Roman" w:hAnsi="Times New Roman" w:cs="Times New Roman"/>
          <w:b/>
          <w:i/>
          <w:sz w:val="24"/>
          <w:szCs w:val="24"/>
        </w:rPr>
        <w:t>Keywords:</w:t>
      </w:r>
      <w:r w:rsidRPr="007D0A2B">
        <w:rPr>
          <w:rFonts w:ascii="Times New Roman" w:hAnsi="Times New Roman" w:cs="Times New Roman"/>
          <w:sz w:val="24"/>
          <w:szCs w:val="24"/>
        </w:rPr>
        <w:t xml:space="preserve"> Hypertension, Risk of Ineffective Cerebral Perfusion, Ergonomic Exercise</w:t>
      </w:r>
    </w:p>
    <w:p w14:paraId="68FA921A" w14:textId="77777777" w:rsidR="001E0154" w:rsidRPr="007D0A2B" w:rsidRDefault="001E0154" w:rsidP="00474DC1">
      <w:pPr>
        <w:spacing w:line="240" w:lineRule="auto"/>
        <w:jc w:val="both"/>
        <w:rPr>
          <w:rFonts w:ascii="Times New Roman" w:hAnsi="Times New Roman" w:cs="Times New Roman"/>
          <w:b/>
          <w:sz w:val="24"/>
          <w:szCs w:val="24"/>
        </w:rPr>
        <w:sectPr w:rsidR="001E0154" w:rsidRPr="007D0A2B" w:rsidSect="00823D0B">
          <w:pgSz w:w="11907" w:h="16839" w:code="9"/>
          <w:pgMar w:top="1701" w:right="1701" w:bottom="1701" w:left="1701" w:header="709" w:footer="709" w:gutter="0"/>
          <w:cols w:space="708"/>
          <w:docGrid w:linePitch="360"/>
        </w:sectPr>
      </w:pPr>
    </w:p>
    <w:p w14:paraId="3273635F" w14:textId="77777777" w:rsidR="00474DC1" w:rsidRDefault="00474DC1" w:rsidP="00474DC1">
      <w:pPr>
        <w:spacing w:after="0" w:line="240" w:lineRule="auto"/>
        <w:jc w:val="both"/>
        <w:rPr>
          <w:rFonts w:ascii="Times New Roman" w:hAnsi="Times New Roman" w:cs="Times New Roman"/>
          <w:b/>
          <w:sz w:val="24"/>
          <w:szCs w:val="24"/>
        </w:rPr>
        <w:sectPr w:rsidR="00474DC1" w:rsidSect="00823D0B">
          <w:type w:val="continuous"/>
          <w:pgSz w:w="11907" w:h="16839" w:code="9"/>
          <w:pgMar w:top="1701" w:right="1701" w:bottom="1701" w:left="1701" w:header="709" w:footer="709" w:gutter="0"/>
          <w:cols w:space="708"/>
          <w:docGrid w:linePitch="360"/>
        </w:sectPr>
      </w:pPr>
    </w:p>
    <w:p w14:paraId="68FA921B" w14:textId="77777777" w:rsidR="006543AB" w:rsidRPr="007D0A2B" w:rsidRDefault="00644E79" w:rsidP="00474DC1">
      <w:pPr>
        <w:spacing w:after="0" w:line="240" w:lineRule="auto"/>
        <w:jc w:val="both"/>
        <w:rPr>
          <w:rFonts w:ascii="Times New Roman" w:hAnsi="Times New Roman" w:cs="Times New Roman"/>
          <w:sz w:val="24"/>
          <w:szCs w:val="24"/>
        </w:rPr>
        <w:sectPr w:rsidR="006543AB" w:rsidRPr="007D0A2B" w:rsidSect="00474DC1">
          <w:type w:val="continuous"/>
          <w:pgSz w:w="11907" w:h="16839" w:code="9"/>
          <w:pgMar w:top="1701" w:right="1701" w:bottom="1701" w:left="1701" w:header="709" w:footer="709" w:gutter="0"/>
          <w:cols w:num="2" w:space="708"/>
          <w:docGrid w:linePitch="360"/>
        </w:sectPr>
      </w:pPr>
      <w:r>
        <w:rPr>
          <w:rFonts w:ascii="Times New Roman" w:hAnsi="Times New Roman" w:cs="Times New Roman"/>
          <w:b/>
          <w:sz w:val="24"/>
          <w:szCs w:val="24"/>
        </w:rPr>
        <w:lastRenderedPageBreak/>
        <w:t>PENDAHULUAN</w:t>
      </w:r>
    </w:p>
    <w:p w14:paraId="68FA921C" w14:textId="6381E1B4" w:rsidR="00A12313" w:rsidRPr="007D0A2B" w:rsidRDefault="00D14793" w:rsidP="00474DC1">
      <w:pPr>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lastRenderedPageBreak/>
        <w:t>Hipertensi, yang juga dikenal</w:t>
      </w:r>
      <w:r w:rsidR="00D30AAC">
        <w:rPr>
          <w:rFonts w:ascii="Times New Roman" w:hAnsi="Times New Roman" w:cs="Times New Roman"/>
          <w:sz w:val="24"/>
          <w:szCs w:val="24"/>
        </w:rPr>
        <w:t xml:space="preserve"> </w:t>
      </w:r>
      <w:r w:rsidRPr="007D0A2B">
        <w:rPr>
          <w:rFonts w:ascii="Times New Roman" w:hAnsi="Times New Roman" w:cs="Times New Roman"/>
          <w:sz w:val="24"/>
          <w:szCs w:val="24"/>
        </w:rPr>
        <w:t>sebagai</w:t>
      </w:r>
      <w:r w:rsidR="00D30AAC">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D30AAC">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D30AAC">
        <w:rPr>
          <w:rFonts w:ascii="Times New Roman" w:hAnsi="Times New Roman" w:cs="Times New Roman"/>
          <w:sz w:val="24"/>
          <w:szCs w:val="24"/>
        </w:rPr>
        <w:t xml:space="preserve"> </w:t>
      </w:r>
      <w:r w:rsidRPr="007D0A2B">
        <w:rPr>
          <w:rFonts w:ascii="Times New Roman" w:hAnsi="Times New Roman" w:cs="Times New Roman"/>
          <w:sz w:val="24"/>
          <w:szCs w:val="24"/>
        </w:rPr>
        <w:t>tinggi, adalah salah satu</w:t>
      </w:r>
      <w:r w:rsidR="00D30AAC">
        <w:rPr>
          <w:rFonts w:ascii="Times New Roman" w:hAnsi="Times New Roman" w:cs="Times New Roman"/>
          <w:sz w:val="24"/>
          <w:szCs w:val="24"/>
        </w:rPr>
        <w:t xml:space="preserve"> </w:t>
      </w:r>
      <w:r w:rsidRPr="007D0A2B">
        <w:rPr>
          <w:rFonts w:ascii="Times New Roman" w:hAnsi="Times New Roman" w:cs="Times New Roman"/>
          <w:sz w:val="24"/>
          <w:szCs w:val="24"/>
        </w:rPr>
        <w:t>penyakit yang umum</w:t>
      </w:r>
      <w:r w:rsidR="00D30AAC">
        <w:rPr>
          <w:rFonts w:ascii="Times New Roman" w:hAnsi="Times New Roman" w:cs="Times New Roman"/>
          <w:sz w:val="24"/>
          <w:szCs w:val="24"/>
        </w:rPr>
        <w:t xml:space="preserve"> </w:t>
      </w:r>
      <w:r w:rsidRPr="007D0A2B">
        <w:rPr>
          <w:rFonts w:ascii="Times New Roman" w:hAnsi="Times New Roman" w:cs="Times New Roman"/>
          <w:sz w:val="24"/>
          <w:szCs w:val="24"/>
        </w:rPr>
        <w:t>dijumpai di masyarakat.</w:t>
      </w:r>
      <w:r w:rsidR="00A12313" w:rsidRPr="007D0A2B">
        <w:rPr>
          <w:rFonts w:ascii="Times New Roman" w:hAnsi="Times New Roman" w:cs="Times New Roman"/>
          <w:sz w:val="24"/>
          <w:szCs w:val="24"/>
        </w:rPr>
        <w:t xml:space="preserve"> Menurut</w:t>
      </w:r>
      <w:r w:rsidR="00D30AAC">
        <w:rPr>
          <w:rFonts w:ascii="Times New Roman" w:hAnsi="Times New Roman" w:cs="Times New Roman"/>
          <w:sz w:val="24"/>
          <w:szCs w:val="24"/>
        </w:rPr>
        <w:t xml:space="preserve"> </w:t>
      </w:r>
      <w:r w:rsidR="00A12313" w:rsidRPr="007D0A2B">
        <w:rPr>
          <w:rFonts w:ascii="Times New Roman" w:hAnsi="Times New Roman" w:cs="Times New Roman"/>
          <w:sz w:val="24"/>
          <w:szCs w:val="24"/>
        </w:rPr>
        <w:t>hasil</w:t>
      </w:r>
      <w:r w:rsidR="00D30AAC">
        <w:rPr>
          <w:rFonts w:ascii="Times New Roman" w:hAnsi="Times New Roman" w:cs="Times New Roman"/>
          <w:sz w:val="24"/>
          <w:szCs w:val="24"/>
        </w:rPr>
        <w:t xml:space="preserve"> </w:t>
      </w:r>
      <w:r w:rsidR="00A12313" w:rsidRPr="007D0A2B">
        <w:rPr>
          <w:rFonts w:ascii="Times New Roman" w:hAnsi="Times New Roman" w:cs="Times New Roman"/>
          <w:sz w:val="24"/>
          <w:szCs w:val="24"/>
        </w:rPr>
        <w:t>Survei Kesehatan Dasar, sekitar 1,28 miliar orang dewasa</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berusia 30 hingga 79 tahun di seluruh dunia mengalami</w:t>
      </w:r>
      <w:r w:rsidR="00644E79">
        <w:rPr>
          <w:rFonts w:ascii="Times New Roman" w:hAnsi="Times New Roman" w:cs="Times New Roman"/>
          <w:sz w:val="24"/>
          <w:szCs w:val="24"/>
        </w:rPr>
        <w:t xml:space="preserve"> </w:t>
      </w:r>
      <w:r w:rsidR="00A12313" w:rsidRPr="007D0A2B">
        <w:rPr>
          <w:rFonts w:ascii="Times New Roman" w:hAnsi="Times New Roman" w:cs="Times New Roman"/>
          <w:sz w:val="24"/>
          <w:szCs w:val="24"/>
        </w:rPr>
        <w:t>hipertensi</w:t>
      </w:r>
      <w:r w:rsidR="008775D8">
        <w:rPr>
          <w:rFonts w:ascii="Times New Roman" w:hAnsi="Times New Roman" w:cs="Times New Roman"/>
          <w:sz w:val="24"/>
          <w:szCs w:val="24"/>
        </w:rPr>
        <w:t xml:space="preserve"> </w:t>
      </w:r>
      <w:r w:rsidR="00C94BFB">
        <w:rPr>
          <w:rFonts w:ascii="Times New Roman" w:hAnsi="Times New Roman" w:cs="Times New Roman"/>
          <w:sz w:val="24"/>
          <w:szCs w:val="24"/>
        </w:rPr>
        <w:fldChar w:fldCharType="begin" w:fldLock="1"/>
      </w:r>
      <w:r w:rsidR="004246F9">
        <w:rPr>
          <w:rFonts w:ascii="Times New Roman" w:hAnsi="Times New Roman" w:cs="Times New Roman"/>
          <w:sz w:val="24"/>
          <w:szCs w:val="24"/>
        </w:rPr>
        <w:instrText>ADDIN CSL_CITATION {"citationItems":[{"id":"ITEM-1","itemData":{"author":[{"dropping-particle":"","family":"Riskesdes","given":"Tim","non-dropping-particle":"","parse-names":false,"suffix":""}],"id":"ITEM-1","issued":{"date-parts":[["2018"]]},"publisher":"lembaga penerbit balitbangkes","title":"laporan riskesdes 2018 nasional.pdf","type":"book"},"uris":["http://www.mendeley.com/documents/?uuid=7485dd26-d8d7-4e9d-a580-16b896b2cabc"]}],"mendeley":{"formattedCitation":"(Riskesdes, 2018)","plainTextFormattedCitation":"(Riskesdes, 2018)","previouslyFormattedCitation":"(Riskesdes, 2018)"},"properties":{"noteIndex":0},"schema":"https://github.com/citation-style-language/schema/raw/master/csl-citation.json"}</w:instrText>
      </w:r>
      <w:r w:rsidR="00C94BFB">
        <w:rPr>
          <w:rFonts w:ascii="Times New Roman" w:hAnsi="Times New Roman" w:cs="Times New Roman"/>
          <w:sz w:val="24"/>
          <w:szCs w:val="24"/>
        </w:rPr>
        <w:fldChar w:fldCharType="separate"/>
      </w:r>
      <w:r w:rsidR="004246F9" w:rsidRPr="004246F9">
        <w:rPr>
          <w:rFonts w:ascii="Times New Roman" w:hAnsi="Times New Roman" w:cs="Times New Roman"/>
          <w:noProof/>
          <w:sz w:val="24"/>
          <w:szCs w:val="24"/>
        </w:rPr>
        <w:t>(Riskesdes, 2018)</w:t>
      </w:r>
      <w:r w:rsidR="00C94BFB">
        <w:rPr>
          <w:rFonts w:ascii="Times New Roman" w:hAnsi="Times New Roman" w:cs="Times New Roman"/>
          <w:sz w:val="24"/>
          <w:szCs w:val="24"/>
        </w:rPr>
        <w:fldChar w:fldCharType="end"/>
      </w:r>
      <w:r w:rsidR="00A12313" w:rsidRPr="007D0A2B">
        <w:rPr>
          <w:rFonts w:ascii="Times New Roman" w:hAnsi="Times New Roman" w:cs="Times New Roman"/>
          <w:sz w:val="24"/>
          <w:szCs w:val="24"/>
        </w:rPr>
        <w:t xml:space="preserve"> prevalensi</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hipertensi pada penduduk</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Indonesia  berusia  18 tahun</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keatas</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mencapai 34,1%. Prevalensi</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ini</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diukur</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dengan</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tekanan</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darah di atas 140/90 mmHg</w:t>
      </w:r>
      <w:r w:rsidR="00C94BFB">
        <w:rPr>
          <w:rFonts w:ascii="Times New Roman" w:hAnsi="Times New Roman" w:cs="Times New Roman"/>
          <w:sz w:val="24"/>
          <w:szCs w:val="24"/>
        </w:rPr>
        <w:fldChar w:fldCharType="begin" w:fldLock="1"/>
      </w:r>
      <w:r w:rsidR="004246F9">
        <w:rPr>
          <w:rFonts w:ascii="Times New Roman" w:hAnsi="Times New Roman" w:cs="Times New Roman"/>
          <w:sz w:val="24"/>
          <w:szCs w:val="24"/>
        </w:rPr>
        <w:instrText>ADDIN CSL_CITATION {"citationItems":[{"id":"ITEM-1","itemData":{"author":[{"dropping-particle":"","family":"Kemenkes RI","given":"","non-dropping-particle":"","parse-names":false,"suffix":""}],"id":"ITEM-1","issued":{"date-parts":[["2018"]]},"title":"Hasil utama Riskesdes 2018","type":"article-journal"},"uris":["http://www.mendeley.com/documents/?uuid=dfbca584-3175-483f-b168-3fcf6a48bffe"]}],"mendeley":{"formattedCitation":"(Kemenkes RI, 2018)","plainTextFormattedCitation":"(Kemenkes RI, 2018)","previouslyFormattedCitation":"(Kemenkes RI, 2018)"},"properties":{"noteIndex":0},"schema":"https://github.com/citation-style-language/schema/raw/master/csl-citation.json"}</w:instrText>
      </w:r>
      <w:r w:rsidR="00C94BFB">
        <w:rPr>
          <w:rFonts w:ascii="Times New Roman" w:hAnsi="Times New Roman" w:cs="Times New Roman"/>
          <w:sz w:val="24"/>
          <w:szCs w:val="24"/>
        </w:rPr>
        <w:fldChar w:fldCharType="separate"/>
      </w:r>
      <w:r w:rsidR="004246F9" w:rsidRPr="004246F9">
        <w:rPr>
          <w:rFonts w:ascii="Times New Roman" w:hAnsi="Times New Roman" w:cs="Times New Roman"/>
          <w:noProof/>
          <w:sz w:val="24"/>
          <w:szCs w:val="24"/>
        </w:rPr>
        <w:t>(Kemenkes RI, 2018)</w:t>
      </w:r>
      <w:r w:rsidR="00C94BFB">
        <w:rPr>
          <w:rFonts w:ascii="Times New Roman" w:hAnsi="Times New Roman" w:cs="Times New Roman"/>
          <w:sz w:val="24"/>
          <w:szCs w:val="24"/>
        </w:rPr>
        <w:fldChar w:fldCharType="end"/>
      </w:r>
      <w:r w:rsidR="00A12313" w:rsidRPr="007D0A2B">
        <w:rPr>
          <w:rFonts w:ascii="Times New Roman" w:hAnsi="Times New Roman" w:cs="Times New Roman"/>
          <w:sz w:val="24"/>
          <w:szCs w:val="24"/>
        </w:rPr>
        <w:t>. Berdasarkan data</w:t>
      </w:r>
      <w:r w:rsidR="004246F9">
        <w:rPr>
          <w:rFonts w:ascii="Times New Roman" w:hAnsi="Times New Roman" w:cs="Times New Roman"/>
          <w:sz w:val="24"/>
          <w:szCs w:val="24"/>
        </w:rPr>
        <w:t xml:space="preserve"> </w:t>
      </w:r>
      <w:r w:rsidR="00C94BFB">
        <w:rPr>
          <w:rFonts w:ascii="Times New Roman" w:hAnsi="Times New Roman" w:cs="Times New Roman"/>
          <w:sz w:val="24"/>
          <w:szCs w:val="24"/>
        </w:rPr>
        <w:fldChar w:fldCharType="begin" w:fldLock="1"/>
      </w:r>
      <w:r w:rsidR="004246F9">
        <w:rPr>
          <w:rFonts w:ascii="Times New Roman" w:hAnsi="Times New Roman" w:cs="Times New Roman"/>
          <w:sz w:val="24"/>
          <w:szCs w:val="24"/>
        </w:rPr>
        <w:instrText>ADDIN CSL_CITATION {"citationItems":[{"id":"ITEM-1","itemData":{"author":[{"dropping-particle":"","family":"Riskesdes","given":"Tim","non-dropping-particle":"","parse-names":false,"suffix":""}],"id":"ITEM-1","issued":{"date-parts":[["2018"]]},"publisher":"lembaga penerbit balitbangkes","title":"laporan riskesdes 2018 nasional.pdf","type":"book"},"uris":["http://www.mendeley.com/documents/?uuid=7485dd26-d8d7-4e9d-a580-16b896b2cabc"]}],"mendeley":{"formattedCitation":"(Riskesdes, 2018)","plainTextFormattedCitation":"(Riskesdes, 2018)","previouslyFormattedCitation":"(Riskesdes, 2018)"},"properties":{"noteIndex":0},"schema":"https://github.com/citation-style-language/schema/raw/master/csl-citation.json"}</w:instrText>
      </w:r>
      <w:r w:rsidR="00C94BFB">
        <w:rPr>
          <w:rFonts w:ascii="Times New Roman" w:hAnsi="Times New Roman" w:cs="Times New Roman"/>
          <w:sz w:val="24"/>
          <w:szCs w:val="24"/>
        </w:rPr>
        <w:fldChar w:fldCharType="separate"/>
      </w:r>
      <w:r w:rsidR="004246F9" w:rsidRPr="004246F9">
        <w:rPr>
          <w:rFonts w:ascii="Times New Roman" w:hAnsi="Times New Roman" w:cs="Times New Roman"/>
          <w:noProof/>
          <w:sz w:val="24"/>
          <w:szCs w:val="24"/>
        </w:rPr>
        <w:t>(Riskesdes, 2018)</w:t>
      </w:r>
      <w:r w:rsidR="00C94BFB">
        <w:rPr>
          <w:rFonts w:ascii="Times New Roman" w:hAnsi="Times New Roman" w:cs="Times New Roman"/>
          <w:sz w:val="24"/>
          <w:szCs w:val="24"/>
        </w:rPr>
        <w:fldChar w:fldCharType="end"/>
      </w:r>
      <w:r w:rsidR="00A12313" w:rsidRPr="007D0A2B">
        <w:rPr>
          <w:rFonts w:ascii="Times New Roman" w:hAnsi="Times New Roman" w:cs="Times New Roman"/>
          <w:sz w:val="24"/>
          <w:szCs w:val="24"/>
        </w:rPr>
        <w:t>, prevalensihipertensi di Jawa Tengah mencapai 37,57%. Berdasarkan data informasi</w:t>
      </w:r>
      <w:r w:rsidR="008775D8">
        <w:rPr>
          <w:rFonts w:ascii="Times New Roman" w:hAnsi="Times New Roman" w:cs="Times New Roman"/>
          <w:sz w:val="24"/>
          <w:szCs w:val="24"/>
        </w:rPr>
        <w:t xml:space="preserve"> Kesehatan </w:t>
      </w:r>
      <w:r w:rsidR="00A12313" w:rsidRPr="007D0A2B">
        <w:rPr>
          <w:rFonts w:ascii="Times New Roman" w:hAnsi="Times New Roman" w:cs="Times New Roman"/>
          <w:sz w:val="24"/>
          <w:szCs w:val="24"/>
        </w:rPr>
        <w:t>KabupatenTemangung pada tahun 2023 angka</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hipertensi pada penduduk</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usia 15 tahun</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ke</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atas</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 xml:space="preserve">mencapai 92,21%, </w:t>
      </w:r>
      <w:r w:rsidR="008775D8">
        <w:rPr>
          <w:rFonts w:ascii="Times New Roman" w:hAnsi="Times New Roman" w:cs="Times New Roman"/>
          <w:sz w:val="24"/>
          <w:szCs w:val="24"/>
        </w:rPr>
        <w:t xml:space="preserve">Dimana </w:t>
      </w:r>
      <w:r w:rsidR="00A12313" w:rsidRPr="007D0A2B">
        <w:rPr>
          <w:rFonts w:ascii="Times New Roman" w:hAnsi="Times New Roman" w:cs="Times New Roman"/>
          <w:sz w:val="24"/>
          <w:szCs w:val="24"/>
        </w:rPr>
        <w:t>pasien</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mendapatkan</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pelayanan</w:t>
      </w:r>
      <w:r w:rsidR="008775D8">
        <w:rPr>
          <w:rFonts w:ascii="Times New Roman" w:hAnsi="Times New Roman" w:cs="Times New Roman"/>
          <w:sz w:val="24"/>
          <w:szCs w:val="24"/>
        </w:rPr>
        <w:t xml:space="preserve"> Kesehatan </w:t>
      </w:r>
      <w:r w:rsidR="00A12313" w:rsidRPr="007D0A2B">
        <w:rPr>
          <w:rFonts w:ascii="Times New Roman" w:hAnsi="Times New Roman" w:cs="Times New Roman"/>
          <w:sz w:val="24"/>
          <w:szCs w:val="24"/>
        </w:rPr>
        <w:t>sesuai</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standar</w:t>
      </w:r>
      <w:r w:rsidR="004246F9">
        <w:rPr>
          <w:rFonts w:ascii="Times New Roman" w:hAnsi="Times New Roman" w:cs="Times New Roman"/>
          <w:sz w:val="24"/>
          <w:szCs w:val="24"/>
        </w:rPr>
        <w:t xml:space="preserve"> </w:t>
      </w:r>
      <w:r w:rsidR="00C94BFB">
        <w:rPr>
          <w:rFonts w:ascii="Times New Roman" w:hAnsi="Times New Roman" w:cs="Times New Roman"/>
          <w:sz w:val="24"/>
          <w:szCs w:val="24"/>
        </w:rPr>
        <w:fldChar w:fldCharType="begin" w:fldLock="1"/>
      </w:r>
      <w:r w:rsidR="004246F9">
        <w:rPr>
          <w:rFonts w:ascii="Times New Roman" w:hAnsi="Times New Roman" w:cs="Times New Roman"/>
          <w:sz w:val="24"/>
          <w:szCs w:val="24"/>
        </w:rPr>
        <w:instrText>ADDIN CSL_CITATION {"citationItems":[{"id":"ITEM-1","itemData":{"author":[{"dropping-particle":"","family":"Tim Penyusun Profil Kesehatan Kabupaten Temanggung.","given":"","non-dropping-particle":"","parse-names":false,"suffix":""}],"id":"ITEM-1","issued":{"date-parts":[["2023"]]},"title":"Profil Kesehatan Kabupaten Temanggung Tahun 2023 Data Informasi Kesehatan. Dinas Kesehatan Kabupaten Temanggung.","type":"article-journal"},"uris":["http://www.mendeley.com/documents/?uuid=954f7b3c-42ae-4f2d-99b2-493a229b1030"]}],"mendeley":{"formattedCitation":"(Tim Penyusun Profil Kesehatan Kabupaten Temanggung., 2023)","plainTextFormattedCitation":"(Tim Penyusun Profil Kesehatan Kabupaten Temanggung., 2023)","previouslyFormattedCitation":"(Tim Penyusun Profil Kesehatan Kabupaten Temanggung., 2023)"},"properties":{"noteIndex":0},"schema":"https://github.com/citation-style-language/schema/raw/master/csl-citation.json"}</w:instrText>
      </w:r>
      <w:r w:rsidR="00C94BFB">
        <w:rPr>
          <w:rFonts w:ascii="Times New Roman" w:hAnsi="Times New Roman" w:cs="Times New Roman"/>
          <w:sz w:val="24"/>
          <w:szCs w:val="24"/>
        </w:rPr>
        <w:fldChar w:fldCharType="separate"/>
      </w:r>
      <w:r w:rsidR="004246F9" w:rsidRPr="004246F9">
        <w:rPr>
          <w:rFonts w:ascii="Times New Roman" w:hAnsi="Times New Roman" w:cs="Times New Roman"/>
          <w:noProof/>
          <w:sz w:val="24"/>
          <w:szCs w:val="24"/>
        </w:rPr>
        <w:t>(Tim Penyusun Profil Kesehatan Kabupaten Temanggung., 2023)</w:t>
      </w:r>
      <w:r w:rsidR="00C94BFB">
        <w:rPr>
          <w:rFonts w:ascii="Times New Roman" w:hAnsi="Times New Roman" w:cs="Times New Roman"/>
          <w:sz w:val="24"/>
          <w:szCs w:val="24"/>
        </w:rPr>
        <w:fldChar w:fldCharType="end"/>
      </w:r>
      <w:r w:rsidR="004246F9">
        <w:rPr>
          <w:rFonts w:ascii="Times New Roman" w:hAnsi="Times New Roman" w:cs="Times New Roman"/>
          <w:sz w:val="24"/>
          <w:szCs w:val="24"/>
        </w:rPr>
        <w:t>.</w:t>
      </w:r>
      <w:r w:rsidR="004246F9" w:rsidRPr="007D0A2B">
        <w:rPr>
          <w:rFonts w:ascii="Times New Roman" w:hAnsi="Times New Roman" w:cs="Times New Roman"/>
          <w:sz w:val="24"/>
          <w:szCs w:val="24"/>
        </w:rPr>
        <w:t xml:space="preserve"> </w:t>
      </w:r>
      <w:r w:rsidR="00A12313" w:rsidRPr="007D0A2B">
        <w:rPr>
          <w:rFonts w:ascii="Times New Roman" w:hAnsi="Times New Roman" w:cs="Times New Roman"/>
          <w:sz w:val="24"/>
          <w:szCs w:val="24"/>
        </w:rPr>
        <w:t>Hipertensi</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adalah</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suatu</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penyakit</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dimana</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peningkatan</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lastRenderedPageBreak/>
        <w:t>tekanan</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darah</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melebihi</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batas normal, yaitu</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peningkatan</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sistolik</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sebesar 140 mmHg atau</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lebih dan peningkatan</w:t>
      </w:r>
      <w:r w:rsidR="004246F9">
        <w:rPr>
          <w:rFonts w:ascii="Times New Roman" w:hAnsi="Times New Roman" w:cs="Times New Roman"/>
          <w:sz w:val="24"/>
          <w:szCs w:val="24"/>
        </w:rPr>
        <w:t xml:space="preserve"> </w:t>
      </w:r>
      <w:r w:rsidR="008775D8">
        <w:rPr>
          <w:rFonts w:ascii="Times New Roman" w:hAnsi="Times New Roman" w:cs="Times New Roman"/>
          <w:sz w:val="24"/>
          <w:szCs w:val="24"/>
        </w:rPr>
        <w:t xml:space="preserve">diastolic </w:t>
      </w:r>
      <w:r w:rsidR="00A12313" w:rsidRPr="007D0A2B">
        <w:rPr>
          <w:rFonts w:ascii="Times New Roman" w:hAnsi="Times New Roman" w:cs="Times New Roman"/>
          <w:sz w:val="24"/>
          <w:szCs w:val="24"/>
        </w:rPr>
        <w:t>sebesar 90 mmHg atau</w:t>
      </w:r>
      <w:r w:rsidR="004246F9">
        <w:rPr>
          <w:rFonts w:ascii="Times New Roman" w:hAnsi="Times New Roman" w:cs="Times New Roman"/>
          <w:sz w:val="24"/>
          <w:szCs w:val="24"/>
        </w:rPr>
        <w:t xml:space="preserve"> </w:t>
      </w:r>
      <w:r w:rsidR="00A12313" w:rsidRPr="007D0A2B">
        <w:rPr>
          <w:rFonts w:ascii="Times New Roman" w:hAnsi="Times New Roman" w:cs="Times New Roman"/>
          <w:sz w:val="24"/>
          <w:szCs w:val="24"/>
        </w:rPr>
        <w:t>lebih</w:t>
      </w:r>
      <w:r w:rsidR="004246F9">
        <w:rPr>
          <w:rFonts w:ascii="Times New Roman" w:hAnsi="Times New Roman" w:cs="Times New Roman"/>
          <w:sz w:val="24"/>
          <w:szCs w:val="24"/>
        </w:rPr>
        <w:t xml:space="preserve"> </w:t>
      </w:r>
      <w:r w:rsidR="00C94BFB">
        <w:rPr>
          <w:rFonts w:ascii="Times New Roman" w:hAnsi="Times New Roman" w:cs="Times New Roman"/>
          <w:sz w:val="24"/>
          <w:szCs w:val="24"/>
        </w:rPr>
        <w:fldChar w:fldCharType="begin" w:fldLock="1"/>
      </w:r>
      <w:r w:rsidR="004246F9">
        <w:rPr>
          <w:rFonts w:ascii="Times New Roman" w:hAnsi="Times New Roman" w:cs="Times New Roman"/>
          <w:sz w:val="24"/>
          <w:szCs w:val="24"/>
        </w:rPr>
        <w:instrText>ADDIN CSL_CITATION {"citationItems":[{"id":"ITEM-1","itemData":{"author":[{"dropping-particle":"","family":"Mufidah","given":"Nisfil","non-dropping-particle":"","parse-names":false,"suffix":""},{"dropping-particle":"","family":"Raji","given":"habib fatkhu","non-dropping-particle":"","parse-names":false,"suffix":""},{"dropping-particle":"","family":"Achjar","given":"komang ayu henny","non-dropping-particle":"","parse-names":false,"suffix":""},{"dropping-particle":"","family":"Adnala","given":"Sri","non-dropping-particle":"","parse-names":false,"suffix":""},{"dropping-particle":"","family":"Putri","given":"ni made manik elisa","non-dropping-particle":"","parse-names":false,"suffix":""},{"dropping-particle":"","family":"Ibrahim","given":"siti misaroh","non-dropping-particle":"","parse-names":false,"suffix":""},{"dropping-particle":"","family":"Ifadah","given":"Erlin","non-dropping-particle":"","parse-names":false,"suffix":""},{"dropping-particle":"","family":"Fatmawati","given":"tina yuli","non-dropping-particle":"","parse-names":false,"suffix":""},{"dropping-particle":"","family":"Judijanto","given":"Loso","non-dropping-particle":"","parse-names":false,"suffix":""},{"dropping-particle":"","family":"Laksono","given":"rudy dwi","non-dropping-particle":"","parse-names":false,"suffix":""}],"edition":"PT.Sonpedi","editor":[{"dropping-particle":"","family":"Indonesia","given":"pt.sonpedia publishing","non-dropping-particle":"","parse-names":false,"suffix":""}],"id":"ITEM-1","issued":{"date-parts":[["2024"]]},"publisher":"PT.Sonpedia publishing indonesia","title":"Penyakit Tidak Menular","type":"book"},"uris":["http://www.mendeley.com/documents/?uuid=188d2c94-3688-4982-b687-1c326d59dab4"]}],"mendeley":{"formattedCitation":"(Mufidah et al., 2024)","plainTextFormattedCitation":"(Mufidah et al., 2024)","previouslyFormattedCitation":"(Mufidah et al., 2024)"},"properties":{"noteIndex":0},"schema":"https://github.com/citation-style-language/schema/raw/master/csl-citation.json"}</w:instrText>
      </w:r>
      <w:r w:rsidR="00C94BFB">
        <w:rPr>
          <w:rFonts w:ascii="Times New Roman" w:hAnsi="Times New Roman" w:cs="Times New Roman"/>
          <w:sz w:val="24"/>
          <w:szCs w:val="24"/>
        </w:rPr>
        <w:fldChar w:fldCharType="separate"/>
      </w:r>
      <w:r w:rsidR="004246F9" w:rsidRPr="004246F9">
        <w:rPr>
          <w:rFonts w:ascii="Times New Roman" w:hAnsi="Times New Roman" w:cs="Times New Roman"/>
          <w:noProof/>
          <w:sz w:val="24"/>
          <w:szCs w:val="24"/>
        </w:rPr>
        <w:t>(Mufidah et al., 2024)</w:t>
      </w:r>
      <w:r w:rsidR="00C94BFB">
        <w:rPr>
          <w:rFonts w:ascii="Times New Roman" w:hAnsi="Times New Roman" w:cs="Times New Roman"/>
          <w:sz w:val="24"/>
          <w:szCs w:val="24"/>
        </w:rPr>
        <w:fldChar w:fldCharType="end"/>
      </w:r>
      <w:r w:rsidR="00A12313" w:rsidRPr="007D0A2B">
        <w:rPr>
          <w:rFonts w:ascii="Times New Roman" w:hAnsi="Times New Roman" w:cs="Times New Roman"/>
          <w:sz w:val="24"/>
          <w:szCs w:val="24"/>
        </w:rPr>
        <w:t>. Hipertensi</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ditandai</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dengan</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klien</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merasa</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berdebar-debar, gampang</w:t>
      </w:r>
      <w:r w:rsidR="008775D8">
        <w:rPr>
          <w:rFonts w:ascii="Times New Roman" w:hAnsi="Times New Roman" w:cs="Times New Roman"/>
          <w:sz w:val="24"/>
          <w:szCs w:val="24"/>
        </w:rPr>
        <w:t xml:space="preserve"> </w:t>
      </w:r>
      <w:r w:rsidR="00A12313" w:rsidRPr="007D0A2B">
        <w:rPr>
          <w:rFonts w:ascii="Times New Roman" w:hAnsi="Times New Roman" w:cs="Times New Roman"/>
          <w:sz w:val="24"/>
          <w:szCs w:val="24"/>
        </w:rPr>
        <w:t>marah, susah</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tidur, sakit</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kepala, pandangan</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mata</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berkunang-kunang, kaku</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kuduk, tekanan</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darah</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di</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atas</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batas</w:t>
      </w:r>
      <w:r w:rsidR="00B807B1">
        <w:rPr>
          <w:rFonts w:ascii="Times New Roman" w:hAnsi="Times New Roman" w:cs="Times New Roman"/>
          <w:sz w:val="24"/>
          <w:szCs w:val="24"/>
        </w:rPr>
        <w:t xml:space="preserve"> </w:t>
      </w:r>
      <w:r w:rsidR="00A12313" w:rsidRPr="007D0A2B">
        <w:rPr>
          <w:rFonts w:ascii="Times New Roman" w:hAnsi="Times New Roman" w:cs="Times New Roman"/>
          <w:sz w:val="24"/>
          <w:szCs w:val="24"/>
        </w:rPr>
        <w:t xml:space="preserve">normal </w:t>
      </w:r>
      <w:r w:rsidR="00614AD8">
        <w:rPr>
          <w:rFonts w:ascii="Times New Roman" w:hAnsi="Times New Roman" w:cs="Times New Roman"/>
          <w:sz w:val="24"/>
          <w:szCs w:val="24"/>
        </w:rPr>
        <w:fldChar w:fldCharType="begin" w:fldLock="1"/>
      </w:r>
      <w:r w:rsidR="00614AD8">
        <w:rPr>
          <w:rFonts w:ascii="Times New Roman" w:hAnsi="Times New Roman" w:cs="Times New Roman"/>
          <w:sz w:val="24"/>
          <w:szCs w:val="24"/>
        </w:rPr>
        <w:instrText>ADDIN CSL_CITATION {"citationItems":[{"id":"ITEM-1","itemData":{"author":[{"dropping-particle":"","family":"Unger T, Borghi C, Charchar F, Khan NA, Poulter NR, Prabhakaran D","given":"et al.","non-dropping-particle":"","parse-names":false,"suffix":""}],"id":"ITEM-1","issued":{"date-parts":[["2020"]]},"title":"International Society of Hypertension Global Hypertension Practice Guidelines. Hypertension.","type":"article-journal"},"uris":["http://www.mendeley.com/documents/?uuid=986f627a-4090-4f13-9206-687b660798eb"]}],"mendeley":{"formattedCitation":"(Unger T, Borghi C, Charchar F, Khan NA, Poulter NR, Prabhakaran D, 2020)","manualFormatting":"(Unger et al, 2020)","plainTextFormattedCitation":"(Unger T, Borghi C, Charchar F, Khan NA, Poulter NR, Prabhakaran D, 2020)","previouslyFormattedCitation":"(Unger T, Borghi C, Charchar F, Khan NA, Poulter NR, Prabhakaran D, 2020)"},"properties":{"noteIndex":0},"schema":"https://github.com/citation-style-language/schema/raw/master/csl-citation.json"}</w:instrText>
      </w:r>
      <w:r w:rsidR="00614AD8">
        <w:rPr>
          <w:rFonts w:ascii="Times New Roman" w:hAnsi="Times New Roman" w:cs="Times New Roman"/>
          <w:sz w:val="24"/>
          <w:szCs w:val="24"/>
        </w:rPr>
        <w:fldChar w:fldCharType="separate"/>
      </w:r>
      <w:r w:rsidR="00614AD8">
        <w:rPr>
          <w:rFonts w:ascii="Times New Roman" w:hAnsi="Times New Roman" w:cs="Times New Roman"/>
          <w:noProof/>
          <w:sz w:val="24"/>
          <w:szCs w:val="24"/>
        </w:rPr>
        <w:t xml:space="preserve">(Unger et al, </w:t>
      </w:r>
      <w:r w:rsidR="00614AD8" w:rsidRPr="00614AD8">
        <w:rPr>
          <w:rFonts w:ascii="Times New Roman" w:hAnsi="Times New Roman" w:cs="Times New Roman"/>
          <w:noProof/>
          <w:sz w:val="24"/>
          <w:szCs w:val="24"/>
        </w:rPr>
        <w:t>2020)</w:t>
      </w:r>
      <w:r w:rsidR="00614AD8">
        <w:rPr>
          <w:rFonts w:ascii="Times New Roman" w:hAnsi="Times New Roman" w:cs="Times New Roman"/>
          <w:sz w:val="24"/>
          <w:szCs w:val="24"/>
        </w:rPr>
        <w:fldChar w:fldCharType="end"/>
      </w:r>
    </w:p>
    <w:p w14:paraId="68FA921D" w14:textId="40E9B86F" w:rsidR="00A12313" w:rsidRPr="007D0A2B" w:rsidRDefault="00A12313" w:rsidP="00474DC1">
      <w:pPr>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Beberapa</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gejala yang dirasakan pada penderita</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hipertensi</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adalah</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diatas</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batas normal, sakit</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kepala, gelisah</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disebabkan oleh fak</w:t>
      </w:r>
      <w:r w:rsidR="00227020" w:rsidRPr="007D0A2B">
        <w:rPr>
          <w:rFonts w:ascii="Times New Roman" w:hAnsi="Times New Roman" w:cs="Times New Roman"/>
          <w:sz w:val="24"/>
          <w:szCs w:val="24"/>
        </w:rPr>
        <w:t>tor</w:t>
      </w:r>
      <w:r w:rsidR="00B807B1">
        <w:rPr>
          <w:rFonts w:ascii="Times New Roman" w:hAnsi="Times New Roman" w:cs="Times New Roman"/>
          <w:sz w:val="24"/>
          <w:szCs w:val="24"/>
        </w:rPr>
        <w:t xml:space="preserve"> </w:t>
      </w:r>
      <w:r w:rsidR="00227020" w:rsidRPr="007D0A2B">
        <w:rPr>
          <w:rFonts w:ascii="Times New Roman" w:hAnsi="Times New Roman" w:cs="Times New Roman"/>
          <w:sz w:val="24"/>
          <w:szCs w:val="24"/>
        </w:rPr>
        <w:t>genetik, usia, kurangnya</w:t>
      </w:r>
      <w:r w:rsidR="004246F9">
        <w:rPr>
          <w:rFonts w:ascii="Times New Roman" w:hAnsi="Times New Roman" w:cs="Times New Roman"/>
          <w:sz w:val="24"/>
          <w:szCs w:val="24"/>
        </w:rPr>
        <w:t xml:space="preserve"> </w:t>
      </w:r>
      <w:r w:rsidR="00227020" w:rsidRPr="007D0A2B">
        <w:rPr>
          <w:rFonts w:ascii="Times New Roman" w:hAnsi="Times New Roman" w:cs="Times New Roman"/>
          <w:sz w:val="24"/>
          <w:szCs w:val="24"/>
        </w:rPr>
        <w:t>olahraga</w:t>
      </w:r>
      <w:r w:rsidRPr="007D0A2B">
        <w:rPr>
          <w:rFonts w:ascii="Times New Roman" w:hAnsi="Times New Roman" w:cs="Times New Roman"/>
          <w:sz w:val="24"/>
          <w:szCs w:val="24"/>
        </w:rPr>
        <w:t>, stress, kurangnya</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tidur</w:t>
      </w:r>
      <w:r w:rsidR="004246F9">
        <w:rPr>
          <w:rFonts w:ascii="Times New Roman" w:hAnsi="Times New Roman" w:cs="Times New Roman"/>
          <w:sz w:val="24"/>
          <w:szCs w:val="24"/>
        </w:rPr>
        <w:t xml:space="preserve"> </w:t>
      </w:r>
      <w:r w:rsidR="00614AD8">
        <w:rPr>
          <w:rFonts w:ascii="Times New Roman" w:hAnsi="Times New Roman" w:cs="Times New Roman"/>
          <w:sz w:val="24"/>
          <w:szCs w:val="24"/>
        </w:rPr>
        <w:fldChar w:fldCharType="begin" w:fldLock="1"/>
      </w:r>
      <w:r w:rsidR="00614AD8">
        <w:rPr>
          <w:rFonts w:ascii="Times New Roman" w:hAnsi="Times New Roman" w:cs="Times New Roman"/>
          <w:sz w:val="24"/>
          <w:szCs w:val="24"/>
        </w:rPr>
        <w:instrText>ADDIN CSL_CITATION {"citationItems":[{"id":"ITEM-1","itemData":{"author":[{"dropping-particle":"","family":"Unger T, Borghi C, Charchar F, Khan NA, Poulter NR, Prabhakaran D","given":"et al.","non-dropping-particle":"","parse-names":false,"suffix":""}],"id":"ITEM-1","issued":{"date-parts":[["2020"]]},"title":"International Society of Hypertension Global Hypertension Practice Guidelines. Hypertension.","type":"article-journal"},"uris":["http://www.mendeley.com/documents/?uuid=986f627a-4090-4f13-9206-687b660798eb"]}],"mendeley":{"formattedCitation":"(Unger T, Borghi C, Charchar F, Khan NA, Poulter NR, Prabhakaran D, 2020)","manualFormatting":"(Unger et al, 2020)","plainTextFormattedCitation":"(Unger T, Borghi C, Charchar F, Khan NA, Poulter NR, Prabhakaran D, 2020)"},"properties":{"noteIndex":0},"schema":"https://github.com/citation-style-language/schema/raw/master/csl-citation.json"}</w:instrText>
      </w:r>
      <w:r w:rsidR="00614AD8">
        <w:rPr>
          <w:rFonts w:ascii="Times New Roman" w:hAnsi="Times New Roman" w:cs="Times New Roman"/>
          <w:sz w:val="24"/>
          <w:szCs w:val="24"/>
        </w:rPr>
        <w:fldChar w:fldCharType="separate"/>
      </w:r>
      <w:r w:rsidR="00614AD8" w:rsidRPr="00614AD8">
        <w:rPr>
          <w:rFonts w:ascii="Times New Roman" w:hAnsi="Times New Roman" w:cs="Times New Roman"/>
          <w:noProof/>
          <w:sz w:val="24"/>
          <w:szCs w:val="24"/>
        </w:rPr>
        <w:t>(Ung</w:t>
      </w:r>
      <w:r w:rsidR="00614AD8">
        <w:rPr>
          <w:rFonts w:ascii="Times New Roman" w:hAnsi="Times New Roman" w:cs="Times New Roman"/>
          <w:noProof/>
          <w:sz w:val="24"/>
          <w:szCs w:val="24"/>
        </w:rPr>
        <w:t xml:space="preserve">er et al, </w:t>
      </w:r>
      <w:r w:rsidR="00614AD8" w:rsidRPr="00614AD8">
        <w:rPr>
          <w:rFonts w:ascii="Times New Roman" w:hAnsi="Times New Roman" w:cs="Times New Roman"/>
          <w:noProof/>
          <w:sz w:val="24"/>
          <w:szCs w:val="24"/>
        </w:rPr>
        <w:t>2020)</w:t>
      </w:r>
      <w:r w:rsidR="00614AD8">
        <w:rPr>
          <w:rFonts w:ascii="Times New Roman" w:hAnsi="Times New Roman" w:cs="Times New Roman"/>
          <w:sz w:val="24"/>
          <w:szCs w:val="24"/>
        </w:rPr>
        <w:fldChar w:fldCharType="end"/>
      </w:r>
      <w:r w:rsidR="00F970A5" w:rsidRPr="007D0A2B">
        <w:rPr>
          <w:rFonts w:ascii="Times New Roman" w:hAnsi="Times New Roman" w:cs="Times New Roman"/>
          <w:sz w:val="24"/>
          <w:szCs w:val="24"/>
        </w:rPr>
        <w:t xml:space="preserve"> </w:t>
      </w:r>
    </w:p>
    <w:p w14:paraId="68FA921E" w14:textId="77777777" w:rsidR="00711AAB" w:rsidRPr="007D0A2B" w:rsidRDefault="00711AAB" w:rsidP="00474DC1">
      <w:pPr>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Komplikasi yang paling umum</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termasuk</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masalah</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mata, jantung, ginjal, dan otak.</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Pasien</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hipertensi yang tidak</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melakukan</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pemeriksaan</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rutin</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mengalami</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gangguan</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penglihatan, penyumbatan</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t>arterikoroner, gagal</w:t>
      </w:r>
      <w:r w:rsidR="004246F9">
        <w:rPr>
          <w:rFonts w:ascii="Times New Roman" w:hAnsi="Times New Roman" w:cs="Times New Roman"/>
          <w:sz w:val="24"/>
          <w:szCs w:val="24"/>
        </w:rPr>
        <w:t xml:space="preserve"> </w:t>
      </w:r>
      <w:r w:rsidRPr="007D0A2B">
        <w:rPr>
          <w:rFonts w:ascii="Times New Roman" w:hAnsi="Times New Roman" w:cs="Times New Roman"/>
          <w:sz w:val="24"/>
          <w:szCs w:val="24"/>
        </w:rPr>
        <w:lastRenderedPageBreak/>
        <w:t>ginjal, dan stroke</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 xml:space="preserve">Saputra,2014 dalam </w:t>
      </w:r>
      <w:r w:rsidR="00C94BFB">
        <w:rPr>
          <w:rFonts w:ascii="Times New Roman" w:hAnsi="Times New Roman" w:cs="Times New Roman"/>
          <w:sz w:val="24"/>
          <w:szCs w:val="24"/>
        </w:rPr>
        <w:fldChar w:fldCharType="begin" w:fldLock="1"/>
      </w:r>
      <w:r w:rsidR="00EB378A">
        <w:rPr>
          <w:rFonts w:ascii="Times New Roman" w:hAnsi="Times New Roman" w:cs="Times New Roman"/>
          <w:sz w:val="24"/>
          <w:szCs w:val="24"/>
        </w:rPr>
        <w:instrText>ADDIN CSL_CITATION {"citationItems":[{"id":"ITEM-1","itemData":{"author":[{"dropping-particle":"","family":"Anisa","given":"Rully","non-dropping-particle":"","parse-names":false,"suffix":""},{"dropping-particle":"","family":"Mufidah","given":"Ainul","non-dropping-particle":"","parse-names":false,"suffix":""},{"dropping-particle":"","family":"Gabriel","given":"marta tania ching cing","non-dropping-particle":"","parse-names":false,"suffix":""},{"dropping-particle":"","family":"Syokumawena","given":"","non-dropping-particle":"","parse-names":false,"suffix":""},{"dropping-particle":"","family":"Widianti","given":"erika nur","non-dropping-particle":"","parse-names":false,"suffix":""},{"dropping-particle":"","family":"Riskawaty","given":"heni marlina","non-dropping-particle":"","parse-names":false,"suffix":""},{"dropping-particle":"","family":"Idris","given":"baiq nurainun apriani","non-dropping-particle":"","parse-names":false,"suffix":""},{"dropping-particle":"","family":"Istianah","given":"","non-dropping-particle":"","parse-names":false,"suffix":""},{"dropping-particle":"","family":"Firmanti","given":"tria anisa","non-dropping-particle":"","parse-names":false,"suffix":""},{"dropping-particle":"","family":"Apriza","given":"","non-dropping-particle":"","parse-names":false,"suffix":""}],"id":"ITEM-1","issued":{"date-parts":[["2022"]]},"publisher":"cv.media sains indonesia","title":"keperawatan medikal bedah","type":"book"},"uris":["http://www.mendeley.com/documents/?uuid=e11cc582-aa1d-462d-98f5-7abce1290296"]}],"mendeley":{"formattedCitation":"(Anisa et al., 2022)","plainTextFormattedCitation":"(Anisa et al., 2022)","previouslyFormattedCitation":"(Anisa et al., 2022)"},"properties":{"noteIndex":0},"schema":"https://github.com/citation-style-language/schema/raw/master/csl-citation.json"}</w:instrText>
      </w:r>
      <w:r w:rsidR="00C94BFB">
        <w:rPr>
          <w:rFonts w:ascii="Times New Roman" w:hAnsi="Times New Roman" w:cs="Times New Roman"/>
          <w:sz w:val="24"/>
          <w:szCs w:val="24"/>
        </w:rPr>
        <w:fldChar w:fldCharType="separate"/>
      </w:r>
      <w:r w:rsidR="00EB378A" w:rsidRPr="00EB378A">
        <w:rPr>
          <w:rFonts w:ascii="Times New Roman" w:hAnsi="Times New Roman" w:cs="Times New Roman"/>
          <w:noProof/>
          <w:sz w:val="24"/>
          <w:szCs w:val="24"/>
        </w:rPr>
        <w:t>(Anisa et al., 2022)</w:t>
      </w:r>
      <w:r w:rsidR="00C94BFB">
        <w:rPr>
          <w:rFonts w:ascii="Times New Roman" w:hAnsi="Times New Roman" w:cs="Times New Roman"/>
          <w:sz w:val="24"/>
          <w:szCs w:val="24"/>
        </w:rPr>
        <w:fldChar w:fldCharType="end"/>
      </w:r>
      <w:r w:rsidR="00EB378A">
        <w:rPr>
          <w:rFonts w:ascii="Times New Roman" w:hAnsi="Times New Roman" w:cs="Times New Roman"/>
          <w:sz w:val="24"/>
          <w:szCs w:val="24"/>
        </w:rPr>
        <w:t>.</w:t>
      </w:r>
    </w:p>
    <w:p w14:paraId="68FA921F" w14:textId="05BD2F0B" w:rsidR="00711AAB" w:rsidRPr="007D0A2B" w:rsidRDefault="00152745" w:rsidP="00474DC1">
      <w:pPr>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Penatalaksanaan</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untuk</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mengontrol</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terkanan</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yaitu</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ada</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farmakologis dan non farmakologis. Penatalaksanaan</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secara</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farmakologis</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dilakukan</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dengan</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cara</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pemberian</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obat-obatan</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seperti</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diuretika, antagonis</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kalsium, dan penghambat</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enzim</w:t>
      </w:r>
      <w:r w:rsidR="00B807B1">
        <w:rPr>
          <w:rFonts w:ascii="Times New Roman" w:hAnsi="Times New Roman" w:cs="Times New Roman"/>
          <w:sz w:val="24"/>
          <w:szCs w:val="24"/>
        </w:rPr>
        <w:t xml:space="preserve"> </w:t>
      </w:r>
      <w:r w:rsidR="00711AAB" w:rsidRPr="007D0A2B">
        <w:rPr>
          <w:rFonts w:ascii="Times New Roman" w:hAnsi="Times New Roman" w:cs="Times New Roman"/>
          <w:sz w:val="24"/>
          <w:szCs w:val="24"/>
        </w:rPr>
        <w:t>konversi Angiotensin-Converting Enzyme (ACE) seperti benazepril, captopril, dan enalapril.</w:t>
      </w:r>
      <w:r w:rsidR="00B807B1">
        <w:rPr>
          <w:rFonts w:ascii="Times New Roman" w:hAnsi="Times New Roman" w:cs="Times New Roman"/>
          <w:sz w:val="24"/>
          <w:szCs w:val="24"/>
        </w:rPr>
        <w:t xml:space="preserve"> </w:t>
      </w:r>
      <w:r w:rsidRPr="007D0A2B">
        <w:rPr>
          <w:rFonts w:ascii="Times New Roman" w:hAnsi="Times New Roman" w:cs="Times New Roman"/>
          <w:sz w:val="24"/>
          <w:szCs w:val="24"/>
        </w:rPr>
        <w:t>Sementara</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itu</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Penatalaksanaan</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non</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farmakologis</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dilakukan</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dengan</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cara</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berhenti</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merokok, mengurangi</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asupan garam dan alkohol, serta</w:t>
      </w:r>
      <w:r w:rsidR="0046796B">
        <w:rPr>
          <w:rFonts w:ascii="Times New Roman" w:hAnsi="Times New Roman" w:cs="Times New Roman"/>
          <w:sz w:val="24"/>
          <w:szCs w:val="24"/>
        </w:rPr>
        <w:t xml:space="preserve"> </w:t>
      </w:r>
      <w:r w:rsidRPr="007D0A2B">
        <w:rPr>
          <w:rFonts w:ascii="Times New Roman" w:hAnsi="Times New Roman" w:cs="Times New Roman"/>
          <w:sz w:val="24"/>
          <w:szCs w:val="24"/>
        </w:rPr>
        <w:t>menerapkan</w:t>
      </w:r>
      <w:r w:rsidR="0046796B">
        <w:rPr>
          <w:rFonts w:ascii="Times New Roman" w:hAnsi="Times New Roman" w:cs="Times New Roman"/>
          <w:sz w:val="24"/>
          <w:szCs w:val="24"/>
        </w:rPr>
        <w:t xml:space="preserve"> </w:t>
      </w:r>
      <w:r w:rsidR="009159A2" w:rsidRPr="007D0A2B">
        <w:rPr>
          <w:rFonts w:ascii="Times New Roman" w:hAnsi="Times New Roman" w:cs="Times New Roman"/>
          <w:sz w:val="24"/>
          <w:szCs w:val="24"/>
        </w:rPr>
        <w:t>diet untuk</w:t>
      </w:r>
      <w:r w:rsidR="0046796B">
        <w:rPr>
          <w:rFonts w:ascii="Times New Roman" w:hAnsi="Times New Roman" w:cs="Times New Roman"/>
          <w:sz w:val="24"/>
          <w:szCs w:val="24"/>
        </w:rPr>
        <w:t xml:space="preserve"> </w:t>
      </w:r>
      <w:r w:rsidR="009159A2" w:rsidRPr="007D0A2B">
        <w:rPr>
          <w:rFonts w:ascii="Times New Roman" w:hAnsi="Times New Roman" w:cs="Times New Roman"/>
          <w:sz w:val="24"/>
          <w:szCs w:val="24"/>
        </w:rPr>
        <w:t>menurunkan</w:t>
      </w:r>
      <w:r w:rsidR="001925E2">
        <w:rPr>
          <w:rFonts w:ascii="Times New Roman" w:hAnsi="Times New Roman" w:cs="Times New Roman"/>
          <w:sz w:val="24"/>
          <w:szCs w:val="24"/>
        </w:rPr>
        <w:t xml:space="preserve"> </w:t>
      </w:r>
      <w:r w:rsidR="009159A2" w:rsidRPr="007D0A2B">
        <w:rPr>
          <w:rFonts w:ascii="Times New Roman" w:hAnsi="Times New Roman" w:cs="Times New Roman"/>
          <w:sz w:val="24"/>
          <w:szCs w:val="24"/>
        </w:rPr>
        <w:t>obesitas, serta</w:t>
      </w:r>
      <w:r w:rsidR="001925E2">
        <w:rPr>
          <w:rFonts w:ascii="Times New Roman" w:hAnsi="Times New Roman" w:cs="Times New Roman"/>
          <w:sz w:val="24"/>
          <w:szCs w:val="24"/>
        </w:rPr>
        <w:t xml:space="preserve"> </w:t>
      </w:r>
      <w:r w:rsidR="009159A2" w:rsidRPr="007D0A2B">
        <w:rPr>
          <w:rFonts w:ascii="Times New Roman" w:hAnsi="Times New Roman" w:cs="Times New Roman"/>
          <w:sz w:val="24"/>
          <w:szCs w:val="24"/>
        </w:rPr>
        <w:t xml:space="preserve">olahraga. </w:t>
      </w:r>
      <w:r w:rsidRPr="007D0A2B">
        <w:rPr>
          <w:rFonts w:ascii="Times New Roman" w:hAnsi="Times New Roman" w:cs="Times New Roman"/>
          <w:sz w:val="24"/>
          <w:szCs w:val="24"/>
        </w:rPr>
        <w:t>(Nair</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&amp;</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Peate,</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2015 dalam</w:t>
      </w:r>
      <w:r w:rsidR="00EB378A">
        <w:rPr>
          <w:rFonts w:ascii="Times New Roman" w:hAnsi="Times New Roman" w:cs="Times New Roman"/>
          <w:sz w:val="24"/>
          <w:szCs w:val="24"/>
        </w:rPr>
        <w:t xml:space="preserve"> </w:t>
      </w:r>
      <w:r w:rsidR="00C94BFB">
        <w:rPr>
          <w:rFonts w:ascii="Times New Roman" w:hAnsi="Times New Roman" w:cs="Times New Roman"/>
          <w:sz w:val="24"/>
          <w:szCs w:val="24"/>
        </w:rPr>
        <w:fldChar w:fldCharType="begin" w:fldLock="1"/>
      </w:r>
      <w:r w:rsidR="00EB378A">
        <w:rPr>
          <w:rFonts w:ascii="Times New Roman" w:hAnsi="Times New Roman" w:cs="Times New Roman"/>
          <w:sz w:val="24"/>
          <w:szCs w:val="24"/>
        </w:rPr>
        <w:instrText>ADDIN CSL_CITATION {"citationItems":[{"id":"ITEM-1","itemData":{"author":[{"dropping-particle":"","family":"Ruswadi","given":"Indra","non-dropping-particle":"","parse-names":false,"suffix":""},{"dropping-particle":"","family":"Puspitaningrum","given":"","non-dropping-particle":"","parse-names":false,"suffix":""},{"dropping-particle":"","family":"Murti","given":"niken wulan hastini","non-dropping-particle":"","parse-names":false,"suffix":""}],"editor":[{"dropping-particle":"","family":"Abimata","given":"cv adanu","non-dropping-particle":"","parse-names":false,"suffix":""}],"id":"ITEM-1","issued":{"date-parts":[["2024"]]},"title":"SEFT","type":"book"},"uris":["http://www.mendeley.com/documents/?uuid=28ef12a4-66d2-41cd-9f3c-b52f3583050c"]}],"mendeley":{"formattedCitation":"(Ruswadi et al., 2024)","plainTextFormattedCitation":"(Ruswadi et al., 2024)","previouslyFormattedCitation":"(Ruswadi et al., 2024)"},"properties":{"noteIndex":0},"schema":"https://github.com/citation-style-language/schema/raw/master/csl-citation.json"}</w:instrText>
      </w:r>
      <w:r w:rsidR="00C94BFB">
        <w:rPr>
          <w:rFonts w:ascii="Times New Roman" w:hAnsi="Times New Roman" w:cs="Times New Roman"/>
          <w:sz w:val="24"/>
          <w:szCs w:val="24"/>
        </w:rPr>
        <w:fldChar w:fldCharType="separate"/>
      </w:r>
      <w:r w:rsidR="00EB378A" w:rsidRPr="00EB378A">
        <w:rPr>
          <w:rFonts w:ascii="Times New Roman" w:hAnsi="Times New Roman" w:cs="Times New Roman"/>
          <w:noProof/>
          <w:sz w:val="24"/>
          <w:szCs w:val="24"/>
        </w:rPr>
        <w:t>(Ruswadi et al., 2024)</w:t>
      </w:r>
      <w:r w:rsidR="00C94BFB">
        <w:rPr>
          <w:rFonts w:ascii="Times New Roman" w:hAnsi="Times New Roman" w:cs="Times New Roman"/>
          <w:sz w:val="24"/>
          <w:szCs w:val="24"/>
        </w:rPr>
        <w:fldChar w:fldCharType="end"/>
      </w:r>
      <w:r w:rsidR="00EB378A">
        <w:rPr>
          <w:rFonts w:ascii="Times New Roman" w:hAnsi="Times New Roman" w:cs="Times New Roman"/>
          <w:sz w:val="24"/>
          <w:szCs w:val="24"/>
        </w:rPr>
        <w:t>.</w:t>
      </w:r>
    </w:p>
    <w:p w14:paraId="68FA9220" w14:textId="3CDF8C94" w:rsidR="00EB378A" w:rsidRDefault="009159A2" w:rsidP="00474DC1">
      <w:pPr>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Hipertensi yang tidak</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ditangani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secara optimal dapat</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memicu</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berbagai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masalah</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keperawatan</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seperti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ansietas, nyeri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 xml:space="preserve">akut, </w:t>
      </w:r>
      <w:r w:rsidR="001925E2">
        <w:rPr>
          <w:rFonts w:ascii="Times New Roman" w:hAnsi="Times New Roman" w:cs="Times New Roman"/>
          <w:sz w:val="24"/>
          <w:szCs w:val="24"/>
        </w:rPr>
        <w:t xml:space="preserve">deficit </w:t>
      </w:r>
      <w:r w:rsidRPr="007D0A2B">
        <w:rPr>
          <w:rFonts w:ascii="Times New Roman" w:hAnsi="Times New Roman" w:cs="Times New Roman"/>
          <w:sz w:val="24"/>
          <w:szCs w:val="24"/>
        </w:rPr>
        <w:t>pengetahuan, gangguan</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polat</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idur, serta</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risiko</w:t>
      </w:r>
      <w:r w:rsidR="001925E2">
        <w:rPr>
          <w:rFonts w:ascii="Times New Roman" w:hAnsi="Times New Roman" w:cs="Times New Roman"/>
          <w:sz w:val="24"/>
          <w:szCs w:val="24"/>
        </w:rPr>
        <w:t xml:space="preserve"> </w:t>
      </w:r>
      <w:r w:rsidR="00EB378A">
        <w:rPr>
          <w:rFonts w:ascii="Times New Roman" w:hAnsi="Times New Roman" w:cs="Times New Roman"/>
          <w:sz w:val="24"/>
          <w:szCs w:val="24"/>
        </w:rPr>
        <w:t>perfusi</w:t>
      </w:r>
      <w:r w:rsidR="001925E2">
        <w:rPr>
          <w:rFonts w:ascii="Times New Roman" w:hAnsi="Times New Roman" w:cs="Times New Roman"/>
          <w:sz w:val="24"/>
          <w:szCs w:val="24"/>
        </w:rPr>
        <w:t xml:space="preserve"> </w:t>
      </w:r>
      <w:r w:rsidR="00EB378A">
        <w:rPr>
          <w:rFonts w:ascii="Times New Roman" w:hAnsi="Times New Roman" w:cs="Times New Roman"/>
          <w:sz w:val="24"/>
          <w:szCs w:val="24"/>
        </w:rPr>
        <w:t>serebral</w:t>
      </w:r>
      <w:r w:rsidR="001925E2">
        <w:rPr>
          <w:rFonts w:ascii="Times New Roman" w:hAnsi="Times New Roman" w:cs="Times New Roman"/>
          <w:sz w:val="24"/>
          <w:szCs w:val="24"/>
        </w:rPr>
        <w:t xml:space="preserve"> </w:t>
      </w:r>
      <w:r w:rsidR="00EB378A">
        <w:rPr>
          <w:rFonts w:ascii="Times New Roman" w:hAnsi="Times New Roman" w:cs="Times New Roman"/>
          <w:sz w:val="24"/>
          <w:szCs w:val="24"/>
        </w:rPr>
        <w:t>tidak</w:t>
      </w:r>
      <w:r w:rsidR="001925E2">
        <w:rPr>
          <w:rFonts w:ascii="Times New Roman" w:hAnsi="Times New Roman" w:cs="Times New Roman"/>
          <w:sz w:val="24"/>
          <w:szCs w:val="24"/>
        </w:rPr>
        <w:t xml:space="preserve"> </w:t>
      </w:r>
      <w:r w:rsidR="00EB378A">
        <w:rPr>
          <w:rFonts w:ascii="Times New Roman" w:hAnsi="Times New Roman" w:cs="Times New Roman"/>
          <w:sz w:val="24"/>
          <w:szCs w:val="24"/>
        </w:rPr>
        <w:t xml:space="preserve">efektif </w:t>
      </w:r>
      <w:r w:rsidR="00C94BFB">
        <w:rPr>
          <w:rFonts w:ascii="Times New Roman" w:hAnsi="Times New Roman" w:cs="Times New Roman"/>
          <w:sz w:val="24"/>
          <w:szCs w:val="24"/>
        </w:rPr>
        <w:fldChar w:fldCharType="begin" w:fldLock="1"/>
      </w:r>
      <w:r w:rsidR="00EB378A">
        <w:rPr>
          <w:rFonts w:ascii="Times New Roman" w:hAnsi="Times New Roman" w:cs="Times New Roman"/>
          <w:sz w:val="24"/>
          <w:szCs w:val="24"/>
        </w:rPr>
        <w:instrText>ADDIN CSL_CITATION {"citationItems":[{"id":"ITEM-1","itemData":{"author":[{"dropping-particle":"","family":"PPNI","given":"","non-dropping-particle":"","parse-names":false,"suffix":""}],"container-title":"Ppni","id":"ITEM-1","issued":{"date-parts":[["2017"]]},"title":"Standar Diagnosis Keperawatan Indonesia:Definisi dan Indikator Diagnostik, Edisi 1 Cetakan III (Revisi)","type":"book"},"uris":["http://www.mendeley.com/documents/?uuid=dd952a1f-0b67-4b9c-8d3d-ce64a6b67602"]}],"mendeley":{"formattedCitation":"(PPNI, 2017)","plainTextFormattedCitation":"(PPNI, 2017)","previouslyFormattedCitation":"(PPNI, 2017)"},"properties":{"noteIndex":0},"schema":"https://github.com/citation-style-language/schema/raw/master/csl-citation.json"}</w:instrText>
      </w:r>
      <w:r w:rsidR="00C94BFB">
        <w:rPr>
          <w:rFonts w:ascii="Times New Roman" w:hAnsi="Times New Roman" w:cs="Times New Roman"/>
          <w:sz w:val="24"/>
          <w:szCs w:val="24"/>
        </w:rPr>
        <w:fldChar w:fldCharType="separate"/>
      </w:r>
      <w:r w:rsidR="00EB378A" w:rsidRPr="00EB378A">
        <w:rPr>
          <w:rFonts w:ascii="Times New Roman" w:hAnsi="Times New Roman" w:cs="Times New Roman"/>
          <w:noProof/>
          <w:sz w:val="24"/>
          <w:szCs w:val="24"/>
        </w:rPr>
        <w:t>(PPNI, 2017)</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Risiko</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perfusi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serebral</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tidak</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efektif</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terjadi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akibat</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gangguan</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sirkulasi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ke</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otak, yang disebabkan oleh penyempitan</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pembuluh</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akibat</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peningkatan</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vaskuler. Faktor</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predisposisi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seperti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genetik, stres, merokok, obesitas, dan konsumsi</w:t>
      </w:r>
      <w:r w:rsidR="001925E2">
        <w:rPr>
          <w:rFonts w:ascii="Times New Roman" w:hAnsi="Times New Roman" w:cs="Times New Roman"/>
          <w:sz w:val="24"/>
          <w:szCs w:val="24"/>
        </w:rPr>
        <w:t xml:space="preserve"> alcohol </w:t>
      </w:r>
      <w:r w:rsidR="00EB378A">
        <w:rPr>
          <w:rFonts w:ascii="Times New Roman" w:hAnsi="Times New Roman" w:cs="Times New Roman"/>
          <w:sz w:val="24"/>
          <w:szCs w:val="24"/>
        </w:rPr>
        <w:t>dapat</w:t>
      </w:r>
      <w:r w:rsidR="001925E2">
        <w:rPr>
          <w:rFonts w:ascii="Times New Roman" w:hAnsi="Times New Roman" w:cs="Times New Roman"/>
          <w:sz w:val="24"/>
          <w:szCs w:val="24"/>
        </w:rPr>
        <w:t xml:space="preserve"> </w:t>
      </w:r>
      <w:r w:rsidR="00EB378A">
        <w:rPr>
          <w:rFonts w:ascii="Times New Roman" w:hAnsi="Times New Roman" w:cs="Times New Roman"/>
          <w:sz w:val="24"/>
          <w:szCs w:val="24"/>
        </w:rPr>
        <w:t>memperburuk</w:t>
      </w:r>
      <w:r w:rsidR="001925E2">
        <w:rPr>
          <w:rFonts w:ascii="Times New Roman" w:hAnsi="Times New Roman" w:cs="Times New Roman"/>
          <w:sz w:val="24"/>
          <w:szCs w:val="24"/>
        </w:rPr>
        <w:t xml:space="preserve"> </w:t>
      </w:r>
      <w:r w:rsidR="00EB378A">
        <w:rPr>
          <w:rFonts w:ascii="Times New Roman" w:hAnsi="Times New Roman" w:cs="Times New Roman"/>
          <w:sz w:val="24"/>
          <w:szCs w:val="24"/>
        </w:rPr>
        <w:t>kondisi</w:t>
      </w:r>
      <w:r w:rsidR="001925E2">
        <w:rPr>
          <w:rFonts w:ascii="Times New Roman" w:hAnsi="Times New Roman" w:cs="Times New Roman"/>
          <w:sz w:val="24"/>
          <w:szCs w:val="24"/>
        </w:rPr>
        <w:t xml:space="preserve"> </w:t>
      </w:r>
      <w:r w:rsidR="00EB378A">
        <w:rPr>
          <w:rFonts w:ascii="Times New Roman" w:hAnsi="Times New Roman" w:cs="Times New Roman"/>
          <w:sz w:val="24"/>
          <w:szCs w:val="24"/>
        </w:rPr>
        <w:t xml:space="preserve">ini </w:t>
      </w:r>
      <w:r w:rsidR="00C94BFB">
        <w:rPr>
          <w:rFonts w:ascii="Times New Roman" w:hAnsi="Times New Roman" w:cs="Times New Roman"/>
          <w:sz w:val="24"/>
          <w:szCs w:val="24"/>
        </w:rPr>
        <w:fldChar w:fldCharType="begin" w:fldLock="1"/>
      </w:r>
      <w:r w:rsidR="00EB378A">
        <w:rPr>
          <w:rFonts w:ascii="Times New Roman" w:hAnsi="Times New Roman" w:cs="Times New Roman"/>
          <w:sz w:val="24"/>
          <w:szCs w:val="24"/>
        </w:rPr>
        <w:instrText>ADDIN CSL_CITATION {"citationItems":[{"id":"ITEM-1","itemData":{"author":[{"dropping-particle":"","family":"Nurarif","given":"A.H","non-dropping-particle":"","parse-names":false,"suffix":""},{"dropping-particle":"","family":".H","given":"Kusuma","non-dropping-particle":"","parse-names":false,"suffix":""}],"id":"ITEM-1","issued":{"date-parts":[["2016"]]},"title":"ASUHAN KEPERAWATAN PRAKTIS JILID(1).jogjakarta :mediaction jogja.","type":"book"},"uris":["http://www.mendeley.com/documents/?uuid=66864bcd-d9a5-4b9a-b265-a53001347890"]}],"mendeley":{"formattedCitation":"(Nurarif &amp; .H, 2016)","plainTextFormattedCitation":"(Nurarif &amp; .H, 2016)","previouslyFormattedCitation":"(Nurarif &amp; .H, 2016)"},"properties":{"noteIndex":0},"schema":"https://github.com/citation-style-language/schema/raw/master/csl-citation.json"}</w:instrText>
      </w:r>
      <w:r w:rsidR="00C94BFB">
        <w:rPr>
          <w:rFonts w:ascii="Times New Roman" w:hAnsi="Times New Roman" w:cs="Times New Roman"/>
          <w:sz w:val="24"/>
          <w:szCs w:val="24"/>
        </w:rPr>
        <w:fldChar w:fldCharType="separate"/>
      </w:r>
      <w:r w:rsidR="00EB378A" w:rsidRPr="00EB378A">
        <w:rPr>
          <w:rFonts w:ascii="Times New Roman" w:hAnsi="Times New Roman" w:cs="Times New Roman"/>
          <w:noProof/>
          <w:sz w:val="24"/>
          <w:szCs w:val="24"/>
        </w:rPr>
        <w:t>(Nurarif &amp; .H, 2016)</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 Penanganan</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risiko</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perfusi</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serebral</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mencakup</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manajemen</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1925E2">
        <w:rPr>
          <w:rFonts w:ascii="Times New Roman" w:hAnsi="Times New Roman" w:cs="Times New Roman"/>
          <w:sz w:val="24"/>
          <w:szCs w:val="24"/>
        </w:rPr>
        <w:t xml:space="preserve"> </w:t>
      </w:r>
      <w:r w:rsidRPr="007D0A2B">
        <w:rPr>
          <w:rFonts w:ascii="Times New Roman" w:hAnsi="Times New Roman" w:cs="Times New Roman"/>
          <w:sz w:val="24"/>
          <w:szCs w:val="24"/>
        </w:rPr>
        <w:t>intrakranial, edukasi</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pengobatan dan prosedur, sertaperawatan</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sirkulasi. Salah satu</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bentuk</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perawatan</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sirkulasi yang direkomendasikan</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adalah senam ergonomik, yang bermanfaat</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dalam</w:t>
      </w:r>
      <w:r w:rsidR="00EB378A">
        <w:rPr>
          <w:rFonts w:ascii="Times New Roman" w:hAnsi="Times New Roman" w:cs="Times New Roman"/>
          <w:sz w:val="24"/>
          <w:szCs w:val="24"/>
        </w:rPr>
        <w:t xml:space="preserve"> meningkatkan </w:t>
      </w:r>
      <w:r w:rsidRPr="007D0A2B">
        <w:rPr>
          <w:rFonts w:ascii="Times New Roman" w:hAnsi="Times New Roman" w:cs="Times New Roman"/>
          <w:sz w:val="24"/>
          <w:szCs w:val="24"/>
        </w:rPr>
        <w:t>analiran</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darah dan mendukung</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sirkulasi</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perifer</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 xml:space="preserve">secara </w:t>
      </w:r>
      <w:r w:rsidR="00C94BFB">
        <w:rPr>
          <w:rFonts w:ascii="Times New Roman" w:hAnsi="Times New Roman" w:cs="Times New Roman"/>
          <w:sz w:val="24"/>
          <w:szCs w:val="24"/>
        </w:rPr>
        <w:fldChar w:fldCharType="begin" w:fldLock="1"/>
      </w:r>
      <w:r w:rsidR="006A0880">
        <w:rPr>
          <w:rFonts w:ascii="Times New Roman" w:hAnsi="Times New Roman" w:cs="Times New Roman"/>
          <w:sz w:val="24"/>
          <w:szCs w:val="24"/>
        </w:rPr>
        <w:instrText>ADDIN CSL_CITATION {"citationItems":[{"id":"ITEM-1","itemData":{"author":[{"dropping-particle":"","family":"PPNI","given":"","non-dropping-particle":"","parse-names":false,"suffix":""}],"container-title":"Ppni","id":"ITEM-1","issued":{"date-parts":[["2017"]]},"title":"Standar Diagnosis Keperawatan Indonesia:Definisi dan Indikator Diagnostik, Edisi 1 Cetakan III (Revisi)","type":"book"},"uris":["http://www.mendeley.com/documents/?uuid=dd952a1f-0b67-4b9c-8d3d-ce64a6b67602"]}],"mendeley":{"formattedCitation":"(PPNI, 2017)","plainTextFormattedCitation":"(PPNI, 2017)","previouslyFormattedCitation":"(PPNI, 2017)"},"properties":{"noteIndex":0},"schema":"https://github.com/citation-style-language/schema/raw/master/csl-citation.json"}</w:instrText>
      </w:r>
      <w:r w:rsidR="00C94BFB">
        <w:rPr>
          <w:rFonts w:ascii="Times New Roman" w:hAnsi="Times New Roman" w:cs="Times New Roman"/>
          <w:sz w:val="24"/>
          <w:szCs w:val="24"/>
        </w:rPr>
        <w:fldChar w:fldCharType="separate"/>
      </w:r>
      <w:r w:rsidR="00EB378A" w:rsidRPr="00EB378A">
        <w:rPr>
          <w:rFonts w:ascii="Times New Roman" w:hAnsi="Times New Roman" w:cs="Times New Roman"/>
          <w:noProof/>
          <w:sz w:val="24"/>
          <w:szCs w:val="24"/>
        </w:rPr>
        <w:t>(PPNI, 2017)</w:t>
      </w:r>
      <w:r w:rsidR="00C94BFB">
        <w:rPr>
          <w:rFonts w:ascii="Times New Roman" w:hAnsi="Times New Roman" w:cs="Times New Roman"/>
          <w:sz w:val="24"/>
          <w:szCs w:val="24"/>
        </w:rPr>
        <w:fldChar w:fldCharType="end"/>
      </w:r>
      <w:r w:rsidR="00EB378A">
        <w:rPr>
          <w:rFonts w:ascii="Times New Roman" w:hAnsi="Times New Roman" w:cs="Times New Roman"/>
          <w:sz w:val="24"/>
          <w:szCs w:val="24"/>
        </w:rPr>
        <w:t>.</w:t>
      </w:r>
    </w:p>
    <w:p w14:paraId="68FA9221" w14:textId="77777777" w:rsidR="00F654CC" w:rsidRPr="007D0A2B" w:rsidRDefault="00F654CC" w:rsidP="00474DC1">
      <w:pPr>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Penelitian</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ini</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bertujuan</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untuk</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mengetahui</w:t>
      </w:r>
      <w:r w:rsidR="00EB378A">
        <w:rPr>
          <w:rFonts w:ascii="Times New Roman" w:hAnsi="Times New Roman" w:cs="Times New Roman"/>
          <w:sz w:val="24"/>
          <w:szCs w:val="24"/>
        </w:rPr>
        <w:t xml:space="preserve"> </w:t>
      </w:r>
      <w:r w:rsidRPr="007D0A2B">
        <w:rPr>
          <w:rFonts w:ascii="Times New Roman" w:hAnsi="Times New Roman" w:cs="Times New Roman"/>
          <w:sz w:val="24"/>
          <w:szCs w:val="24"/>
        </w:rPr>
        <w:t>seberapa</w:t>
      </w:r>
      <w:r w:rsidR="00EB378A">
        <w:rPr>
          <w:rFonts w:ascii="Times New Roman" w:hAnsi="Times New Roman" w:cs="Times New Roman"/>
          <w:sz w:val="24"/>
          <w:szCs w:val="24"/>
        </w:rPr>
        <w:t xml:space="preserve"> </w:t>
      </w:r>
      <w:r w:rsidR="00CC736B" w:rsidRPr="007D0A2B">
        <w:rPr>
          <w:rFonts w:ascii="Times New Roman" w:hAnsi="Times New Roman" w:cs="Times New Roman"/>
          <w:sz w:val="24"/>
          <w:szCs w:val="24"/>
        </w:rPr>
        <w:t xml:space="preserve">efektivitas sena </w:t>
      </w:r>
      <w:r w:rsidR="00EB378A">
        <w:rPr>
          <w:rFonts w:ascii="Times New Roman" w:hAnsi="Times New Roman" w:cs="Times New Roman"/>
          <w:sz w:val="24"/>
          <w:szCs w:val="24"/>
        </w:rPr>
        <w:t xml:space="preserve">ergonomic </w:t>
      </w:r>
      <w:r w:rsidR="00CC736B" w:rsidRPr="007D0A2B">
        <w:rPr>
          <w:rFonts w:ascii="Times New Roman" w:hAnsi="Times New Roman" w:cs="Times New Roman"/>
          <w:sz w:val="24"/>
          <w:szCs w:val="24"/>
        </w:rPr>
        <w:t>untuk</w:t>
      </w:r>
      <w:r w:rsidR="00EB378A">
        <w:rPr>
          <w:rFonts w:ascii="Times New Roman" w:hAnsi="Times New Roman" w:cs="Times New Roman"/>
          <w:sz w:val="24"/>
          <w:szCs w:val="24"/>
        </w:rPr>
        <w:t xml:space="preserve"> </w:t>
      </w:r>
      <w:r w:rsidR="00CC736B" w:rsidRPr="007D0A2B">
        <w:rPr>
          <w:rFonts w:ascii="Times New Roman" w:hAnsi="Times New Roman" w:cs="Times New Roman"/>
          <w:sz w:val="24"/>
          <w:szCs w:val="24"/>
        </w:rPr>
        <w:t>mengatasi</w:t>
      </w:r>
      <w:r w:rsidR="00EB378A">
        <w:rPr>
          <w:rFonts w:ascii="Times New Roman" w:hAnsi="Times New Roman" w:cs="Times New Roman"/>
          <w:sz w:val="24"/>
          <w:szCs w:val="24"/>
        </w:rPr>
        <w:t xml:space="preserve"> </w:t>
      </w:r>
      <w:r w:rsidR="00CC736B" w:rsidRPr="007D0A2B">
        <w:rPr>
          <w:rFonts w:ascii="Times New Roman" w:hAnsi="Times New Roman" w:cs="Times New Roman"/>
          <w:sz w:val="24"/>
          <w:szCs w:val="24"/>
        </w:rPr>
        <w:t>masalah</w:t>
      </w:r>
      <w:r w:rsidR="00EB378A">
        <w:rPr>
          <w:rFonts w:ascii="Times New Roman" w:hAnsi="Times New Roman" w:cs="Times New Roman"/>
          <w:sz w:val="24"/>
          <w:szCs w:val="24"/>
        </w:rPr>
        <w:t xml:space="preserve"> </w:t>
      </w:r>
      <w:r w:rsidR="00CC736B" w:rsidRPr="007D0A2B">
        <w:rPr>
          <w:rFonts w:ascii="Times New Roman" w:hAnsi="Times New Roman" w:cs="Times New Roman"/>
          <w:sz w:val="24"/>
          <w:szCs w:val="24"/>
        </w:rPr>
        <w:lastRenderedPageBreak/>
        <w:t>resiko</w:t>
      </w:r>
      <w:r w:rsidR="00EB378A">
        <w:rPr>
          <w:rFonts w:ascii="Times New Roman" w:hAnsi="Times New Roman" w:cs="Times New Roman"/>
          <w:sz w:val="24"/>
          <w:szCs w:val="24"/>
        </w:rPr>
        <w:t xml:space="preserve"> </w:t>
      </w:r>
      <w:r w:rsidR="00CC736B" w:rsidRPr="007D0A2B">
        <w:rPr>
          <w:rFonts w:ascii="Times New Roman" w:hAnsi="Times New Roman" w:cs="Times New Roman"/>
          <w:sz w:val="24"/>
          <w:szCs w:val="24"/>
        </w:rPr>
        <w:t>perfusi</w:t>
      </w:r>
      <w:r w:rsidR="00EB378A">
        <w:rPr>
          <w:rFonts w:ascii="Times New Roman" w:hAnsi="Times New Roman" w:cs="Times New Roman"/>
          <w:sz w:val="24"/>
          <w:szCs w:val="24"/>
        </w:rPr>
        <w:t xml:space="preserve"> </w:t>
      </w:r>
      <w:r w:rsidR="00CC736B" w:rsidRPr="007D0A2B">
        <w:rPr>
          <w:rFonts w:ascii="Times New Roman" w:hAnsi="Times New Roman" w:cs="Times New Roman"/>
          <w:sz w:val="24"/>
          <w:szCs w:val="24"/>
        </w:rPr>
        <w:t>serebral</w:t>
      </w:r>
      <w:r w:rsidR="00EB378A">
        <w:rPr>
          <w:rFonts w:ascii="Times New Roman" w:hAnsi="Times New Roman" w:cs="Times New Roman"/>
          <w:sz w:val="24"/>
          <w:szCs w:val="24"/>
        </w:rPr>
        <w:t xml:space="preserve"> </w:t>
      </w:r>
      <w:r w:rsidR="00CC736B" w:rsidRPr="007D0A2B">
        <w:rPr>
          <w:rFonts w:ascii="Times New Roman" w:hAnsi="Times New Roman" w:cs="Times New Roman"/>
          <w:sz w:val="24"/>
          <w:szCs w:val="24"/>
        </w:rPr>
        <w:t>tidak</w:t>
      </w:r>
      <w:r w:rsidR="00EB378A">
        <w:rPr>
          <w:rFonts w:ascii="Times New Roman" w:hAnsi="Times New Roman" w:cs="Times New Roman"/>
          <w:sz w:val="24"/>
          <w:szCs w:val="24"/>
        </w:rPr>
        <w:t xml:space="preserve"> </w:t>
      </w:r>
      <w:r w:rsidR="00CC736B" w:rsidRPr="007D0A2B">
        <w:rPr>
          <w:rFonts w:ascii="Times New Roman" w:hAnsi="Times New Roman" w:cs="Times New Roman"/>
          <w:sz w:val="24"/>
          <w:szCs w:val="24"/>
        </w:rPr>
        <w:t>efektif pada penderita</w:t>
      </w:r>
      <w:r w:rsidR="00EB378A">
        <w:rPr>
          <w:rFonts w:ascii="Times New Roman" w:hAnsi="Times New Roman" w:cs="Times New Roman"/>
          <w:sz w:val="24"/>
          <w:szCs w:val="24"/>
        </w:rPr>
        <w:t xml:space="preserve"> </w:t>
      </w:r>
      <w:r w:rsidR="00CC736B" w:rsidRPr="007D0A2B">
        <w:rPr>
          <w:rFonts w:ascii="Times New Roman" w:hAnsi="Times New Roman" w:cs="Times New Roman"/>
          <w:sz w:val="24"/>
          <w:szCs w:val="24"/>
        </w:rPr>
        <w:t>hipertensi.</w:t>
      </w:r>
    </w:p>
    <w:p w14:paraId="68FA9222" w14:textId="77777777" w:rsidR="002D05F2" w:rsidRDefault="00107642" w:rsidP="00474DC1">
      <w:pPr>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 xml:space="preserve">Senam </w:t>
      </w:r>
      <w:r w:rsidR="006A0880">
        <w:rPr>
          <w:rFonts w:ascii="Times New Roman" w:hAnsi="Times New Roman" w:cs="Times New Roman"/>
          <w:sz w:val="24"/>
          <w:szCs w:val="24"/>
        </w:rPr>
        <w:t xml:space="preserve">ergonomic </w:t>
      </w:r>
      <w:r w:rsidRPr="007D0A2B">
        <w:rPr>
          <w:rFonts w:ascii="Times New Roman" w:hAnsi="Times New Roman" w:cs="Times New Roman"/>
          <w:sz w:val="24"/>
          <w:szCs w:val="24"/>
        </w:rPr>
        <w:t>adalah</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rangkaian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latihan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sederhana yang terdiridari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enam</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gerakan, yaitu</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berdiri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sempurna, lapang dada, tunduk</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syukur, duduk perkasa, duduk pembakaran, dan berbaring</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pasrah. Setiap</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gerakan</w:t>
      </w:r>
      <w:r w:rsidR="006A0880">
        <w:rPr>
          <w:rFonts w:ascii="Times New Roman" w:hAnsi="Times New Roman" w:cs="Times New Roman"/>
          <w:sz w:val="24"/>
          <w:szCs w:val="24"/>
        </w:rPr>
        <w:t xml:space="preserve"> </w:t>
      </w:r>
      <w:proofErr w:type="gramStart"/>
      <w:r w:rsidRPr="007D0A2B">
        <w:rPr>
          <w:rFonts w:ascii="Times New Roman" w:hAnsi="Times New Roman" w:cs="Times New Roman"/>
          <w:sz w:val="24"/>
          <w:szCs w:val="24"/>
        </w:rPr>
        <w:t>memiliki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manfaat</w:t>
      </w:r>
      <w:proofErr w:type="gramEnd"/>
      <w:r w:rsidR="006A0880">
        <w:rPr>
          <w:rFonts w:ascii="Times New Roman" w:hAnsi="Times New Roman" w:cs="Times New Roman"/>
          <w:sz w:val="24"/>
          <w:szCs w:val="24"/>
        </w:rPr>
        <w:t xml:space="preserve"> </w:t>
      </w:r>
      <w:r w:rsidRPr="007D0A2B">
        <w:rPr>
          <w:rFonts w:ascii="Times New Roman" w:hAnsi="Times New Roman" w:cs="Times New Roman"/>
          <w:sz w:val="24"/>
          <w:szCs w:val="24"/>
        </w:rPr>
        <w:t>khusus</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bagi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tubuh, seperti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memperbaiki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postur, melatih</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pernapasan, dan melancarkan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peredaran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 xml:space="preserve">darah. </w:t>
      </w:r>
      <w:proofErr w:type="gramStart"/>
      <w:r w:rsidRPr="007D0A2B">
        <w:rPr>
          <w:rFonts w:ascii="Times New Roman" w:hAnsi="Times New Roman" w:cs="Times New Roman"/>
          <w:sz w:val="24"/>
          <w:szCs w:val="24"/>
        </w:rPr>
        <w:t xml:space="preserve">Gerakan </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berdiri</w:t>
      </w:r>
      <w:proofErr w:type="gramEnd"/>
      <w:r w:rsidR="006A0880">
        <w:rPr>
          <w:rFonts w:ascii="Times New Roman" w:hAnsi="Times New Roman" w:cs="Times New Roman"/>
          <w:sz w:val="24"/>
          <w:szCs w:val="24"/>
        </w:rPr>
        <w:t xml:space="preserve"> </w:t>
      </w:r>
      <w:r w:rsidRPr="007D0A2B">
        <w:rPr>
          <w:rFonts w:ascii="Times New Roman" w:hAnsi="Times New Roman" w:cs="Times New Roman"/>
          <w:sz w:val="24"/>
          <w:szCs w:val="24"/>
        </w:rPr>
        <w:t>sempurna</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membantu</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menenangkan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tubuh dan pikiran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dengan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merangsang</w:t>
      </w:r>
      <w:r w:rsidR="006A0880">
        <w:rPr>
          <w:rFonts w:ascii="Times New Roman" w:hAnsi="Times New Roman" w:cs="Times New Roman"/>
          <w:sz w:val="24"/>
          <w:szCs w:val="24"/>
        </w:rPr>
        <w:t xml:space="preserve"> system </w:t>
      </w:r>
      <w:r w:rsidRPr="007D0A2B">
        <w:rPr>
          <w:rFonts w:ascii="Times New Roman" w:hAnsi="Times New Roman" w:cs="Times New Roman"/>
          <w:sz w:val="24"/>
          <w:szCs w:val="24"/>
        </w:rPr>
        <w:t>saraf</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 xml:space="preserve">parasimpatis. </w:t>
      </w:r>
      <w:proofErr w:type="gramStart"/>
      <w:r w:rsidRPr="007D0A2B">
        <w:rPr>
          <w:rFonts w:ascii="Times New Roman" w:hAnsi="Times New Roman" w:cs="Times New Roman"/>
          <w:sz w:val="24"/>
          <w:szCs w:val="24"/>
        </w:rPr>
        <w:t xml:space="preserve">Gerakan </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lapang</w:t>
      </w:r>
      <w:proofErr w:type="gramEnd"/>
      <w:r w:rsidRPr="007D0A2B">
        <w:rPr>
          <w:rFonts w:ascii="Times New Roman" w:hAnsi="Times New Roman" w:cs="Times New Roman"/>
          <w:sz w:val="24"/>
          <w:szCs w:val="24"/>
        </w:rPr>
        <w:t xml:space="preserve"> dada meningkatkan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kapasitas</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paru-paru dan mengurangi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melalui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peningkatan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oksigenasi. Gerakan tunduk</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syukur</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merilekskan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otot-otot</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punggung dan kaki, sekaligus</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memperlancar</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aliran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keotak. Gerakan duduk perkasa</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melatih</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kelenturan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tubuh</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bagian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bawah dan membantu</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menurunkan</w:t>
      </w:r>
      <w:r w:rsidR="006A0880">
        <w:rPr>
          <w:rFonts w:ascii="Times New Roman" w:hAnsi="Times New Roman" w:cs="Times New Roman"/>
          <w:sz w:val="24"/>
          <w:szCs w:val="24"/>
        </w:rPr>
        <w:t xml:space="preserve"> stress </w:t>
      </w:r>
      <w:r w:rsidRPr="007D0A2B">
        <w:rPr>
          <w:rFonts w:ascii="Times New Roman" w:hAnsi="Times New Roman" w:cs="Times New Roman"/>
          <w:sz w:val="24"/>
          <w:szCs w:val="24"/>
        </w:rPr>
        <w:t>melalui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pengaturan napas. Gerakan duduk pembakaran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bermanfaat</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untuk</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meredakan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ketegangan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otot</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akibat</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stres, sedangkan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gerakan</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berbaring</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pasrah</w:t>
      </w:r>
      <w:r w:rsidR="006A0880">
        <w:rPr>
          <w:rFonts w:ascii="Times New Roman" w:hAnsi="Times New Roman" w:cs="Times New Roman"/>
          <w:sz w:val="24"/>
          <w:szCs w:val="24"/>
        </w:rPr>
        <w:t xml:space="preserve"> memberkan </w:t>
      </w:r>
      <w:r w:rsidRPr="007D0A2B">
        <w:rPr>
          <w:rFonts w:ascii="Times New Roman" w:hAnsi="Times New Roman" w:cs="Times New Roman"/>
          <w:sz w:val="24"/>
          <w:szCs w:val="24"/>
        </w:rPr>
        <w:t>relaksasi</w:t>
      </w:r>
      <w:r w:rsidR="006A0880">
        <w:rPr>
          <w:rFonts w:ascii="Times New Roman" w:hAnsi="Times New Roman" w:cs="Times New Roman"/>
          <w:sz w:val="24"/>
          <w:szCs w:val="24"/>
        </w:rPr>
        <w:t xml:space="preserve"> </w:t>
      </w:r>
      <w:r w:rsidRPr="007D0A2B">
        <w:rPr>
          <w:rFonts w:ascii="Times New Roman" w:hAnsi="Times New Roman" w:cs="Times New Roman"/>
          <w:sz w:val="24"/>
          <w:szCs w:val="24"/>
        </w:rPr>
        <w:t>me</w:t>
      </w:r>
      <w:r w:rsidR="00503AED" w:rsidRPr="007D0A2B">
        <w:rPr>
          <w:rFonts w:ascii="Times New Roman" w:hAnsi="Times New Roman" w:cs="Times New Roman"/>
          <w:sz w:val="24"/>
          <w:szCs w:val="24"/>
        </w:rPr>
        <w:t>nyeluruh pada tub</w:t>
      </w:r>
      <w:r w:rsidR="006A0880">
        <w:rPr>
          <w:rFonts w:ascii="Times New Roman" w:hAnsi="Times New Roman" w:cs="Times New Roman"/>
          <w:sz w:val="24"/>
          <w:szCs w:val="24"/>
        </w:rPr>
        <w:t xml:space="preserve">uh dan pikiran </w:t>
      </w:r>
      <w:r w:rsidR="00C94BFB">
        <w:rPr>
          <w:rFonts w:ascii="Times New Roman" w:hAnsi="Times New Roman" w:cs="Times New Roman"/>
          <w:sz w:val="24"/>
          <w:szCs w:val="24"/>
        </w:rPr>
        <w:fldChar w:fldCharType="begin" w:fldLock="1"/>
      </w:r>
      <w:r w:rsidR="00B13F24">
        <w:rPr>
          <w:rFonts w:ascii="Times New Roman" w:hAnsi="Times New Roman" w:cs="Times New Roman"/>
          <w:sz w:val="24"/>
          <w:szCs w:val="24"/>
        </w:rPr>
        <w:instrText>ADDIN CSL_CITATION {"citationItems":[{"id":"ITEM-1","itemData":{"author":[{"dropping-particle":"","family":"Wratsongko","given":"","non-dropping-particle":"","parse-names":false,"suffix":""}],"container-title":"Mukzizat gerakan sholat dan rahasia 13 unsur manusia","id":"ITEM-1","issued":{"date-parts":[["2014"]]},"title":"Mukzizat gerakan sholat dan rahasia 13 unsur manusia","type":"article-journal"},"uris":["http://www.mendeley.com/documents/?uuid=12b110ab-3168-49af-861f-6bb2add3f146"]}],"mendeley":{"formattedCitation":"(Wratsongko, 2014)","plainTextFormattedCitation":"(Wratsongko, 2014)","previouslyFormattedCitation":"(Wratsongko, 2014)"},"properties":{"noteIndex":0},"schema":"https://github.com/citation-style-language/schema/raw/master/csl-citation.json"}</w:instrText>
      </w:r>
      <w:r w:rsidR="00C94BFB">
        <w:rPr>
          <w:rFonts w:ascii="Times New Roman" w:hAnsi="Times New Roman" w:cs="Times New Roman"/>
          <w:sz w:val="24"/>
          <w:szCs w:val="24"/>
        </w:rPr>
        <w:fldChar w:fldCharType="separate"/>
      </w:r>
      <w:r w:rsidR="006A0880" w:rsidRPr="006A0880">
        <w:rPr>
          <w:rFonts w:ascii="Times New Roman" w:hAnsi="Times New Roman" w:cs="Times New Roman"/>
          <w:noProof/>
          <w:sz w:val="24"/>
          <w:szCs w:val="24"/>
        </w:rPr>
        <w:t>(Wratsongko, 2014)</w:t>
      </w:r>
      <w:r w:rsidR="00C94BFB">
        <w:rPr>
          <w:rFonts w:ascii="Times New Roman" w:hAnsi="Times New Roman" w:cs="Times New Roman"/>
          <w:sz w:val="24"/>
          <w:szCs w:val="24"/>
        </w:rPr>
        <w:fldChar w:fldCharType="end"/>
      </w:r>
      <w:r w:rsidR="00503AED" w:rsidRPr="007D0A2B">
        <w:rPr>
          <w:rFonts w:ascii="Times New Roman" w:hAnsi="Times New Roman" w:cs="Times New Roman"/>
          <w:sz w:val="24"/>
          <w:szCs w:val="24"/>
        </w:rPr>
        <w:t>.</w:t>
      </w:r>
    </w:p>
    <w:p w14:paraId="61F23DAF" w14:textId="77777777" w:rsidR="00474DC1" w:rsidRPr="007D0A2B" w:rsidRDefault="00474DC1" w:rsidP="00474DC1">
      <w:pPr>
        <w:spacing w:after="0" w:line="240" w:lineRule="auto"/>
        <w:ind w:firstLine="397"/>
        <w:jc w:val="both"/>
        <w:rPr>
          <w:rFonts w:ascii="Times New Roman" w:hAnsi="Times New Roman" w:cs="Times New Roman"/>
          <w:sz w:val="24"/>
          <w:szCs w:val="24"/>
        </w:rPr>
      </w:pPr>
    </w:p>
    <w:p w14:paraId="68FA9223" w14:textId="77777777" w:rsidR="00CC736B" w:rsidRPr="007D0A2B" w:rsidRDefault="00CC736B" w:rsidP="00474DC1">
      <w:pPr>
        <w:spacing w:after="0" w:line="240" w:lineRule="auto"/>
        <w:jc w:val="both"/>
        <w:rPr>
          <w:rFonts w:ascii="Times New Roman" w:hAnsi="Times New Roman" w:cs="Times New Roman"/>
          <w:b/>
          <w:sz w:val="24"/>
          <w:szCs w:val="24"/>
        </w:rPr>
      </w:pPr>
      <w:r w:rsidRPr="007D0A2B">
        <w:rPr>
          <w:rFonts w:ascii="Times New Roman" w:hAnsi="Times New Roman" w:cs="Times New Roman"/>
          <w:b/>
          <w:sz w:val="24"/>
          <w:szCs w:val="24"/>
        </w:rPr>
        <w:t>METODE PENELITIAN</w:t>
      </w:r>
    </w:p>
    <w:p w14:paraId="68FA9224" w14:textId="28EDBC18" w:rsidR="00503AED" w:rsidRPr="007D0A2B" w:rsidRDefault="000F138C" w:rsidP="00474DC1">
      <w:pPr>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Metode</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penelitian yang digunakan</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adalah</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desain</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studi</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kasus</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dengan</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pendekatan</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penelitian</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kualitatif.</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Subjek</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studi</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kasus</w:t>
      </w:r>
      <w:r w:rsidR="00BA0A57" w:rsidRPr="007D0A2B">
        <w:rPr>
          <w:rFonts w:ascii="Times New Roman" w:hAnsi="Times New Roman" w:cs="Times New Roman"/>
          <w:sz w:val="24"/>
          <w:szCs w:val="24"/>
        </w:rPr>
        <w:t xml:space="preserve"> </w:t>
      </w:r>
      <w:r w:rsidRPr="007D0A2B">
        <w:rPr>
          <w:rFonts w:ascii="Times New Roman" w:hAnsi="Times New Roman" w:cs="Times New Roman"/>
          <w:sz w:val="24"/>
          <w:szCs w:val="24"/>
        </w:rPr>
        <w:t>ini</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adalah</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dua</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subjek</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wanita</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dewasa</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dengan</w:t>
      </w:r>
      <w:r w:rsidR="00BA0A57" w:rsidRPr="007D0A2B">
        <w:rPr>
          <w:rFonts w:ascii="Times New Roman" w:hAnsi="Times New Roman" w:cs="Times New Roman"/>
          <w:sz w:val="24"/>
          <w:szCs w:val="24"/>
        </w:rPr>
        <w:t xml:space="preserve"> criteria </w:t>
      </w:r>
      <w:r w:rsidR="00503AED" w:rsidRPr="007D0A2B">
        <w:rPr>
          <w:rFonts w:ascii="Times New Roman" w:hAnsi="Times New Roman" w:cs="Times New Roman"/>
          <w:sz w:val="24"/>
          <w:szCs w:val="24"/>
        </w:rPr>
        <w:t>inklusi</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yaitu, usia 39-60 tahun</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mengalami</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tanda</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gejala yang terkait</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dengan</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masalah</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keperawatan</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resiko</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perfusi</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serebral</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tidak</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efektif</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mengalami</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tanda</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gejala</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hipertensi, bersedia</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menjadi</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subjek</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studi</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kasus</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tanpa</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ada</w:t>
      </w:r>
      <w:r w:rsidR="00BA0A57" w:rsidRPr="007D0A2B">
        <w:rPr>
          <w:rFonts w:ascii="Times New Roman" w:hAnsi="Times New Roman" w:cs="Times New Roman"/>
          <w:sz w:val="24"/>
          <w:szCs w:val="24"/>
        </w:rPr>
        <w:t xml:space="preserve"> </w:t>
      </w:r>
      <w:r w:rsidR="00503AED" w:rsidRPr="007D0A2B">
        <w:rPr>
          <w:rFonts w:ascii="Times New Roman" w:hAnsi="Times New Roman" w:cs="Times New Roman"/>
          <w:sz w:val="24"/>
          <w:szCs w:val="24"/>
        </w:rPr>
        <w:t>paksaan.</w:t>
      </w:r>
    </w:p>
    <w:p w14:paraId="7589AB09" w14:textId="77777777" w:rsidR="00006A24" w:rsidRDefault="00BA0A57" w:rsidP="00474DC1">
      <w:pPr>
        <w:spacing w:after="0" w:line="240" w:lineRule="auto"/>
        <w:ind w:firstLine="397"/>
        <w:jc w:val="both"/>
        <w:rPr>
          <w:rFonts w:ascii="Times New Roman" w:hAnsi="Times New Roman" w:cs="Times New Roman"/>
          <w:sz w:val="24"/>
          <w:szCs w:val="24"/>
        </w:rPr>
        <w:sectPr w:rsidR="00006A24" w:rsidSect="00474DC1">
          <w:type w:val="continuous"/>
          <w:pgSz w:w="11907" w:h="16839" w:code="9"/>
          <w:pgMar w:top="1701" w:right="1701" w:bottom="1701" w:left="1701" w:header="709" w:footer="709" w:gutter="0"/>
          <w:cols w:num="2" w:space="708"/>
          <w:docGrid w:linePitch="360"/>
        </w:sectPr>
      </w:pPr>
      <w:r w:rsidRPr="007D0A2B">
        <w:rPr>
          <w:rFonts w:ascii="Times New Roman" w:hAnsi="Times New Roman" w:cs="Times New Roman"/>
          <w:sz w:val="24"/>
          <w:szCs w:val="24"/>
        </w:rPr>
        <w:t xml:space="preserve">Penelitian ini menggunakan metode wawancara untuk mengumpulkan data dengan menggunakan beberapa lembar pengkajian, seperti lembar kriteria inklusi, lembar pengkajian hipertensi, </w:t>
      </w:r>
    </w:p>
    <w:p w14:paraId="68FA9225" w14:textId="3CA087E2" w:rsidR="00DE70FF" w:rsidRDefault="00BA0A57" w:rsidP="00474DC1">
      <w:pPr>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lastRenderedPageBreak/>
        <w:t xml:space="preserve">dan lembar pengkajian risiko </w:t>
      </w:r>
      <w:r w:rsidR="00DE70FF" w:rsidRPr="007D0A2B">
        <w:rPr>
          <w:rFonts w:ascii="Times New Roman" w:hAnsi="Times New Roman" w:cs="Times New Roman"/>
          <w:sz w:val="24"/>
          <w:szCs w:val="24"/>
        </w:rPr>
        <w:t>perfusi se</w:t>
      </w:r>
      <w:r w:rsidR="00B13F24">
        <w:rPr>
          <w:rFonts w:ascii="Times New Roman" w:hAnsi="Times New Roman" w:cs="Times New Roman"/>
          <w:sz w:val="24"/>
          <w:szCs w:val="24"/>
        </w:rPr>
        <w:t xml:space="preserve">rebral tidak efektif </w:t>
      </w:r>
      <w:r w:rsidR="00C94BFB">
        <w:rPr>
          <w:rFonts w:ascii="Times New Roman" w:hAnsi="Times New Roman" w:cs="Times New Roman"/>
          <w:sz w:val="24"/>
          <w:szCs w:val="24"/>
        </w:rPr>
        <w:fldChar w:fldCharType="begin" w:fldLock="1"/>
      </w:r>
      <w:r w:rsidR="00B13F24">
        <w:rPr>
          <w:rFonts w:ascii="Times New Roman" w:hAnsi="Times New Roman" w:cs="Times New Roman"/>
          <w:sz w:val="24"/>
          <w:szCs w:val="24"/>
        </w:rPr>
        <w:instrText>ADDIN CSL_CITATION {"citationItems":[{"id":"ITEM-1","itemData":{"author":[{"dropping-particle":"","family":"PPNI","given":"","non-dropping-particle":"","parse-names":false,"suffix":""}],"id":"ITEM-1","issued":{"date-parts":[["2018"]]},"title":"im Pokja SLKI DPP PPNI (2018). Standar Intervensi Keperawatan Indonesia Definisi dan Tindakan Keperawatan. Edisi 1 Cetakan II. Dewan Pengurus Pusat PPNI: Jakarta.","type":"book"},"uris":["http://www.mendeley.com/documents/?uuid=5ab92605-cc4b-4ee6-a436-62c1ce8ba3ec"]}],"mendeley":{"formattedCitation":"(PPNI, 2018)","plainTextFormattedCitation":"(PPNI, 2018)","previouslyFormattedCitation":"(PPNI, 2018)"},"properties":{"noteIndex":0},"schema":"https://github.com/citation-style-language/schema/raw/master/csl-citation.json"}</w:instrText>
      </w:r>
      <w:r w:rsidR="00C94BFB">
        <w:rPr>
          <w:rFonts w:ascii="Times New Roman" w:hAnsi="Times New Roman" w:cs="Times New Roman"/>
          <w:sz w:val="24"/>
          <w:szCs w:val="24"/>
        </w:rPr>
        <w:fldChar w:fldCharType="separate"/>
      </w:r>
      <w:r w:rsidR="00B13F24" w:rsidRPr="00B13F24">
        <w:rPr>
          <w:rFonts w:ascii="Times New Roman" w:hAnsi="Times New Roman" w:cs="Times New Roman"/>
          <w:noProof/>
          <w:sz w:val="24"/>
          <w:szCs w:val="24"/>
        </w:rPr>
        <w:t>(PPNI, 2018)</w:t>
      </w:r>
      <w:r w:rsidR="00C94BFB">
        <w:rPr>
          <w:rFonts w:ascii="Times New Roman" w:hAnsi="Times New Roman" w:cs="Times New Roman"/>
          <w:sz w:val="24"/>
          <w:szCs w:val="24"/>
        </w:rPr>
        <w:fldChar w:fldCharType="end"/>
      </w:r>
      <w:r w:rsidR="00DE70FF" w:rsidRPr="007D0A2B">
        <w:rPr>
          <w:rFonts w:ascii="Times New Roman" w:hAnsi="Times New Roman" w:cs="Times New Roman"/>
          <w:sz w:val="24"/>
          <w:szCs w:val="24"/>
        </w:rPr>
        <w:t xml:space="preserve">. </w:t>
      </w:r>
      <w:r w:rsidRPr="007D0A2B">
        <w:rPr>
          <w:rFonts w:ascii="Times New Roman" w:hAnsi="Times New Roman" w:cs="Times New Roman"/>
          <w:sz w:val="24"/>
          <w:szCs w:val="24"/>
        </w:rPr>
        <w:t xml:space="preserve">Responden yang memenuhi kriteria kemudian diberikan terapi senam ergonomik selama 3 kali seminggu, dengan durasi 25-30 menit pada sore hari. Setelah terapi, dilakukan </w:t>
      </w:r>
      <w:r w:rsidRPr="007D0A2B">
        <w:rPr>
          <w:rFonts w:ascii="Times New Roman" w:hAnsi="Times New Roman" w:cs="Times New Roman"/>
          <w:sz w:val="24"/>
          <w:szCs w:val="24"/>
        </w:rPr>
        <w:lastRenderedPageBreak/>
        <w:t>evaluasi menggunakan lembar evaluasi perfusi serebral untuk mengetahui efektivitas terapi dalam meningkatkan aliran darah dan mengurangi risiko perfusi serebral tidak efektif.</w:t>
      </w:r>
    </w:p>
    <w:p w14:paraId="1D1C6E75" w14:textId="77777777" w:rsidR="007502A8" w:rsidRDefault="007502A8" w:rsidP="00474DC1">
      <w:pPr>
        <w:spacing w:after="0" w:line="240" w:lineRule="auto"/>
        <w:ind w:firstLine="397"/>
        <w:jc w:val="both"/>
        <w:rPr>
          <w:rFonts w:ascii="Times New Roman" w:hAnsi="Times New Roman" w:cs="Times New Roman"/>
          <w:sz w:val="24"/>
          <w:szCs w:val="24"/>
        </w:rPr>
      </w:pPr>
    </w:p>
    <w:p w14:paraId="10FB960E" w14:textId="1EB8417F" w:rsidR="00006A24" w:rsidRDefault="00006A24" w:rsidP="00474DC1">
      <w:pPr>
        <w:spacing w:after="0" w:line="240" w:lineRule="auto"/>
        <w:jc w:val="both"/>
        <w:rPr>
          <w:rFonts w:ascii="Times New Roman" w:hAnsi="Times New Roman" w:cs="Times New Roman"/>
          <w:b/>
          <w:sz w:val="24"/>
          <w:szCs w:val="24"/>
        </w:rPr>
        <w:sectPr w:rsidR="00006A24" w:rsidSect="00006A24">
          <w:type w:val="continuous"/>
          <w:pgSz w:w="11907" w:h="16839" w:code="9"/>
          <w:pgMar w:top="1701" w:right="1701" w:bottom="1701" w:left="1701" w:header="709" w:footer="709" w:gutter="0"/>
          <w:cols w:num="2" w:space="708"/>
          <w:docGrid w:linePitch="360"/>
        </w:sectPr>
      </w:pPr>
    </w:p>
    <w:p w14:paraId="1B16F030" w14:textId="77777777" w:rsidR="00006A24" w:rsidRDefault="00006A24" w:rsidP="00474DC1">
      <w:pPr>
        <w:spacing w:after="0" w:line="240" w:lineRule="auto"/>
        <w:jc w:val="both"/>
        <w:rPr>
          <w:rFonts w:ascii="Times New Roman" w:hAnsi="Times New Roman" w:cs="Times New Roman"/>
          <w:b/>
          <w:sz w:val="24"/>
          <w:szCs w:val="24"/>
        </w:rPr>
      </w:pPr>
    </w:p>
    <w:p w14:paraId="68FA9226" w14:textId="5A97ECE6" w:rsidR="009E6177" w:rsidRDefault="009E6177" w:rsidP="00474DC1">
      <w:pPr>
        <w:spacing w:after="0" w:line="240" w:lineRule="auto"/>
        <w:jc w:val="both"/>
        <w:rPr>
          <w:rFonts w:ascii="Times New Roman" w:hAnsi="Times New Roman" w:cs="Times New Roman"/>
          <w:b/>
          <w:sz w:val="24"/>
          <w:szCs w:val="24"/>
        </w:rPr>
      </w:pPr>
      <w:r w:rsidRPr="007D0A2B">
        <w:rPr>
          <w:rFonts w:ascii="Times New Roman" w:hAnsi="Times New Roman" w:cs="Times New Roman"/>
          <w:b/>
          <w:sz w:val="24"/>
          <w:szCs w:val="24"/>
        </w:rPr>
        <w:t xml:space="preserve">HASIL DAN PEMBAHASAN </w:t>
      </w:r>
    </w:p>
    <w:p w14:paraId="1168241A" w14:textId="5535B829" w:rsidR="00431533" w:rsidRPr="007D0A2B" w:rsidRDefault="00431533" w:rsidP="00474DC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HASIL</w:t>
      </w:r>
    </w:p>
    <w:p w14:paraId="68FA9227" w14:textId="21174EAE" w:rsidR="00DE70FF" w:rsidRDefault="00DE70FF" w:rsidP="00474DC1">
      <w:pPr>
        <w:spacing w:after="0" w:line="240" w:lineRule="auto"/>
        <w:jc w:val="both"/>
        <w:rPr>
          <w:rFonts w:ascii="Times New Roman" w:hAnsi="Times New Roman" w:cs="Times New Roman"/>
          <w:sz w:val="24"/>
          <w:szCs w:val="24"/>
        </w:rPr>
      </w:pPr>
      <w:r w:rsidRPr="007D0A2B">
        <w:rPr>
          <w:rFonts w:ascii="Times New Roman" w:hAnsi="Times New Roman" w:cs="Times New Roman"/>
          <w:sz w:val="24"/>
          <w:szCs w:val="24"/>
        </w:rPr>
        <w:t xml:space="preserve">       Penelitian ini dilakukan pada 17-24 Februari 2025 terhadap dua pasien hipertensi, yaitu Ny. N (54 tahun) yang menderita hipertensi selama 2 tahun dan Ny. M (46 tahun) yang menderita </w:t>
      </w:r>
      <w:r w:rsidRPr="007D0A2B">
        <w:rPr>
          <w:rFonts w:ascii="Times New Roman" w:hAnsi="Times New Roman" w:cs="Times New Roman"/>
          <w:sz w:val="24"/>
          <w:szCs w:val="24"/>
        </w:rPr>
        <w:lastRenderedPageBreak/>
        <w:t>hipertensi selama 1 tahun. Keduanya memiliki gejala seperti tekanan darah tinggi, sakit kepala, dan pandangan mata kabur. Penelitian ini bertujuan untuk mengetahui efektivitas senam ergonomik dalam mengatasi</w:t>
      </w:r>
      <w:r w:rsidR="00C13804" w:rsidRPr="007D0A2B">
        <w:rPr>
          <w:rFonts w:ascii="Times New Roman" w:hAnsi="Times New Roman" w:cs="Times New Roman"/>
          <w:sz w:val="24"/>
          <w:szCs w:val="24"/>
        </w:rPr>
        <w:t xml:space="preserve"> masalah</w:t>
      </w:r>
      <w:r w:rsidRPr="007D0A2B">
        <w:rPr>
          <w:rFonts w:ascii="Times New Roman" w:hAnsi="Times New Roman" w:cs="Times New Roman"/>
          <w:sz w:val="24"/>
          <w:szCs w:val="24"/>
        </w:rPr>
        <w:t xml:space="preserve"> risiko perfusi serebral tidak efekti</w:t>
      </w:r>
      <w:r w:rsidR="006E0BC0">
        <w:rPr>
          <w:rFonts w:ascii="Times New Roman" w:hAnsi="Times New Roman" w:cs="Times New Roman"/>
          <w:sz w:val="24"/>
          <w:szCs w:val="24"/>
        </w:rPr>
        <w:t>f.</w:t>
      </w:r>
    </w:p>
    <w:p w14:paraId="26F356D9" w14:textId="77777777" w:rsidR="00006A24" w:rsidRDefault="00006A24" w:rsidP="00474DC1">
      <w:pPr>
        <w:spacing w:line="240" w:lineRule="auto"/>
        <w:jc w:val="center"/>
        <w:rPr>
          <w:rFonts w:ascii="Times New Roman" w:hAnsi="Times New Roman" w:cs="Times New Roman"/>
          <w:b/>
          <w:sz w:val="24"/>
          <w:szCs w:val="24"/>
        </w:rPr>
        <w:sectPr w:rsidR="00006A24" w:rsidSect="00006A24">
          <w:type w:val="continuous"/>
          <w:pgSz w:w="11907" w:h="16839" w:code="9"/>
          <w:pgMar w:top="1701" w:right="1701" w:bottom="1701" w:left="1701" w:header="709" w:footer="709" w:gutter="0"/>
          <w:cols w:num="2" w:space="708"/>
          <w:docGrid w:linePitch="360"/>
        </w:sectPr>
      </w:pPr>
    </w:p>
    <w:p w14:paraId="3F76C373" w14:textId="77777777" w:rsidR="00006A24" w:rsidRDefault="00006A24" w:rsidP="00006A24">
      <w:pPr>
        <w:spacing w:after="0" w:line="240" w:lineRule="auto"/>
        <w:jc w:val="center"/>
        <w:rPr>
          <w:rFonts w:ascii="Times New Roman" w:hAnsi="Times New Roman" w:cs="Times New Roman"/>
          <w:b/>
          <w:sz w:val="24"/>
          <w:szCs w:val="24"/>
        </w:rPr>
      </w:pPr>
    </w:p>
    <w:p w14:paraId="68FA9228" w14:textId="6361F166" w:rsidR="00C13804" w:rsidRPr="007D0A2B" w:rsidRDefault="00C13804" w:rsidP="00006A24">
      <w:pPr>
        <w:spacing w:after="0" w:line="240" w:lineRule="auto"/>
        <w:jc w:val="center"/>
        <w:rPr>
          <w:sz w:val="24"/>
          <w:szCs w:val="24"/>
        </w:rPr>
      </w:pPr>
      <w:r w:rsidRPr="007D0A2B">
        <w:rPr>
          <w:rFonts w:ascii="Times New Roman" w:hAnsi="Times New Roman" w:cs="Times New Roman"/>
          <w:b/>
          <w:sz w:val="24"/>
          <w:szCs w:val="24"/>
        </w:rPr>
        <w:t>Tabel</w:t>
      </w:r>
      <w:r w:rsidR="007502A8">
        <w:rPr>
          <w:rFonts w:ascii="Times New Roman" w:hAnsi="Times New Roman" w:cs="Times New Roman"/>
          <w:b/>
          <w:sz w:val="24"/>
          <w:szCs w:val="24"/>
        </w:rPr>
        <w:t xml:space="preserve"> </w:t>
      </w:r>
      <w:r w:rsidRPr="007D0A2B">
        <w:rPr>
          <w:rFonts w:ascii="Times New Roman" w:hAnsi="Times New Roman" w:cs="Times New Roman"/>
          <w:b/>
          <w:sz w:val="24"/>
          <w:szCs w:val="24"/>
        </w:rPr>
        <w:t>1</w:t>
      </w:r>
      <w:r w:rsidR="007502A8">
        <w:rPr>
          <w:rFonts w:ascii="Times New Roman" w:hAnsi="Times New Roman" w:cs="Times New Roman"/>
          <w:b/>
          <w:sz w:val="24"/>
          <w:szCs w:val="24"/>
        </w:rPr>
        <w:t>.</w:t>
      </w:r>
      <w:r w:rsidRPr="007D0A2B">
        <w:rPr>
          <w:rFonts w:ascii="Times New Roman" w:hAnsi="Times New Roman" w:cs="Times New Roman"/>
          <w:b/>
          <w:sz w:val="24"/>
          <w:szCs w:val="24"/>
        </w:rPr>
        <w:t xml:space="preserve"> </w:t>
      </w:r>
      <w:r w:rsidRPr="007502A8">
        <w:rPr>
          <w:rFonts w:ascii="Times New Roman" w:hAnsi="Times New Roman" w:cs="Times New Roman"/>
          <w:sz w:val="24"/>
          <w:szCs w:val="24"/>
        </w:rPr>
        <w:t>Hasil Pengkajian Hipertensi</w:t>
      </w:r>
    </w:p>
    <w:tbl>
      <w:tblPr>
        <w:tblStyle w:val="PlainTable2"/>
        <w:tblW w:w="0" w:type="auto"/>
        <w:jc w:val="center"/>
        <w:tblLayout w:type="fixed"/>
        <w:tblLook w:val="04A0" w:firstRow="1" w:lastRow="0" w:firstColumn="1" w:lastColumn="0" w:noHBand="0" w:noVBand="1"/>
      </w:tblPr>
      <w:tblGrid>
        <w:gridCol w:w="461"/>
        <w:gridCol w:w="3191"/>
        <w:gridCol w:w="851"/>
        <w:gridCol w:w="850"/>
        <w:gridCol w:w="992"/>
        <w:gridCol w:w="993"/>
      </w:tblGrid>
      <w:tr w:rsidR="006E0BC0" w:rsidRPr="006E0BC0" w14:paraId="3264D426" w14:textId="77777777" w:rsidTr="00006A24">
        <w:trPr>
          <w:cnfStyle w:val="100000000000" w:firstRow="1" w:lastRow="0" w:firstColumn="0" w:lastColumn="0" w:oddVBand="0" w:evenVBand="0" w:oddHBand="0"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461" w:type="dxa"/>
            <w:vMerge w:val="restart"/>
          </w:tcPr>
          <w:p w14:paraId="536215B8" w14:textId="1A85873C" w:rsidR="006E0BC0" w:rsidRPr="006E0BC0" w:rsidRDefault="006E0BC0" w:rsidP="006E0BC0">
            <w:pPr>
              <w:jc w:val="center"/>
              <w:rPr>
                <w:rFonts w:ascii="Times New Roman" w:hAnsi="Times New Roman" w:cs="Times New Roman"/>
                <w:b w:val="0"/>
                <w:bCs w:val="0"/>
                <w:sz w:val="20"/>
                <w:szCs w:val="20"/>
              </w:rPr>
            </w:pPr>
            <w:r w:rsidRPr="006E0BC0">
              <w:rPr>
                <w:rFonts w:ascii="Times New Roman" w:hAnsi="Times New Roman" w:cs="Times New Roman"/>
                <w:b w:val="0"/>
                <w:bCs w:val="0"/>
                <w:sz w:val="20"/>
                <w:szCs w:val="20"/>
              </w:rPr>
              <w:t>No</w:t>
            </w:r>
          </w:p>
        </w:tc>
        <w:tc>
          <w:tcPr>
            <w:tcW w:w="3191" w:type="dxa"/>
            <w:vMerge w:val="restart"/>
          </w:tcPr>
          <w:p w14:paraId="74E8182B" w14:textId="61C5391A" w:rsidR="006E0BC0" w:rsidRPr="006E0BC0" w:rsidRDefault="006E0BC0" w:rsidP="006E0B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Fonts w:ascii="Times New Roman" w:hAnsi="Times New Roman" w:cs="Times New Roman"/>
                <w:b w:val="0"/>
                <w:bCs w:val="0"/>
                <w:sz w:val="20"/>
                <w:szCs w:val="20"/>
              </w:rPr>
              <w:t>Pernyataan</w:t>
            </w:r>
          </w:p>
        </w:tc>
        <w:tc>
          <w:tcPr>
            <w:tcW w:w="851" w:type="dxa"/>
          </w:tcPr>
          <w:p w14:paraId="06F43225" w14:textId="5DAAD39F" w:rsidR="006E0BC0" w:rsidRPr="006E0BC0" w:rsidRDefault="006E0BC0" w:rsidP="006E0B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Fonts w:ascii="Times New Roman" w:hAnsi="Times New Roman" w:cs="Times New Roman"/>
                <w:b w:val="0"/>
                <w:bCs w:val="0"/>
                <w:sz w:val="20"/>
                <w:szCs w:val="20"/>
              </w:rPr>
              <w:t>Ny. N</w:t>
            </w:r>
          </w:p>
        </w:tc>
        <w:tc>
          <w:tcPr>
            <w:tcW w:w="2835" w:type="dxa"/>
            <w:gridSpan w:val="3"/>
          </w:tcPr>
          <w:p w14:paraId="2CCF359F" w14:textId="77777777" w:rsidR="006E0BC0" w:rsidRDefault="006E0BC0" w:rsidP="006E0B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Pr>
                <w:rFonts w:ascii="Times New Roman" w:hAnsi="Times New Roman" w:cs="Times New Roman"/>
                <w:b w:val="0"/>
                <w:bCs w:val="0"/>
                <w:sz w:val="20"/>
                <w:szCs w:val="20"/>
              </w:rPr>
              <w:t>Ny. M</w:t>
            </w:r>
          </w:p>
          <w:p w14:paraId="6134671E" w14:textId="139B3E47" w:rsidR="006E0BC0" w:rsidRPr="006E0BC0" w:rsidRDefault="006E0BC0" w:rsidP="006E0BC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r>
      <w:tr w:rsidR="006E0BC0" w:rsidRPr="006E0BC0" w14:paraId="04B01347" w14:textId="2A305831" w:rsidTr="00006A24">
        <w:trPr>
          <w:cnfStyle w:val="000000100000" w:firstRow="0" w:lastRow="0" w:firstColumn="0" w:lastColumn="0" w:oddVBand="0" w:evenVBand="0" w:oddHBand="1"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461" w:type="dxa"/>
            <w:vMerge/>
          </w:tcPr>
          <w:p w14:paraId="14791930" w14:textId="77777777" w:rsidR="006E0BC0" w:rsidRPr="006E0BC0" w:rsidRDefault="006E0BC0" w:rsidP="006E0BC0">
            <w:pPr>
              <w:jc w:val="center"/>
              <w:rPr>
                <w:rFonts w:ascii="Times New Roman" w:hAnsi="Times New Roman" w:cs="Times New Roman"/>
                <w:b w:val="0"/>
                <w:bCs w:val="0"/>
                <w:sz w:val="20"/>
                <w:szCs w:val="20"/>
              </w:rPr>
            </w:pPr>
          </w:p>
        </w:tc>
        <w:tc>
          <w:tcPr>
            <w:tcW w:w="3191" w:type="dxa"/>
            <w:vMerge/>
          </w:tcPr>
          <w:p w14:paraId="04C80216" w14:textId="77777777" w:rsid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851" w:type="dxa"/>
          </w:tcPr>
          <w:p w14:paraId="0804A996" w14:textId="6CB990D1" w:rsid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b/>
                <w:bCs/>
                <w:sz w:val="20"/>
                <w:szCs w:val="20"/>
              </w:rPr>
              <w:t>Ya</w:t>
            </w:r>
          </w:p>
        </w:tc>
        <w:tc>
          <w:tcPr>
            <w:tcW w:w="850" w:type="dxa"/>
          </w:tcPr>
          <w:p w14:paraId="34BD3516" w14:textId="77F7CCEF" w:rsid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Pr>
                <w:rFonts w:ascii="Times New Roman" w:hAnsi="Times New Roman" w:cs="Times New Roman"/>
                <w:b/>
                <w:bCs/>
                <w:sz w:val="20"/>
                <w:szCs w:val="20"/>
              </w:rPr>
              <w:t>Tidak</w:t>
            </w:r>
          </w:p>
        </w:tc>
        <w:tc>
          <w:tcPr>
            <w:tcW w:w="992" w:type="dxa"/>
          </w:tcPr>
          <w:p w14:paraId="35EA9DAF" w14:textId="12C9EDFB" w:rsid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Pr>
                <w:rFonts w:ascii="Times New Roman" w:hAnsi="Times New Roman" w:cs="Times New Roman"/>
                <w:b/>
                <w:bCs/>
                <w:sz w:val="20"/>
                <w:szCs w:val="20"/>
              </w:rPr>
              <w:t>Ya</w:t>
            </w:r>
          </w:p>
        </w:tc>
        <w:tc>
          <w:tcPr>
            <w:tcW w:w="993" w:type="dxa"/>
          </w:tcPr>
          <w:p w14:paraId="1BB40DFE" w14:textId="66350353" w:rsid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Pr>
                <w:rFonts w:ascii="Times New Roman" w:hAnsi="Times New Roman" w:cs="Times New Roman"/>
                <w:b/>
                <w:bCs/>
                <w:sz w:val="20"/>
                <w:szCs w:val="20"/>
              </w:rPr>
              <w:t>Tidak</w:t>
            </w:r>
          </w:p>
        </w:tc>
      </w:tr>
      <w:tr w:rsidR="006E0BC0" w:rsidRPr="006E0BC0" w14:paraId="7B55337C" w14:textId="4F70913C" w:rsidTr="00006A24">
        <w:trPr>
          <w:jc w:val="center"/>
        </w:trPr>
        <w:tc>
          <w:tcPr>
            <w:cnfStyle w:val="001000000000" w:firstRow="0" w:lastRow="0" w:firstColumn="1" w:lastColumn="0" w:oddVBand="0" w:evenVBand="0" w:oddHBand="0" w:evenHBand="0" w:firstRowFirstColumn="0" w:firstRowLastColumn="0" w:lastRowFirstColumn="0" w:lastRowLastColumn="0"/>
            <w:tcW w:w="461" w:type="dxa"/>
          </w:tcPr>
          <w:p w14:paraId="612B7F02" w14:textId="505518F5" w:rsidR="006E0BC0" w:rsidRPr="006E0BC0" w:rsidRDefault="006E0BC0" w:rsidP="00474DC1">
            <w:pPr>
              <w:rPr>
                <w:rFonts w:ascii="Times New Roman" w:hAnsi="Times New Roman" w:cs="Times New Roman"/>
                <w:sz w:val="20"/>
                <w:szCs w:val="20"/>
              </w:rPr>
            </w:pPr>
            <w:r>
              <w:rPr>
                <w:rFonts w:ascii="Times New Roman" w:hAnsi="Times New Roman" w:cs="Times New Roman"/>
                <w:sz w:val="20"/>
                <w:szCs w:val="20"/>
              </w:rPr>
              <w:t>1</w:t>
            </w:r>
          </w:p>
        </w:tc>
        <w:tc>
          <w:tcPr>
            <w:tcW w:w="3191" w:type="dxa"/>
          </w:tcPr>
          <w:p w14:paraId="5CB45B52" w14:textId="06DE0AE1" w:rsidR="006E0BC0" w:rsidRPr="006E0BC0" w:rsidRDefault="006E0BC0" w:rsidP="00474DC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Tekanan darah di atas batas normal</w:t>
            </w:r>
          </w:p>
        </w:tc>
        <w:tc>
          <w:tcPr>
            <w:tcW w:w="851" w:type="dxa"/>
          </w:tcPr>
          <w:p w14:paraId="0E2052B3" w14:textId="55EECC59"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850" w:type="dxa"/>
          </w:tcPr>
          <w:p w14:paraId="49FF7B08" w14:textId="77777777"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2" w:type="dxa"/>
          </w:tcPr>
          <w:p w14:paraId="091164D0" w14:textId="3C9D91C3"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993" w:type="dxa"/>
          </w:tcPr>
          <w:p w14:paraId="2C807FFE" w14:textId="77777777"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6E0BC0" w:rsidRPr="006E0BC0" w14:paraId="09EEDE85" w14:textId="6EEEA48D" w:rsidTr="00006A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tcPr>
          <w:p w14:paraId="0EA51788" w14:textId="6BAB4ED6" w:rsidR="006E0BC0" w:rsidRPr="006E0BC0" w:rsidRDefault="006E0BC0" w:rsidP="00474DC1">
            <w:pPr>
              <w:rPr>
                <w:rFonts w:ascii="Times New Roman" w:hAnsi="Times New Roman" w:cs="Times New Roman"/>
                <w:sz w:val="20"/>
                <w:szCs w:val="20"/>
              </w:rPr>
            </w:pPr>
            <w:r>
              <w:rPr>
                <w:rFonts w:ascii="Times New Roman" w:hAnsi="Times New Roman" w:cs="Times New Roman"/>
                <w:sz w:val="20"/>
                <w:szCs w:val="20"/>
              </w:rPr>
              <w:t>2</w:t>
            </w:r>
          </w:p>
        </w:tc>
        <w:tc>
          <w:tcPr>
            <w:tcW w:w="3191" w:type="dxa"/>
          </w:tcPr>
          <w:p w14:paraId="6E847D11" w14:textId="707DFA76" w:rsidR="006E0BC0" w:rsidRPr="006E0BC0" w:rsidRDefault="006E0BC0" w:rsidP="00474D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Sakit kepala</w:t>
            </w:r>
          </w:p>
        </w:tc>
        <w:tc>
          <w:tcPr>
            <w:tcW w:w="851" w:type="dxa"/>
          </w:tcPr>
          <w:p w14:paraId="6BBEEC02" w14:textId="45224E0B"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850" w:type="dxa"/>
          </w:tcPr>
          <w:p w14:paraId="0365F77A" w14:textId="77777777"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992" w:type="dxa"/>
          </w:tcPr>
          <w:p w14:paraId="16710C3B" w14:textId="4543298B"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993" w:type="dxa"/>
          </w:tcPr>
          <w:p w14:paraId="542B9667" w14:textId="77777777"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r>
      <w:tr w:rsidR="006E0BC0" w:rsidRPr="006E0BC0" w14:paraId="6FBB9143" w14:textId="7885DBE0" w:rsidTr="00006A24">
        <w:trPr>
          <w:jc w:val="center"/>
        </w:trPr>
        <w:tc>
          <w:tcPr>
            <w:cnfStyle w:val="001000000000" w:firstRow="0" w:lastRow="0" w:firstColumn="1" w:lastColumn="0" w:oddVBand="0" w:evenVBand="0" w:oddHBand="0" w:evenHBand="0" w:firstRowFirstColumn="0" w:firstRowLastColumn="0" w:lastRowFirstColumn="0" w:lastRowLastColumn="0"/>
            <w:tcW w:w="461" w:type="dxa"/>
          </w:tcPr>
          <w:p w14:paraId="2BDB58CD" w14:textId="735537C7" w:rsidR="006E0BC0" w:rsidRPr="006E0BC0" w:rsidRDefault="006E0BC0" w:rsidP="00474DC1">
            <w:pPr>
              <w:rPr>
                <w:rFonts w:ascii="Times New Roman" w:hAnsi="Times New Roman" w:cs="Times New Roman"/>
                <w:sz w:val="20"/>
                <w:szCs w:val="20"/>
              </w:rPr>
            </w:pPr>
            <w:r>
              <w:rPr>
                <w:rFonts w:ascii="Times New Roman" w:hAnsi="Times New Roman" w:cs="Times New Roman"/>
                <w:sz w:val="20"/>
                <w:szCs w:val="20"/>
              </w:rPr>
              <w:t>3</w:t>
            </w:r>
          </w:p>
        </w:tc>
        <w:tc>
          <w:tcPr>
            <w:tcW w:w="3191" w:type="dxa"/>
          </w:tcPr>
          <w:p w14:paraId="18EA8B10" w14:textId="003376DB" w:rsidR="006E0BC0" w:rsidRPr="006E0BC0" w:rsidRDefault="006E0BC0" w:rsidP="00474DC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Gampang marah</w:t>
            </w:r>
          </w:p>
        </w:tc>
        <w:tc>
          <w:tcPr>
            <w:tcW w:w="851" w:type="dxa"/>
          </w:tcPr>
          <w:p w14:paraId="78E5AF70" w14:textId="5018E26C"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850" w:type="dxa"/>
          </w:tcPr>
          <w:p w14:paraId="45AD71B8" w14:textId="77777777"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992" w:type="dxa"/>
          </w:tcPr>
          <w:p w14:paraId="1E885898" w14:textId="48677D6A"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993" w:type="dxa"/>
          </w:tcPr>
          <w:p w14:paraId="42511E7B" w14:textId="77777777"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6E0BC0" w:rsidRPr="006E0BC0" w14:paraId="06AF1E08" w14:textId="7927E855" w:rsidTr="00006A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tcPr>
          <w:p w14:paraId="09C0B393" w14:textId="2749D058" w:rsidR="006E0BC0" w:rsidRPr="006E0BC0" w:rsidRDefault="006E0BC0" w:rsidP="00474DC1">
            <w:pPr>
              <w:rPr>
                <w:rFonts w:ascii="Times New Roman" w:hAnsi="Times New Roman" w:cs="Times New Roman"/>
                <w:sz w:val="20"/>
                <w:szCs w:val="20"/>
              </w:rPr>
            </w:pPr>
            <w:r>
              <w:rPr>
                <w:rFonts w:ascii="Times New Roman" w:hAnsi="Times New Roman" w:cs="Times New Roman"/>
                <w:sz w:val="20"/>
                <w:szCs w:val="20"/>
              </w:rPr>
              <w:t>4</w:t>
            </w:r>
          </w:p>
        </w:tc>
        <w:tc>
          <w:tcPr>
            <w:tcW w:w="3191" w:type="dxa"/>
          </w:tcPr>
          <w:p w14:paraId="40B5C82C" w14:textId="754F7A86" w:rsidR="006E0BC0" w:rsidRPr="006E0BC0" w:rsidRDefault="006E0BC0" w:rsidP="00474D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Pandangan mata berkunang-kunang</w:t>
            </w:r>
          </w:p>
        </w:tc>
        <w:tc>
          <w:tcPr>
            <w:tcW w:w="851" w:type="dxa"/>
          </w:tcPr>
          <w:p w14:paraId="18CD1B8D" w14:textId="65B32EAF"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850" w:type="dxa"/>
          </w:tcPr>
          <w:p w14:paraId="6C5CADA5" w14:textId="77777777"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992" w:type="dxa"/>
          </w:tcPr>
          <w:p w14:paraId="0FA6A25A" w14:textId="77DBDAD8"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993" w:type="dxa"/>
          </w:tcPr>
          <w:p w14:paraId="0B08F400" w14:textId="77777777"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r>
      <w:tr w:rsidR="006E0BC0" w:rsidRPr="006E0BC0" w14:paraId="20A3F1F3" w14:textId="3FF591A5" w:rsidTr="00006A24">
        <w:trPr>
          <w:jc w:val="center"/>
        </w:trPr>
        <w:tc>
          <w:tcPr>
            <w:cnfStyle w:val="001000000000" w:firstRow="0" w:lastRow="0" w:firstColumn="1" w:lastColumn="0" w:oddVBand="0" w:evenVBand="0" w:oddHBand="0" w:evenHBand="0" w:firstRowFirstColumn="0" w:firstRowLastColumn="0" w:lastRowFirstColumn="0" w:lastRowLastColumn="0"/>
            <w:tcW w:w="461" w:type="dxa"/>
          </w:tcPr>
          <w:p w14:paraId="071FC963" w14:textId="55CA8DF8" w:rsidR="006E0BC0" w:rsidRPr="006E0BC0" w:rsidRDefault="006E0BC0" w:rsidP="00474DC1">
            <w:pPr>
              <w:rPr>
                <w:rFonts w:ascii="Times New Roman" w:hAnsi="Times New Roman" w:cs="Times New Roman"/>
                <w:sz w:val="20"/>
                <w:szCs w:val="20"/>
              </w:rPr>
            </w:pPr>
            <w:r>
              <w:rPr>
                <w:rFonts w:ascii="Times New Roman" w:hAnsi="Times New Roman" w:cs="Times New Roman"/>
                <w:sz w:val="20"/>
                <w:szCs w:val="20"/>
              </w:rPr>
              <w:t>5</w:t>
            </w:r>
          </w:p>
        </w:tc>
        <w:tc>
          <w:tcPr>
            <w:tcW w:w="3191" w:type="dxa"/>
          </w:tcPr>
          <w:p w14:paraId="697DA272" w14:textId="1C484E79" w:rsidR="006E0BC0" w:rsidRPr="006E0BC0" w:rsidRDefault="006E0BC0" w:rsidP="00474DC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Telinga berdenging</w:t>
            </w:r>
          </w:p>
        </w:tc>
        <w:tc>
          <w:tcPr>
            <w:tcW w:w="851" w:type="dxa"/>
          </w:tcPr>
          <w:p w14:paraId="13CDD432" w14:textId="77777777"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50" w:type="dxa"/>
          </w:tcPr>
          <w:p w14:paraId="3AE901FA" w14:textId="2612ED88"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E0BC0">
              <w:rPr>
                <w:rFonts w:ascii="Times New Roman" w:hAnsi="Times New Roman" w:cs="Times New Roman"/>
                <w:sz w:val="20"/>
                <w:szCs w:val="20"/>
              </w:rPr>
              <w:t>√</w:t>
            </w:r>
          </w:p>
        </w:tc>
        <w:tc>
          <w:tcPr>
            <w:tcW w:w="992" w:type="dxa"/>
          </w:tcPr>
          <w:p w14:paraId="5A524167" w14:textId="58F144CB"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3" w:type="dxa"/>
          </w:tcPr>
          <w:p w14:paraId="4AE13072" w14:textId="366C67EE"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E0BC0">
              <w:rPr>
                <w:rFonts w:ascii="Times New Roman" w:hAnsi="Times New Roman" w:cs="Times New Roman"/>
                <w:sz w:val="20"/>
                <w:szCs w:val="20"/>
              </w:rPr>
              <w:t>√</w:t>
            </w:r>
          </w:p>
        </w:tc>
      </w:tr>
      <w:tr w:rsidR="006E0BC0" w:rsidRPr="006E0BC0" w14:paraId="194A3DB3" w14:textId="59FD96B2" w:rsidTr="00006A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tcPr>
          <w:p w14:paraId="7D75296C" w14:textId="502DCB73" w:rsidR="006E0BC0" w:rsidRDefault="006E0BC0" w:rsidP="00474DC1">
            <w:pPr>
              <w:rPr>
                <w:rFonts w:ascii="Times New Roman" w:hAnsi="Times New Roman" w:cs="Times New Roman"/>
                <w:sz w:val="20"/>
                <w:szCs w:val="20"/>
              </w:rPr>
            </w:pPr>
            <w:r>
              <w:rPr>
                <w:rFonts w:ascii="Times New Roman" w:hAnsi="Times New Roman" w:cs="Times New Roman"/>
                <w:sz w:val="20"/>
                <w:szCs w:val="20"/>
              </w:rPr>
              <w:t>6</w:t>
            </w:r>
          </w:p>
        </w:tc>
        <w:tc>
          <w:tcPr>
            <w:tcW w:w="3191" w:type="dxa"/>
          </w:tcPr>
          <w:p w14:paraId="12C31D5B" w14:textId="0C01677D" w:rsidR="006E0BC0" w:rsidRPr="006E0BC0" w:rsidRDefault="006E0BC0" w:rsidP="00474D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Sulit tidur</w:t>
            </w:r>
          </w:p>
        </w:tc>
        <w:tc>
          <w:tcPr>
            <w:tcW w:w="851" w:type="dxa"/>
          </w:tcPr>
          <w:p w14:paraId="6249EF1E" w14:textId="77777777"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50" w:type="dxa"/>
          </w:tcPr>
          <w:p w14:paraId="3CA1FC0C" w14:textId="3F2F3AD8"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6E0BC0">
              <w:rPr>
                <w:rFonts w:ascii="Times New Roman" w:hAnsi="Times New Roman" w:cs="Times New Roman"/>
                <w:sz w:val="20"/>
                <w:szCs w:val="20"/>
              </w:rPr>
              <w:t>√</w:t>
            </w:r>
          </w:p>
        </w:tc>
        <w:tc>
          <w:tcPr>
            <w:tcW w:w="992" w:type="dxa"/>
          </w:tcPr>
          <w:p w14:paraId="4967418B" w14:textId="00757DEC"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993" w:type="dxa"/>
          </w:tcPr>
          <w:p w14:paraId="708B0087" w14:textId="77777777"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r>
      <w:tr w:rsidR="006E0BC0" w:rsidRPr="006E0BC0" w14:paraId="5EF6BF8A" w14:textId="44CBE148" w:rsidTr="00006A24">
        <w:trPr>
          <w:jc w:val="center"/>
        </w:trPr>
        <w:tc>
          <w:tcPr>
            <w:cnfStyle w:val="001000000000" w:firstRow="0" w:lastRow="0" w:firstColumn="1" w:lastColumn="0" w:oddVBand="0" w:evenVBand="0" w:oddHBand="0" w:evenHBand="0" w:firstRowFirstColumn="0" w:firstRowLastColumn="0" w:lastRowFirstColumn="0" w:lastRowLastColumn="0"/>
            <w:tcW w:w="461" w:type="dxa"/>
          </w:tcPr>
          <w:p w14:paraId="4E2F564E" w14:textId="3B1EEB1F" w:rsidR="006E0BC0" w:rsidRDefault="006E0BC0" w:rsidP="00474DC1">
            <w:pPr>
              <w:rPr>
                <w:rFonts w:ascii="Times New Roman" w:hAnsi="Times New Roman" w:cs="Times New Roman"/>
                <w:sz w:val="20"/>
                <w:szCs w:val="20"/>
              </w:rPr>
            </w:pPr>
            <w:r>
              <w:rPr>
                <w:rFonts w:ascii="Times New Roman" w:hAnsi="Times New Roman" w:cs="Times New Roman"/>
                <w:sz w:val="20"/>
                <w:szCs w:val="20"/>
              </w:rPr>
              <w:t>7</w:t>
            </w:r>
          </w:p>
        </w:tc>
        <w:tc>
          <w:tcPr>
            <w:tcW w:w="3191" w:type="dxa"/>
          </w:tcPr>
          <w:p w14:paraId="090ECF39" w14:textId="1D107086" w:rsidR="006E0BC0" w:rsidRPr="006E0BC0" w:rsidRDefault="006E0BC0" w:rsidP="00474DC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Mimisan</w:t>
            </w:r>
          </w:p>
        </w:tc>
        <w:tc>
          <w:tcPr>
            <w:tcW w:w="851" w:type="dxa"/>
          </w:tcPr>
          <w:p w14:paraId="18306BDE" w14:textId="77777777"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50" w:type="dxa"/>
          </w:tcPr>
          <w:p w14:paraId="7F5BF700" w14:textId="11F15267"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E0BC0">
              <w:rPr>
                <w:rFonts w:ascii="Times New Roman" w:hAnsi="Times New Roman" w:cs="Times New Roman"/>
                <w:sz w:val="20"/>
                <w:szCs w:val="20"/>
              </w:rPr>
              <w:t>√</w:t>
            </w:r>
          </w:p>
        </w:tc>
        <w:tc>
          <w:tcPr>
            <w:tcW w:w="992" w:type="dxa"/>
          </w:tcPr>
          <w:p w14:paraId="14A6D2EE" w14:textId="454B933A"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3" w:type="dxa"/>
          </w:tcPr>
          <w:p w14:paraId="5C8E5F6C" w14:textId="09403D1F" w:rsidR="006E0BC0" w:rsidRPr="006E0BC0" w:rsidRDefault="006E0BC0" w:rsidP="006E0BC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6E0BC0">
              <w:rPr>
                <w:rFonts w:ascii="Times New Roman" w:hAnsi="Times New Roman" w:cs="Times New Roman"/>
                <w:sz w:val="20"/>
                <w:szCs w:val="20"/>
              </w:rPr>
              <w:t>√</w:t>
            </w:r>
          </w:p>
        </w:tc>
      </w:tr>
      <w:tr w:rsidR="006E0BC0" w:rsidRPr="006E0BC0" w14:paraId="6869AF75" w14:textId="6DB6D555" w:rsidTr="00006A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1" w:type="dxa"/>
          </w:tcPr>
          <w:p w14:paraId="4C94DF57" w14:textId="397CFE56" w:rsidR="006E0BC0" w:rsidRDefault="006E0BC0" w:rsidP="00474DC1">
            <w:pPr>
              <w:rPr>
                <w:rFonts w:ascii="Times New Roman" w:hAnsi="Times New Roman" w:cs="Times New Roman"/>
                <w:sz w:val="20"/>
                <w:szCs w:val="20"/>
              </w:rPr>
            </w:pPr>
            <w:r>
              <w:rPr>
                <w:rFonts w:ascii="Times New Roman" w:hAnsi="Times New Roman" w:cs="Times New Roman"/>
                <w:sz w:val="20"/>
                <w:szCs w:val="20"/>
              </w:rPr>
              <w:t>8</w:t>
            </w:r>
          </w:p>
        </w:tc>
        <w:tc>
          <w:tcPr>
            <w:tcW w:w="3191" w:type="dxa"/>
          </w:tcPr>
          <w:p w14:paraId="0648E1E1" w14:textId="586FDAAC" w:rsidR="006E0BC0" w:rsidRPr="006E0BC0" w:rsidRDefault="006E0BC0" w:rsidP="00474D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Kaku kuduk</w:t>
            </w:r>
          </w:p>
        </w:tc>
        <w:tc>
          <w:tcPr>
            <w:tcW w:w="851" w:type="dxa"/>
          </w:tcPr>
          <w:p w14:paraId="350E1CFA" w14:textId="71F2FC67"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850" w:type="dxa"/>
          </w:tcPr>
          <w:p w14:paraId="2BB1FE4A" w14:textId="77777777"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992" w:type="dxa"/>
          </w:tcPr>
          <w:p w14:paraId="797A6B0C" w14:textId="11C9E419"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E0BC0">
              <w:rPr>
                <w:rFonts w:ascii="Times New Roman" w:hAnsi="Times New Roman" w:cs="Times New Roman"/>
                <w:sz w:val="20"/>
                <w:szCs w:val="20"/>
              </w:rPr>
              <w:t>√</w:t>
            </w:r>
          </w:p>
        </w:tc>
        <w:tc>
          <w:tcPr>
            <w:tcW w:w="993" w:type="dxa"/>
          </w:tcPr>
          <w:p w14:paraId="1A232248" w14:textId="77777777" w:rsidR="006E0BC0" w:rsidRPr="006E0BC0" w:rsidRDefault="006E0BC0" w:rsidP="006E0BC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r>
    </w:tbl>
    <w:p w14:paraId="68FA926E" w14:textId="77777777" w:rsidR="009D7B57" w:rsidRPr="007D0A2B" w:rsidRDefault="009D7B57" w:rsidP="00474DC1">
      <w:pPr>
        <w:tabs>
          <w:tab w:val="left" w:pos="2820"/>
        </w:tabs>
        <w:spacing w:after="0" w:line="240" w:lineRule="auto"/>
        <w:jc w:val="both"/>
        <w:rPr>
          <w:rFonts w:ascii="Times New Roman" w:hAnsi="Times New Roman" w:cs="Times New Roman"/>
          <w:bCs/>
          <w:sz w:val="24"/>
          <w:szCs w:val="24"/>
        </w:rPr>
      </w:pPr>
    </w:p>
    <w:p w14:paraId="68FA926F" w14:textId="77777777" w:rsidR="001E0154" w:rsidRPr="007D0A2B" w:rsidRDefault="001E0154" w:rsidP="00474DC1">
      <w:pPr>
        <w:spacing w:line="240" w:lineRule="auto"/>
        <w:jc w:val="both"/>
        <w:rPr>
          <w:rFonts w:ascii="Times New Roman" w:hAnsi="Times New Roman" w:cs="Times New Roman"/>
          <w:sz w:val="24"/>
          <w:szCs w:val="24"/>
        </w:rPr>
        <w:sectPr w:rsidR="001E0154" w:rsidRPr="007D0A2B" w:rsidSect="007502A8">
          <w:type w:val="continuous"/>
          <w:pgSz w:w="11907" w:h="16839" w:code="9"/>
          <w:pgMar w:top="1701" w:right="1701" w:bottom="1701" w:left="1701" w:header="709" w:footer="709" w:gutter="0"/>
          <w:cols w:space="708"/>
          <w:docGrid w:linePitch="360"/>
        </w:sectPr>
      </w:pPr>
    </w:p>
    <w:p w14:paraId="004CE0B6" w14:textId="0CFE6510" w:rsidR="00474DC1" w:rsidRPr="007D0A2B" w:rsidRDefault="00323942" w:rsidP="00006A24">
      <w:pPr>
        <w:spacing w:line="240" w:lineRule="auto"/>
        <w:jc w:val="both"/>
        <w:rPr>
          <w:rFonts w:ascii="Times New Roman" w:hAnsi="Times New Roman" w:cs="Times New Roman"/>
          <w:sz w:val="24"/>
          <w:szCs w:val="24"/>
        </w:rPr>
      </w:pPr>
      <w:r w:rsidRPr="007D0A2B">
        <w:rPr>
          <w:rFonts w:ascii="Times New Roman" w:hAnsi="Times New Roman" w:cs="Times New Roman"/>
          <w:sz w:val="24"/>
          <w:szCs w:val="24"/>
        </w:rPr>
        <w:lastRenderedPageBreak/>
        <w:t>Pengkajian</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terhadap</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kedua</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pasien</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dilanjutkan</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dengan</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mengkaji</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masalah</w:t>
      </w:r>
      <w:r w:rsidR="00474DC1">
        <w:rPr>
          <w:rFonts w:ascii="Times New Roman" w:hAnsi="Times New Roman" w:cs="Times New Roman"/>
          <w:sz w:val="24"/>
          <w:szCs w:val="24"/>
        </w:rPr>
        <w:t xml:space="preserve"> </w:t>
      </w:r>
      <w:r w:rsidR="00474DC1" w:rsidRPr="007D0A2B">
        <w:rPr>
          <w:rFonts w:ascii="Times New Roman" w:hAnsi="Times New Roman" w:cs="Times New Roman"/>
          <w:sz w:val="24"/>
          <w:szCs w:val="24"/>
        </w:rPr>
        <w:t>risiko</w:t>
      </w:r>
      <w:r w:rsidR="00474DC1">
        <w:rPr>
          <w:rFonts w:ascii="Times New Roman" w:hAnsi="Times New Roman" w:cs="Times New Roman"/>
          <w:sz w:val="24"/>
          <w:szCs w:val="24"/>
        </w:rPr>
        <w:t xml:space="preserve"> </w:t>
      </w:r>
      <w:r w:rsidR="00474DC1" w:rsidRPr="007D0A2B">
        <w:rPr>
          <w:rFonts w:ascii="Times New Roman" w:hAnsi="Times New Roman" w:cs="Times New Roman"/>
          <w:sz w:val="24"/>
          <w:szCs w:val="24"/>
        </w:rPr>
        <w:t>perfusi</w:t>
      </w:r>
      <w:r w:rsidR="00474DC1">
        <w:rPr>
          <w:rFonts w:ascii="Times New Roman" w:hAnsi="Times New Roman" w:cs="Times New Roman"/>
          <w:sz w:val="24"/>
          <w:szCs w:val="24"/>
        </w:rPr>
        <w:t xml:space="preserve"> </w:t>
      </w:r>
      <w:r w:rsidR="00474DC1" w:rsidRPr="007D0A2B">
        <w:rPr>
          <w:rFonts w:ascii="Times New Roman" w:hAnsi="Times New Roman" w:cs="Times New Roman"/>
          <w:sz w:val="24"/>
          <w:szCs w:val="24"/>
        </w:rPr>
        <w:t>serebral, hasil</w:t>
      </w:r>
      <w:r w:rsidR="00474DC1">
        <w:rPr>
          <w:rFonts w:ascii="Times New Roman" w:hAnsi="Times New Roman" w:cs="Times New Roman"/>
          <w:sz w:val="24"/>
          <w:szCs w:val="24"/>
        </w:rPr>
        <w:t xml:space="preserve"> </w:t>
      </w:r>
      <w:r w:rsidR="00474DC1" w:rsidRPr="007D0A2B">
        <w:rPr>
          <w:rFonts w:ascii="Times New Roman" w:hAnsi="Times New Roman" w:cs="Times New Roman"/>
          <w:sz w:val="24"/>
          <w:szCs w:val="24"/>
        </w:rPr>
        <w:t>pemeriksaan</w:t>
      </w:r>
      <w:r w:rsidR="00474DC1">
        <w:rPr>
          <w:rFonts w:ascii="Times New Roman" w:hAnsi="Times New Roman" w:cs="Times New Roman"/>
          <w:sz w:val="24"/>
          <w:szCs w:val="24"/>
        </w:rPr>
        <w:t xml:space="preserve"> </w:t>
      </w:r>
      <w:r w:rsidR="00474DC1" w:rsidRPr="007D0A2B">
        <w:rPr>
          <w:rFonts w:ascii="Times New Roman" w:hAnsi="Times New Roman" w:cs="Times New Roman"/>
          <w:sz w:val="24"/>
          <w:szCs w:val="24"/>
        </w:rPr>
        <w:t>diuraikan pada tabel</w:t>
      </w:r>
      <w:r w:rsidR="007502A8">
        <w:rPr>
          <w:rFonts w:ascii="Times New Roman" w:hAnsi="Times New Roman" w:cs="Times New Roman"/>
          <w:sz w:val="24"/>
          <w:szCs w:val="24"/>
        </w:rPr>
        <w:t xml:space="preserve"> 2</w:t>
      </w:r>
      <w:r w:rsidR="00474DC1" w:rsidRPr="007D0A2B">
        <w:rPr>
          <w:rFonts w:ascii="Times New Roman" w:hAnsi="Times New Roman" w:cs="Times New Roman"/>
          <w:sz w:val="24"/>
          <w:szCs w:val="24"/>
        </w:rPr>
        <w:t>.</w:t>
      </w:r>
    </w:p>
    <w:p w14:paraId="68FA9271" w14:textId="77777777" w:rsidR="001E0154" w:rsidRPr="007D0A2B" w:rsidRDefault="001E0154" w:rsidP="00474DC1">
      <w:pPr>
        <w:pStyle w:val="Caption"/>
        <w:jc w:val="center"/>
        <w:rPr>
          <w:rFonts w:ascii="Times New Roman" w:hAnsi="Times New Roman" w:cs="Times New Roman"/>
          <w:i w:val="0"/>
          <w:color w:val="000000" w:themeColor="text1"/>
          <w:sz w:val="24"/>
          <w:szCs w:val="24"/>
        </w:rPr>
        <w:sectPr w:rsidR="001E0154" w:rsidRPr="007D0A2B" w:rsidSect="007502A8">
          <w:type w:val="continuous"/>
          <w:pgSz w:w="11907" w:h="16839" w:code="9"/>
          <w:pgMar w:top="1701" w:right="1701" w:bottom="1701" w:left="1701" w:header="709" w:footer="709" w:gutter="0"/>
          <w:cols w:space="708"/>
          <w:docGrid w:linePitch="360"/>
        </w:sectPr>
      </w:pPr>
    </w:p>
    <w:p w14:paraId="68FA9272" w14:textId="1805472D" w:rsidR="0062170F" w:rsidRDefault="0062170F" w:rsidP="00006A24">
      <w:pPr>
        <w:pStyle w:val="Caption"/>
        <w:spacing w:after="0"/>
        <w:jc w:val="center"/>
        <w:rPr>
          <w:rFonts w:ascii="Times New Roman" w:hAnsi="Times New Roman" w:cs="Times New Roman"/>
          <w:i w:val="0"/>
          <w:color w:val="000000" w:themeColor="text1"/>
          <w:sz w:val="24"/>
          <w:szCs w:val="24"/>
        </w:rPr>
      </w:pPr>
      <w:r w:rsidRPr="007502A8">
        <w:rPr>
          <w:rFonts w:ascii="Times New Roman" w:hAnsi="Times New Roman" w:cs="Times New Roman"/>
          <w:b/>
          <w:i w:val="0"/>
          <w:color w:val="000000" w:themeColor="text1"/>
          <w:sz w:val="24"/>
          <w:szCs w:val="24"/>
        </w:rPr>
        <w:lastRenderedPageBreak/>
        <w:t xml:space="preserve">Tabel </w:t>
      </w:r>
      <w:r w:rsidR="00C94BFB" w:rsidRPr="007502A8">
        <w:rPr>
          <w:rFonts w:ascii="Times New Roman" w:hAnsi="Times New Roman" w:cs="Times New Roman"/>
          <w:b/>
          <w:i w:val="0"/>
          <w:color w:val="000000" w:themeColor="text1"/>
          <w:sz w:val="24"/>
          <w:szCs w:val="24"/>
        </w:rPr>
        <w:fldChar w:fldCharType="begin"/>
      </w:r>
      <w:r w:rsidRPr="007502A8">
        <w:rPr>
          <w:rFonts w:ascii="Times New Roman" w:hAnsi="Times New Roman" w:cs="Times New Roman"/>
          <w:b/>
          <w:i w:val="0"/>
          <w:color w:val="000000" w:themeColor="text1"/>
          <w:sz w:val="24"/>
          <w:szCs w:val="24"/>
        </w:rPr>
        <w:instrText xml:space="preserve"> SEQ Tabel_4. \* ARABIC \s 1 </w:instrText>
      </w:r>
      <w:r w:rsidR="00C94BFB" w:rsidRPr="007502A8">
        <w:rPr>
          <w:rFonts w:ascii="Times New Roman" w:hAnsi="Times New Roman" w:cs="Times New Roman"/>
          <w:b/>
          <w:i w:val="0"/>
          <w:color w:val="000000" w:themeColor="text1"/>
          <w:sz w:val="24"/>
          <w:szCs w:val="24"/>
        </w:rPr>
        <w:fldChar w:fldCharType="separate"/>
      </w:r>
      <w:r w:rsidRPr="007502A8">
        <w:rPr>
          <w:rFonts w:ascii="Times New Roman" w:hAnsi="Times New Roman" w:cs="Times New Roman"/>
          <w:b/>
          <w:i w:val="0"/>
          <w:noProof/>
          <w:color w:val="000000" w:themeColor="text1"/>
          <w:sz w:val="24"/>
          <w:szCs w:val="24"/>
        </w:rPr>
        <w:t>2</w:t>
      </w:r>
      <w:r w:rsidR="00C94BFB" w:rsidRPr="007502A8">
        <w:rPr>
          <w:rFonts w:ascii="Times New Roman" w:hAnsi="Times New Roman" w:cs="Times New Roman"/>
          <w:b/>
          <w:i w:val="0"/>
          <w:color w:val="000000" w:themeColor="text1"/>
          <w:sz w:val="24"/>
          <w:szCs w:val="24"/>
        </w:rPr>
        <w:fldChar w:fldCharType="end"/>
      </w:r>
      <w:r w:rsidR="007502A8">
        <w:rPr>
          <w:rFonts w:ascii="Times New Roman" w:hAnsi="Times New Roman" w:cs="Times New Roman"/>
          <w:i w:val="0"/>
          <w:color w:val="000000" w:themeColor="text1"/>
          <w:sz w:val="24"/>
          <w:szCs w:val="24"/>
        </w:rPr>
        <w:t xml:space="preserve">. </w:t>
      </w:r>
      <w:r w:rsidRPr="007D0A2B">
        <w:rPr>
          <w:rFonts w:ascii="Times New Roman" w:hAnsi="Times New Roman" w:cs="Times New Roman"/>
          <w:i w:val="0"/>
          <w:color w:val="000000" w:themeColor="text1"/>
          <w:sz w:val="24"/>
          <w:szCs w:val="24"/>
        </w:rPr>
        <w:t>Lembar Pengkajian</w:t>
      </w:r>
      <w:r w:rsidR="00474DC1">
        <w:rPr>
          <w:rFonts w:ascii="Times New Roman" w:hAnsi="Times New Roman" w:cs="Times New Roman"/>
          <w:i w:val="0"/>
          <w:color w:val="000000" w:themeColor="text1"/>
          <w:sz w:val="24"/>
          <w:szCs w:val="24"/>
        </w:rPr>
        <w:t xml:space="preserve"> </w:t>
      </w:r>
      <w:r w:rsidRPr="007D0A2B">
        <w:rPr>
          <w:rFonts w:ascii="Times New Roman" w:hAnsi="Times New Roman" w:cs="Times New Roman"/>
          <w:i w:val="0"/>
          <w:color w:val="000000" w:themeColor="text1"/>
          <w:sz w:val="24"/>
          <w:szCs w:val="24"/>
        </w:rPr>
        <w:t>Risiko</w:t>
      </w:r>
      <w:r w:rsidR="00474DC1">
        <w:rPr>
          <w:rFonts w:ascii="Times New Roman" w:hAnsi="Times New Roman" w:cs="Times New Roman"/>
          <w:i w:val="0"/>
          <w:color w:val="000000" w:themeColor="text1"/>
          <w:sz w:val="24"/>
          <w:szCs w:val="24"/>
        </w:rPr>
        <w:t xml:space="preserve"> </w:t>
      </w:r>
      <w:r w:rsidRPr="007D0A2B">
        <w:rPr>
          <w:rFonts w:ascii="Times New Roman" w:hAnsi="Times New Roman" w:cs="Times New Roman"/>
          <w:i w:val="0"/>
          <w:color w:val="000000" w:themeColor="text1"/>
          <w:sz w:val="24"/>
          <w:szCs w:val="24"/>
        </w:rPr>
        <w:t>Perfusi</w:t>
      </w:r>
      <w:r w:rsidR="00474DC1">
        <w:rPr>
          <w:rFonts w:ascii="Times New Roman" w:hAnsi="Times New Roman" w:cs="Times New Roman"/>
          <w:i w:val="0"/>
          <w:color w:val="000000" w:themeColor="text1"/>
          <w:sz w:val="24"/>
          <w:szCs w:val="24"/>
        </w:rPr>
        <w:t xml:space="preserve"> </w:t>
      </w:r>
      <w:r w:rsidRPr="007D0A2B">
        <w:rPr>
          <w:rFonts w:ascii="Times New Roman" w:hAnsi="Times New Roman" w:cs="Times New Roman"/>
          <w:i w:val="0"/>
          <w:color w:val="000000" w:themeColor="text1"/>
          <w:sz w:val="24"/>
          <w:szCs w:val="24"/>
        </w:rPr>
        <w:t>Serebral</w:t>
      </w:r>
      <w:r w:rsidR="00474DC1">
        <w:rPr>
          <w:rFonts w:ascii="Times New Roman" w:hAnsi="Times New Roman" w:cs="Times New Roman"/>
          <w:i w:val="0"/>
          <w:color w:val="000000" w:themeColor="text1"/>
          <w:sz w:val="24"/>
          <w:szCs w:val="24"/>
        </w:rPr>
        <w:t xml:space="preserve"> </w:t>
      </w:r>
      <w:r w:rsidRPr="007D0A2B">
        <w:rPr>
          <w:rFonts w:ascii="Times New Roman" w:hAnsi="Times New Roman" w:cs="Times New Roman"/>
          <w:i w:val="0"/>
          <w:color w:val="000000" w:themeColor="text1"/>
          <w:sz w:val="24"/>
          <w:szCs w:val="24"/>
        </w:rPr>
        <w:t>Tidak</w:t>
      </w:r>
      <w:r w:rsidR="00474DC1">
        <w:rPr>
          <w:rFonts w:ascii="Times New Roman" w:hAnsi="Times New Roman" w:cs="Times New Roman"/>
          <w:i w:val="0"/>
          <w:color w:val="000000" w:themeColor="text1"/>
          <w:sz w:val="24"/>
          <w:szCs w:val="24"/>
        </w:rPr>
        <w:t xml:space="preserve"> </w:t>
      </w:r>
      <w:r w:rsidRPr="007D0A2B">
        <w:rPr>
          <w:rFonts w:ascii="Times New Roman" w:hAnsi="Times New Roman" w:cs="Times New Roman"/>
          <w:i w:val="0"/>
          <w:color w:val="000000" w:themeColor="text1"/>
          <w:sz w:val="24"/>
          <w:szCs w:val="24"/>
        </w:rPr>
        <w:t>Efektif</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809"/>
        <w:gridCol w:w="687"/>
        <w:gridCol w:w="889"/>
        <w:gridCol w:w="873"/>
        <w:gridCol w:w="1060"/>
      </w:tblGrid>
      <w:tr w:rsidR="00474DC1" w:rsidRPr="006E0BC0" w14:paraId="352ED7A4" w14:textId="77777777" w:rsidTr="00E25CBB">
        <w:trPr>
          <w:jc w:val="center"/>
        </w:trPr>
        <w:tc>
          <w:tcPr>
            <w:tcW w:w="461" w:type="dxa"/>
            <w:vMerge w:val="restart"/>
            <w:tcBorders>
              <w:top w:val="single" w:sz="4" w:space="0" w:color="auto"/>
              <w:bottom w:val="single" w:sz="4" w:space="0" w:color="auto"/>
            </w:tcBorders>
            <w:vAlign w:val="center"/>
          </w:tcPr>
          <w:p w14:paraId="3D6DCA59" w14:textId="77777777" w:rsidR="00474DC1" w:rsidRPr="006E0BC0" w:rsidRDefault="00474DC1" w:rsidP="00E25CBB">
            <w:pPr>
              <w:jc w:val="center"/>
              <w:rPr>
                <w:rFonts w:ascii="Times New Roman" w:hAnsi="Times New Roman" w:cs="Times New Roman"/>
                <w:b/>
                <w:sz w:val="20"/>
                <w:szCs w:val="20"/>
              </w:rPr>
            </w:pPr>
            <w:r w:rsidRPr="006E0BC0">
              <w:rPr>
                <w:rFonts w:ascii="Times New Roman" w:hAnsi="Times New Roman" w:cs="Times New Roman"/>
                <w:b/>
                <w:sz w:val="20"/>
                <w:szCs w:val="20"/>
              </w:rPr>
              <w:t>No</w:t>
            </w:r>
          </w:p>
        </w:tc>
        <w:tc>
          <w:tcPr>
            <w:tcW w:w="2809" w:type="dxa"/>
            <w:vMerge w:val="restart"/>
            <w:tcBorders>
              <w:top w:val="single" w:sz="4" w:space="0" w:color="auto"/>
              <w:bottom w:val="single" w:sz="4" w:space="0" w:color="auto"/>
            </w:tcBorders>
            <w:vAlign w:val="center"/>
          </w:tcPr>
          <w:p w14:paraId="37F886C8" w14:textId="77777777" w:rsidR="00474DC1" w:rsidRPr="006E0BC0" w:rsidRDefault="00474DC1" w:rsidP="00E25CBB">
            <w:pPr>
              <w:jc w:val="center"/>
              <w:rPr>
                <w:rFonts w:ascii="Times New Roman" w:hAnsi="Times New Roman" w:cs="Times New Roman"/>
                <w:b/>
                <w:sz w:val="20"/>
                <w:szCs w:val="20"/>
              </w:rPr>
            </w:pPr>
            <w:r w:rsidRPr="006E0BC0">
              <w:rPr>
                <w:rFonts w:ascii="Times New Roman" w:hAnsi="Times New Roman" w:cs="Times New Roman"/>
                <w:b/>
                <w:sz w:val="20"/>
                <w:szCs w:val="20"/>
              </w:rPr>
              <w:t>Kriteria</w:t>
            </w:r>
          </w:p>
        </w:tc>
        <w:tc>
          <w:tcPr>
            <w:tcW w:w="1576" w:type="dxa"/>
            <w:gridSpan w:val="2"/>
            <w:tcBorders>
              <w:top w:val="single" w:sz="4" w:space="0" w:color="auto"/>
              <w:bottom w:val="single" w:sz="4" w:space="0" w:color="auto"/>
            </w:tcBorders>
            <w:vAlign w:val="center"/>
          </w:tcPr>
          <w:p w14:paraId="54578750" w14:textId="77777777" w:rsidR="00474DC1" w:rsidRPr="006E0BC0" w:rsidRDefault="00474DC1" w:rsidP="00E25CBB">
            <w:pPr>
              <w:jc w:val="center"/>
              <w:rPr>
                <w:rFonts w:ascii="Times New Roman" w:hAnsi="Times New Roman" w:cs="Times New Roman"/>
                <w:b/>
                <w:sz w:val="20"/>
                <w:szCs w:val="20"/>
              </w:rPr>
            </w:pPr>
            <w:r w:rsidRPr="006E0BC0">
              <w:rPr>
                <w:rFonts w:ascii="Times New Roman" w:hAnsi="Times New Roman" w:cs="Times New Roman"/>
                <w:b/>
                <w:sz w:val="20"/>
                <w:szCs w:val="20"/>
              </w:rPr>
              <w:t>Ny.M</w:t>
            </w:r>
          </w:p>
        </w:tc>
        <w:tc>
          <w:tcPr>
            <w:tcW w:w="1933" w:type="dxa"/>
            <w:gridSpan w:val="2"/>
            <w:tcBorders>
              <w:top w:val="single" w:sz="4" w:space="0" w:color="auto"/>
              <w:bottom w:val="single" w:sz="4" w:space="0" w:color="auto"/>
            </w:tcBorders>
            <w:vAlign w:val="center"/>
          </w:tcPr>
          <w:p w14:paraId="3CEEEE0A" w14:textId="77777777" w:rsidR="00474DC1" w:rsidRPr="006E0BC0" w:rsidRDefault="00474DC1" w:rsidP="00E25CBB">
            <w:pPr>
              <w:jc w:val="center"/>
              <w:rPr>
                <w:rFonts w:ascii="Times New Roman" w:hAnsi="Times New Roman" w:cs="Times New Roman"/>
                <w:b/>
                <w:sz w:val="20"/>
                <w:szCs w:val="20"/>
              </w:rPr>
            </w:pPr>
            <w:r w:rsidRPr="006E0BC0">
              <w:rPr>
                <w:rFonts w:ascii="Times New Roman" w:hAnsi="Times New Roman" w:cs="Times New Roman"/>
                <w:b/>
                <w:sz w:val="20"/>
                <w:szCs w:val="20"/>
              </w:rPr>
              <w:t>Ny.N</w:t>
            </w:r>
          </w:p>
        </w:tc>
      </w:tr>
      <w:tr w:rsidR="00474DC1" w:rsidRPr="006E0BC0" w14:paraId="3BFA29F3" w14:textId="77777777" w:rsidTr="00E25CBB">
        <w:trPr>
          <w:jc w:val="center"/>
        </w:trPr>
        <w:tc>
          <w:tcPr>
            <w:tcW w:w="461" w:type="dxa"/>
            <w:vMerge/>
            <w:tcBorders>
              <w:bottom w:val="single" w:sz="4" w:space="0" w:color="auto"/>
            </w:tcBorders>
            <w:vAlign w:val="center"/>
          </w:tcPr>
          <w:p w14:paraId="61137888" w14:textId="77777777" w:rsidR="00474DC1" w:rsidRPr="006E0BC0" w:rsidRDefault="00474DC1" w:rsidP="00E25CBB">
            <w:pPr>
              <w:rPr>
                <w:rFonts w:ascii="Times New Roman" w:hAnsi="Times New Roman" w:cs="Times New Roman"/>
                <w:sz w:val="20"/>
                <w:szCs w:val="20"/>
              </w:rPr>
            </w:pPr>
          </w:p>
        </w:tc>
        <w:tc>
          <w:tcPr>
            <w:tcW w:w="2809" w:type="dxa"/>
            <w:vMerge/>
            <w:tcBorders>
              <w:bottom w:val="single" w:sz="4" w:space="0" w:color="auto"/>
            </w:tcBorders>
            <w:vAlign w:val="center"/>
          </w:tcPr>
          <w:p w14:paraId="4303DDF6" w14:textId="77777777" w:rsidR="00474DC1" w:rsidRPr="006E0BC0" w:rsidRDefault="00474DC1" w:rsidP="00E25CBB">
            <w:pPr>
              <w:rPr>
                <w:rFonts w:ascii="Times New Roman" w:hAnsi="Times New Roman" w:cs="Times New Roman"/>
                <w:sz w:val="20"/>
                <w:szCs w:val="20"/>
              </w:rPr>
            </w:pPr>
          </w:p>
        </w:tc>
        <w:tc>
          <w:tcPr>
            <w:tcW w:w="687" w:type="dxa"/>
            <w:tcBorders>
              <w:top w:val="single" w:sz="4" w:space="0" w:color="auto"/>
              <w:bottom w:val="single" w:sz="4" w:space="0" w:color="auto"/>
            </w:tcBorders>
            <w:vAlign w:val="center"/>
          </w:tcPr>
          <w:p w14:paraId="0666F712" w14:textId="77777777" w:rsidR="00474DC1" w:rsidRPr="006E0BC0" w:rsidRDefault="00474DC1" w:rsidP="00E25CBB">
            <w:pPr>
              <w:jc w:val="center"/>
              <w:rPr>
                <w:rFonts w:ascii="Times New Roman" w:hAnsi="Times New Roman" w:cs="Times New Roman"/>
                <w:b/>
                <w:sz w:val="20"/>
                <w:szCs w:val="20"/>
              </w:rPr>
            </w:pPr>
            <w:r w:rsidRPr="006E0BC0">
              <w:rPr>
                <w:rFonts w:ascii="Times New Roman" w:hAnsi="Times New Roman" w:cs="Times New Roman"/>
                <w:b/>
                <w:sz w:val="20"/>
                <w:szCs w:val="20"/>
              </w:rPr>
              <w:t>Ya</w:t>
            </w:r>
          </w:p>
        </w:tc>
        <w:tc>
          <w:tcPr>
            <w:tcW w:w="889" w:type="dxa"/>
            <w:tcBorders>
              <w:top w:val="single" w:sz="4" w:space="0" w:color="auto"/>
              <w:bottom w:val="single" w:sz="4" w:space="0" w:color="auto"/>
            </w:tcBorders>
            <w:vAlign w:val="center"/>
          </w:tcPr>
          <w:p w14:paraId="372112B4" w14:textId="77777777" w:rsidR="00474DC1" w:rsidRPr="006E0BC0" w:rsidRDefault="00474DC1" w:rsidP="00E25CBB">
            <w:pPr>
              <w:jc w:val="center"/>
              <w:rPr>
                <w:rFonts w:ascii="Times New Roman" w:hAnsi="Times New Roman" w:cs="Times New Roman"/>
                <w:b/>
                <w:sz w:val="20"/>
                <w:szCs w:val="20"/>
              </w:rPr>
            </w:pPr>
            <w:r w:rsidRPr="006E0BC0">
              <w:rPr>
                <w:rFonts w:ascii="Times New Roman" w:hAnsi="Times New Roman" w:cs="Times New Roman"/>
                <w:b/>
                <w:sz w:val="20"/>
                <w:szCs w:val="20"/>
              </w:rPr>
              <w:t>Tidak</w:t>
            </w:r>
          </w:p>
        </w:tc>
        <w:tc>
          <w:tcPr>
            <w:tcW w:w="873" w:type="dxa"/>
            <w:tcBorders>
              <w:top w:val="single" w:sz="4" w:space="0" w:color="auto"/>
              <w:bottom w:val="single" w:sz="4" w:space="0" w:color="auto"/>
            </w:tcBorders>
            <w:vAlign w:val="center"/>
          </w:tcPr>
          <w:p w14:paraId="0AD760D4" w14:textId="77777777" w:rsidR="00474DC1" w:rsidRPr="006E0BC0" w:rsidRDefault="00474DC1" w:rsidP="00E25CBB">
            <w:pPr>
              <w:jc w:val="center"/>
              <w:rPr>
                <w:rFonts w:ascii="Times New Roman" w:hAnsi="Times New Roman" w:cs="Times New Roman"/>
                <w:b/>
                <w:sz w:val="20"/>
                <w:szCs w:val="20"/>
              </w:rPr>
            </w:pPr>
            <w:r w:rsidRPr="006E0BC0">
              <w:rPr>
                <w:rFonts w:ascii="Times New Roman" w:hAnsi="Times New Roman" w:cs="Times New Roman"/>
                <w:b/>
                <w:sz w:val="20"/>
                <w:szCs w:val="20"/>
              </w:rPr>
              <w:t>Ya</w:t>
            </w:r>
          </w:p>
        </w:tc>
        <w:tc>
          <w:tcPr>
            <w:tcW w:w="1060" w:type="dxa"/>
            <w:tcBorders>
              <w:top w:val="single" w:sz="4" w:space="0" w:color="auto"/>
              <w:bottom w:val="single" w:sz="4" w:space="0" w:color="auto"/>
            </w:tcBorders>
            <w:vAlign w:val="center"/>
          </w:tcPr>
          <w:p w14:paraId="03AA6BE7" w14:textId="77777777" w:rsidR="00474DC1" w:rsidRPr="006E0BC0" w:rsidRDefault="00474DC1" w:rsidP="00E25CBB">
            <w:pPr>
              <w:jc w:val="center"/>
              <w:rPr>
                <w:rFonts w:ascii="Times New Roman" w:hAnsi="Times New Roman" w:cs="Times New Roman"/>
                <w:b/>
                <w:sz w:val="20"/>
                <w:szCs w:val="20"/>
              </w:rPr>
            </w:pPr>
            <w:r w:rsidRPr="006E0BC0">
              <w:rPr>
                <w:rFonts w:ascii="Times New Roman" w:hAnsi="Times New Roman" w:cs="Times New Roman"/>
                <w:b/>
                <w:sz w:val="20"/>
                <w:szCs w:val="20"/>
              </w:rPr>
              <w:t>Tidak</w:t>
            </w:r>
          </w:p>
        </w:tc>
      </w:tr>
      <w:tr w:rsidR="00474DC1" w:rsidRPr="006E0BC0" w14:paraId="10E7A333" w14:textId="77777777" w:rsidTr="00E25CBB">
        <w:trPr>
          <w:jc w:val="center"/>
        </w:trPr>
        <w:tc>
          <w:tcPr>
            <w:tcW w:w="461" w:type="dxa"/>
            <w:tcBorders>
              <w:top w:val="single" w:sz="4" w:space="0" w:color="auto"/>
              <w:bottom w:val="single" w:sz="4" w:space="0" w:color="auto"/>
            </w:tcBorders>
            <w:vAlign w:val="center"/>
          </w:tcPr>
          <w:p w14:paraId="07282F7D"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1</w:t>
            </w:r>
          </w:p>
        </w:tc>
        <w:tc>
          <w:tcPr>
            <w:tcW w:w="2809" w:type="dxa"/>
            <w:tcBorders>
              <w:top w:val="single" w:sz="4" w:space="0" w:color="auto"/>
              <w:bottom w:val="single" w:sz="4" w:space="0" w:color="auto"/>
            </w:tcBorders>
            <w:vAlign w:val="center"/>
          </w:tcPr>
          <w:p w14:paraId="2BB28A94"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Sakit Kepala</w:t>
            </w:r>
          </w:p>
        </w:tc>
        <w:tc>
          <w:tcPr>
            <w:tcW w:w="687" w:type="dxa"/>
            <w:tcBorders>
              <w:top w:val="single" w:sz="4" w:space="0" w:color="auto"/>
              <w:bottom w:val="single" w:sz="4" w:space="0" w:color="auto"/>
            </w:tcBorders>
            <w:vAlign w:val="center"/>
          </w:tcPr>
          <w:p w14:paraId="7B7B2422"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w:t>
            </w:r>
          </w:p>
        </w:tc>
        <w:tc>
          <w:tcPr>
            <w:tcW w:w="889" w:type="dxa"/>
            <w:tcBorders>
              <w:top w:val="single" w:sz="4" w:space="0" w:color="auto"/>
              <w:bottom w:val="single" w:sz="4" w:space="0" w:color="auto"/>
            </w:tcBorders>
            <w:vAlign w:val="center"/>
          </w:tcPr>
          <w:p w14:paraId="3E261A6C" w14:textId="77777777" w:rsidR="00474DC1" w:rsidRPr="006E0BC0" w:rsidRDefault="00474DC1" w:rsidP="00E25CBB">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56D074A1"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w:t>
            </w:r>
          </w:p>
        </w:tc>
        <w:tc>
          <w:tcPr>
            <w:tcW w:w="1060" w:type="dxa"/>
            <w:tcBorders>
              <w:top w:val="single" w:sz="4" w:space="0" w:color="auto"/>
              <w:bottom w:val="single" w:sz="4" w:space="0" w:color="auto"/>
            </w:tcBorders>
            <w:vAlign w:val="center"/>
          </w:tcPr>
          <w:p w14:paraId="161724B3" w14:textId="77777777" w:rsidR="00474DC1" w:rsidRPr="006E0BC0" w:rsidRDefault="00474DC1" w:rsidP="00E25CBB">
            <w:pPr>
              <w:rPr>
                <w:rFonts w:ascii="Times New Roman" w:hAnsi="Times New Roman" w:cs="Times New Roman"/>
                <w:sz w:val="20"/>
                <w:szCs w:val="20"/>
              </w:rPr>
            </w:pPr>
          </w:p>
        </w:tc>
      </w:tr>
      <w:tr w:rsidR="00474DC1" w:rsidRPr="006E0BC0" w14:paraId="107E6DF6" w14:textId="77777777" w:rsidTr="00E25CBB">
        <w:trPr>
          <w:jc w:val="center"/>
        </w:trPr>
        <w:tc>
          <w:tcPr>
            <w:tcW w:w="461" w:type="dxa"/>
            <w:tcBorders>
              <w:top w:val="single" w:sz="4" w:space="0" w:color="auto"/>
              <w:bottom w:val="single" w:sz="4" w:space="0" w:color="auto"/>
            </w:tcBorders>
            <w:vAlign w:val="center"/>
          </w:tcPr>
          <w:p w14:paraId="216C8989"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2</w:t>
            </w:r>
          </w:p>
        </w:tc>
        <w:tc>
          <w:tcPr>
            <w:tcW w:w="2809" w:type="dxa"/>
            <w:tcBorders>
              <w:top w:val="single" w:sz="4" w:space="0" w:color="auto"/>
              <w:bottom w:val="single" w:sz="4" w:space="0" w:color="auto"/>
            </w:tcBorders>
            <w:vAlign w:val="center"/>
          </w:tcPr>
          <w:p w14:paraId="5BE51479"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Gelisah</w:t>
            </w:r>
          </w:p>
        </w:tc>
        <w:tc>
          <w:tcPr>
            <w:tcW w:w="687" w:type="dxa"/>
            <w:tcBorders>
              <w:top w:val="single" w:sz="4" w:space="0" w:color="auto"/>
              <w:bottom w:val="single" w:sz="4" w:space="0" w:color="auto"/>
            </w:tcBorders>
            <w:vAlign w:val="center"/>
          </w:tcPr>
          <w:p w14:paraId="7E4F5FA3"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w:t>
            </w:r>
          </w:p>
        </w:tc>
        <w:tc>
          <w:tcPr>
            <w:tcW w:w="889" w:type="dxa"/>
            <w:tcBorders>
              <w:top w:val="single" w:sz="4" w:space="0" w:color="auto"/>
              <w:bottom w:val="single" w:sz="4" w:space="0" w:color="auto"/>
            </w:tcBorders>
            <w:vAlign w:val="center"/>
          </w:tcPr>
          <w:p w14:paraId="4614EFD1" w14:textId="77777777" w:rsidR="00474DC1" w:rsidRPr="006E0BC0" w:rsidRDefault="00474DC1" w:rsidP="00E25CBB">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2C410BA7"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w:t>
            </w:r>
          </w:p>
        </w:tc>
        <w:tc>
          <w:tcPr>
            <w:tcW w:w="1060" w:type="dxa"/>
            <w:tcBorders>
              <w:top w:val="single" w:sz="4" w:space="0" w:color="auto"/>
              <w:bottom w:val="single" w:sz="4" w:space="0" w:color="auto"/>
            </w:tcBorders>
            <w:vAlign w:val="center"/>
          </w:tcPr>
          <w:p w14:paraId="5668E0A1" w14:textId="77777777" w:rsidR="00474DC1" w:rsidRPr="006E0BC0" w:rsidRDefault="00474DC1" w:rsidP="00E25CBB">
            <w:pPr>
              <w:rPr>
                <w:rFonts w:ascii="Times New Roman" w:hAnsi="Times New Roman" w:cs="Times New Roman"/>
                <w:sz w:val="20"/>
                <w:szCs w:val="20"/>
              </w:rPr>
            </w:pPr>
          </w:p>
        </w:tc>
      </w:tr>
      <w:tr w:rsidR="00474DC1" w:rsidRPr="006E0BC0" w14:paraId="28D11C8F" w14:textId="77777777" w:rsidTr="00E25CBB">
        <w:trPr>
          <w:jc w:val="center"/>
        </w:trPr>
        <w:tc>
          <w:tcPr>
            <w:tcW w:w="461" w:type="dxa"/>
            <w:tcBorders>
              <w:top w:val="single" w:sz="4" w:space="0" w:color="auto"/>
              <w:bottom w:val="single" w:sz="4" w:space="0" w:color="auto"/>
            </w:tcBorders>
            <w:vAlign w:val="center"/>
          </w:tcPr>
          <w:p w14:paraId="5D4D384D"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3</w:t>
            </w:r>
          </w:p>
        </w:tc>
        <w:tc>
          <w:tcPr>
            <w:tcW w:w="2809" w:type="dxa"/>
            <w:tcBorders>
              <w:top w:val="single" w:sz="4" w:space="0" w:color="auto"/>
              <w:bottom w:val="single" w:sz="4" w:space="0" w:color="auto"/>
            </w:tcBorders>
            <w:vAlign w:val="center"/>
          </w:tcPr>
          <w:p w14:paraId="7675DC2D"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Tekanan darah sistolik</w:t>
            </w:r>
          </w:p>
        </w:tc>
        <w:tc>
          <w:tcPr>
            <w:tcW w:w="687" w:type="dxa"/>
            <w:tcBorders>
              <w:top w:val="single" w:sz="4" w:space="0" w:color="auto"/>
              <w:bottom w:val="single" w:sz="4" w:space="0" w:color="auto"/>
            </w:tcBorders>
            <w:vAlign w:val="center"/>
          </w:tcPr>
          <w:p w14:paraId="228CB45E"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180</w:t>
            </w:r>
          </w:p>
        </w:tc>
        <w:tc>
          <w:tcPr>
            <w:tcW w:w="889" w:type="dxa"/>
            <w:tcBorders>
              <w:top w:val="single" w:sz="4" w:space="0" w:color="auto"/>
              <w:bottom w:val="single" w:sz="4" w:space="0" w:color="auto"/>
            </w:tcBorders>
            <w:vAlign w:val="center"/>
          </w:tcPr>
          <w:p w14:paraId="0AF0441B" w14:textId="77777777" w:rsidR="00474DC1" w:rsidRPr="006E0BC0" w:rsidRDefault="00474DC1" w:rsidP="00E25CBB">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3E717E00"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150</w:t>
            </w:r>
          </w:p>
        </w:tc>
        <w:tc>
          <w:tcPr>
            <w:tcW w:w="1060" w:type="dxa"/>
            <w:tcBorders>
              <w:top w:val="single" w:sz="4" w:space="0" w:color="auto"/>
              <w:bottom w:val="single" w:sz="4" w:space="0" w:color="auto"/>
            </w:tcBorders>
            <w:vAlign w:val="center"/>
          </w:tcPr>
          <w:p w14:paraId="22FB96B3" w14:textId="77777777" w:rsidR="00474DC1" w:rsidRPr="006E0BC0" w:rsidRDefault="00474DC1" w:rsidP="00E25CBB">
            <w:pPr>
              <w:rPr>
                <w:rFonts w:ascii="Times New Roman" w:hAnsi="Times New Roman" w:cs="Times New Roman"/>
                <w:sz w:val="20"/>
                <w:szCs w:val="20"/>
              </w:rPr>
            </w:pPr>
          </w:p>
        </w:tc>
      </w:tr>
      <w:tr w:rsidR="00474DC1" w:rsidRPr="006E0BC0" w14:paraId="48E2DE0B" w14:textId="77777777" w:rsidTr="00E25CBB">
        <w:trPr>
          <w:jc w:val="center"/>
        </w:trPr>
        <w:tc>
          <w:tcPr>
            <w:tcW w:w="461" w:type="dxa"/>
            <w:tcBorders>
              <w:top w:val="single" w:sz="4" w:space="0" w:color="auto"/>
              <w:bottom w:val="single" w:sz="4" w:space="0" w:color="auto"/>
            </w:tcBorders>
            <w:vAlign w:val="center"/>
          </w:tcPr>
          <w:p w14:paraId="79415105"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4</w:t>
            </w:r>
          </w:p>
        </w:tc>
        <w:tc>
          <w:tcPr>
            <w:tcW w:w="2809" w:type="dxa"/>
            <w:tcBorders>
              <w:top w:val="single" w:sz="4" w:space="0" w:color="auto"/>
              <w:bottom w:val="single" w:sz="4" w:space="0" w:color="auto"/>
            </w:tcBorders>
            <w:vAlign w:val="center"/>
          </w:tcPr>
          <w:p w14:paraId="59CE1A10" w14:textId="38C0BD1B" w:rsidR="00474DC1" w:rsidRPr="006E0BC0" w:rsidRDefault="007502A8" w:rsidP="00E25CBB">
            <w:pPr>
              <w:rPr>
                <w:rFonts w:ascii="Times New Roman" w:hAnsi="Times New Roman" w:cs="Times New Roman"/>
                <w:sz w:val="20"/>
                <w:szCs w:val="20"/>
              </w:rPr>
            </w:pPr>
            <w:r>
              <w:rPr>
                <w:rFonts w:ascii="Times New Roman" w:hAnsi="Times New Roman" w:cs="Times New Roman"/>
                <w:sz w:val="20"/>
                <w:szCs w:val="20"/>
              </w:rPr>
              <w:t>Tekanan darah diastolik</w:t>
            </w:r>
          </w:p>
        </w:tc>
        <w:tc>
          <w:tcPr>
            <w:tcW w:w="687" w:type="dxa"/>
            <w:tcBorders>
              <w:top w:val="single" w:sz="4" w:space="0" w:color="auto"/>
              <w:bottom w:val="single" w:sz="4" w:space="0" w:color="auto"/>
            </w:tcBorders>
            <w:vAlign w:val="center"/>
          </w:tcPr>
          <w:p w14:paraId="52CAAB5B"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120</w:t>
            </w:r>
          </w:p>
        </w:tc>
        <w:tc>
          <w:tcPr>
            <w:tcW w:w="889" w:type="dxa"/>
            <w:tcBorders>
              <w:top w:val="single" w:sz="4" w:space="0" w:color="auto"/>
              <w:bottom w:val="single" w:sz="4" w:space="0" w:color="auto"/>
            </w:tcBorders>
            <w:vAlign w:val="center"/>
          </w:tcPr>
          <w:p w14:paraId="441CB034" w14:textId="77777777" w:rsidR="00474DC1" w:rsidRPr="006E0BC0" w:rsidRDefault="00474DC1" w:rsidP="00E25CBB">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1BA0952F" w14:textId="77777777" w:rsidR="00474DC1" w:rsidRPr="006E0BC0" w:rsidRDefault="00474DC1" w:rsidP="00E25CBB">
            <w:pPr>
              <w:rPr>
                <w:rFonts w:ascii="Times New Roman" w:hAnsi="Times New Roman" w:cs="Times New Roman"/>
                <w:sz w:val="20"/>
                <w:szCs w:val="20"/>
              </w:rPr>
            </w:pPr>
            <w:r w:rsidRPr="006E0BC0">
              <w:rPr>
                <w:rFonts w:ascii="Times New Roman" w:hAnsi="Times New Roman" w:cs="Times New Roman"/>
                <w:sz w:val="20"/>
                <w:szCs w:val="20"/>
              </w:rPr>
              <w:t>100</w:t>
            </w:r>
          </w:p>
        </w:tc>
        <w:tc>
          <w:tcPr>
            <w:tcW w:w="1060" w:type="dxa"/>
            <w:tcBorders>
              <w:top w:val="single" w:sz="4" w:space="0" w:color="auto"/>
              <w:bottom w:val="single" w:sz="4" w:space="0" w:color="auto"/>
            </w:tcBorders>
            <w:vAlign w:val="center"/>
          </w:tcPr>
          <w:p w14:paraId="7A87DAD4" w14:textId="77777777" w:rsidR="00474DC1" w:rsidRPr="006E0BC0" w:rsidRDefault="00474DC1" w:rsidP="00E25CBB">
            <w:pPr>
              <w:rPr>
                <w:rFonts w:ascii="Times New Roman" w:hAnsi="Times New Roman" w:cs="Times New Roman"/>
                <w:sz w:val="20"/>
                <w:szCs w:val="20"/>
              </w:rPr>
            </w:pPr>
          </w:p>
        </w:tc>
      </w:tr>
    </w:tbl>
    <w:p w14:paraId="68FA929C" w14:textId="77777777" w:rsidR="0048057B" w:rsidRPr="007D0A2B" w:rsidRDefault="0048057B" w:rsidP="006E0BC0">
      <w:pPr>
        <w:tabs>
          <w:tab w:val="left" w:pos="709"/>
        </w:tabs>
        <w:spacing w:after="0" w:line="240" w:lineRule="auto"/>
        <w:jc w:val="both"/>
        <w:rPr>
          <w:rFonts w:ascii="Times New Roman" w:hAnsi="Times New Roman" w:cs="Times New Roman"/>
          <w:sz w:val="24"/>
          <w:szCs w:val="24"/>
        </w:rPr>
        <w:sectPr w:rsidR="0048057B" w:rsidRPr="007D0A2B" w:rsidSect="007502A8">
          <w:type w:val="continuous"/>
          <w:pgSz w:w="11907" w:h="16839" w:code="9"/>
          <w:pgMar w:top="1701" w:right="1701" w:bottom="1701" w:left="1701" w:header="709" w:footer="709" w:gutter="0"/>
          <w:cols w:space="708"/>
          <w:docGrid w:linePitch="360"/>
        </w:sectPr>
      </w:pPr>
    </w:p>
    <w:p w14:paraId="569C9832" w14:textId="77777777" w:rsidR="006E0BC0" w:rsidRDefault="006E0BC0" w:rsidP="007502A8">
      <w:pPr>
        <w:tabs>
          <w:tab w:val="left" w:pos="709"/>
        </w:tabs>
        <w:spacing w:after="0"/>
        <w:ind w:firstLine="397"/>
        <w:jc w:val="both"/>
        <w:rPr>
          <w:rFonts w:ascii="Times New Roman" w:hAnsi="Times New Roman" w:cs="Times New Roman"/>
          <w:sz w:val="24"/>
          <w:szCs w:val="24"/>
        </w:rPr>
      </w:pPr>
    </w:p>
    <w:p w14:paraId="15BB97D1" w14:textId="77777777" w:rsidR="00006A24" w:rsidRDefault="00006A24" w:rsidP="007502A8">
      <w:pPr>
        <w:tabs>
          <w:tab w:val="left" w:pos="709"/>
        </w:tabs>
        <w:spacing w:after="0"/>
        <w:ind w:firstLine="397"/>
        <w:jc w:val="both"/>
        <w:rPr>
          <w:rFonts w:ascii="Times New Roman" w:hAnsi="Times New Roman" w:cs="Times New Roman"/>
          <w:sz w:val="24"/>
          <w:szCs w:val="24"/>
        </w:rPr>
        <w:sectPr w:rsidR="00006A24" w:rsidSect="007502A8">
          <w:type w:val="continuous"/>
          <w:pgSz w:w="11907" w:h="16839" w:code="9"/>
          <w:pgMar w:top="1701" w:right="1701" w:bottom="1701" w:left="1701" w:header="709" w:footer="709" w:gutter="0"/>
          <w:cols w:space="708"/>
          <w:docGrid w:linePitch="360"/>
        </w:sectPr>
      </w:pPr>
    </w:p>
    <w:p w14:paraId="68FA929D" w14:textId="4A540E76" w:rsidR="00323942" w:rsidRPr="007D0A2B" w:rsidRDefault="00323942" w:rsidP="007502A8">
      <w:pPr>
        <w:tabs>
          <w:tab w:val="left" w:pos="709"/>
        </w:tabs>
        <w:spacing w:after="0"/>
        <w:ind w:firstLine="397"/>
        <w:jc w:val="both"/>
        <w:rPr>
          <w:rFonts w:ascii="Times New Roman" w:hAnsi="Times New Roman" w:cs="Times New Roman"/>
          <w:sz w:val="24"/>
          <w:szCs w:val="24"/>
        </w:rPr>
      </w:pPr>
      <w:r w:rsidRPr="007D0A2B">
        <w:rPr>
          <w:rFonts w:ascii="Times New Roman" w:hAnsi="Times New Roman" w:cs="Times New Roman"/>
          <w:sz w:val="24"/>
          <w:szCs w:val="24"/>
        </w:rPr>
        <w:lastRenderedPageBreak/>
        <w:t>Hasil pengkajian</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terhadap Ny. N dan Ny. M mengindikasikan</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bahwa</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keduanya</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mengalami</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masalah</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risiko</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perfusi</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serebral yang tidak</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efektif.</w:t>
      </w:r>
      <w:r w:rsidR="00107768">
        <w:rPr>
          <w:rFonts w:ascii="Times New Roman" w:hAnsi="Times New Roman" w:cs="Times New Roman"/>
          <w:sz w:val="24"/>
          <w:szCs w:val="24"/>
        </w:rPr>
        <w:t xml:space="preserve"> </w:t>
      </w:r>
      <w:r w:rsidRPr="007D0A2B">
        <w:rPr>
          <w:rFonts w:ascii="Times New Roman" w:hAnsi="Times New Roman" w:cs="Times New Roman"/>
          <w:sz w:val="24"/>
          <w:szCs w:val="24"/>
        </w:rPr>
        <w:t>Penyebab</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utama</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masalah</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ini</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meliputi</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sakit</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kepala, rasa gelisah, serta</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peningkatan</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sistolik dan diastolik.</w:t>
      </w:r>
    </w:p>
    <w:p w14:paraId="68FA929E" w14:textId="1B9C86C0" w:rsidR="00E150A8" w:rsidRPr="007D0A2B" w:rsidRDefault="00323942" w:rsidP="007502A8">
      <w:pPr>
        <w:spacing w:after="0"/>
        <w:ind w:firstLine="397"/>
        <w:jc w:val="both"/>
        <w:rPr>
          <w:rFonts w:ascii="Times New Roman" w:hAnsi="Times New Roman" w:cs="Times New Roman"/>
          <w:sz w:val="24"/>
          <w:szCs w:val="24"/>
        </w:rPr>
      </w:pPr>
      <w:r w:rsidRPr="007D0A2B">
        <w:rPr>
          <w:rFonts w:ascii="Times New Roman" w:hAnsi="Times New Roman" w:cs="Times New Roman"/>
          <w:sz w:val="24"/>
          <w:szCs w:val="24"/>
        </w:rPr>
        <w:lastRenderedPageBreak/>
        <w:t>Tindakan senam ergonomic dimulai</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setelah</w:t>
      </w:r>
      <w:r w:rsidR="00C97FF4">
        <w:rPr>
          <w:rFonts w:ascii="Times New Roman" w:hAnsi="Times New Roman" w:cs="Times New Roman"/>
          <w:sz w:val="24"/>
          <w:szCs w:val="24"/>
        </w:rPr>
        <w:t xml:space="preserve"> </w:t>
      </w:r>
      <w:r w:rsidRPr="007D0A2B">
        <w:rPr>
          <w:rFonts w:ascii="Times New Roman" w:hAnsi="Times New Roman" w:cs="Times New Roman"/>
          <w:sz w:val="24"/>
          <w:szCs w:val="24"/>
        </w:rPr>
        <w:t>ked</w:t>
      </w:r>
      <w:r w:rsidR="00EE3ADA">
        <w:rPr>
          <w:rFonts w:ascii="Times New Roman" w:hAnsi="Times New Roman" w:cs="Times New Roman"/>
          <w:sz w:val="24"/>
          <w:szCs w:val="24"/>
        </w:rPr>
        <w:t>u</w:t>
      </w:r>
      <w:r w:rsidRPr="007D0A2B">
        <w:rPr>
          <w:rFonts w:ascii="Times New Roman" w:hAnsi="Times New Roman" w:cs="Times New Roman"/>
          <w:sz w:val="24"/>
          <w:szCs w:val="24"/>
        </w:rPr>
        <w:t>a</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responden</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memahami</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penjelasan</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penelitian</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studi</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kasus</w:t>
      </w:r>
      <w:r w:rsidR="00EE3ADA">
        <w:rPr>
          <w:rFonts w:ascii="Times New Roman" w:hAnsi="Times New Roman" w:cs="Times New Roman"/>
          <w:sz w:val="24"/>
          <w:szCs w:val="24"/>
        </w:rPr>
        <w:t xml:space="preserve"> </w:t>
      </w:r>
      <w:r w:rsidR="00E150A8" w:rsidRPr="007D0A2B">
        <w:rPr>
          <w:rFonts w:ascii="Times New Roman" w:hAnsi="Times New Roman" w:cs="Times New Roman"/>
          <w:sz w:val="24"/>
          <w:szCs w:val="24"/>
        </w:rPr>
        <w:t>dan telah</w:t>
      </w:r>
      <w:r w:rsidR="00EE3ADA">
        <w:rPr>
          <w:rFonts w:ascii="Times New Roman" w:hAnsi="Times New Roman" w:cs="Times New Roman"/>
          <w:sz w:val="24"/>
          <w:szCs w:val="24"/>
        </w:rPr>
        <w:t xml:space="preserve"> </w:t>
      </w:r>
      <w:r w:rsidR="00E150A8" w:rsidRPr="007D0A2B">
        <w:rPr>
          <w:rFonts w:ascii="Times New Roman" w:hAnsi="Times New Roman" w:cs="Times New Roman"/>
          <w:sz w:val="24"/>
          <w:szCs w:val="24"/>
        </w:rPr>
        <w:t xml:space="preserve">menandatangani informed consent </w:t>
      </w:r>
    </w:p>
    <w:p w14:paraId="4BDDD3A9" w14:textId="77777777" w:rsidR="00431533" w:rsidRDefault="00E150A8" w:rsidP="007502A8">
      <w:pPr>
        <w:spacing w:after="0"/>
        <w:ind w:firstLine="397"/>
        <w:jc w:val="both"/>
        <w:rPr>
          <w:rFonts w:ascii="Times New Roman" w:hAnsi="Times New Roman" w:cs="Times New Roman"/>
          <w:sz w:val="24"/>
          <w:szCs w:val="24"/>
        </w:rPr>
      </w:pPr>
      <w:r w:rsidRPr="007D0A2B">
        <w:rPr>
          <w:rFonts w:ascii="Times New Roman" w:hAnsi="Times New Roman" w:cs="Times New Roman"/>
          <w:sz w:val="24"/>
          <w:szCs w:val="24"/>
        </w:rPr>
        <w:t>Evaluasi</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pencapaian</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tujuan</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dilakukan</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dengan</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mengukur</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pencapaian criteria evaluasi</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dari</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luaran</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evaluasi yang dilakukan</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setiap</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hari</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se</w:t>
      </w:r>
      <w:r w:rsidR="0062170F" w:rsidRPr="007D0A2B">
        <w:rPr>
          <w:rFonts w:ascii="Times New Roman" w:hAnsi="Times New Roman" w:cs="Times New Roman"/>
          <w:sz w:val="24"/>
          <w:szCs w:val="24"/>
        </w:rPr>
        <w:t>telah</w:t>
      </w:r>
      <w:r w:rsidR="00EE3ADA">
        <w:rPr>
          <w:rFonts w:ascii="Times New Roman" w:hAnsi="Times New Roman" w:cs="Times New Roman"/>
          <w:sz w:val="24"/>
          <w:szCs w:val="24"/>
        </w:rPr>
        <w:t xml:space="preserve"> </w:t>
      </w:r>
      <w:r w:rsidR="0062170F" w:rsidRPr="007D0A2B">
        <w:rPr>
          <w:rFonts w:ascii="Times New Roman" w:hAnsi="Times New Roman" w:cs="Times New Roman"/>
          <w:sz w:val="24"/>
          <w:szCs w:val="24"/>
        </w:rPr>
        <w:t>melakukan</w:t>
      </w:r>
      <w:r w:rsidR="00EE3ADA">
        <w:rPr>
          <w:rFonts w:ascii="Times New Roman" w:hAnsi="Times New Roman" w:cs="Times New Roman"/>
          <w:sz w:val="24"/>
          <w:szCs w:val="24"/>
        </w:rPr>
        <w:t xml:space="preserve"> Tindakan </w:t>
      </w:r>
      <w:r w:rsidRPr="007D0A2B">
        <w:rPr>
          <w:rFonts w:ascii="Times New Roman" w:hAnsi="Times New Roman" w:cs="Times New Roman"/>
          <w:sz w:val="24"/>
          <w:szCs w:val="24"/>
        </w:rPr>
        <w:t>senam ergonomik</w:t>
      </w:r>
      <w:r w:rsidR="00431533">
        <w:rPr>
          <w:rFonts w:ascii="Times New Roman" w:hAnsi="Times New Roman" w:cs="Times New Roman"/>
          <w:sz w:val="24"/>
          <w:szCs w:val="24"/>
        </w:rPr>
        <w:t xml:space="preserve">. </w:t>
      </w:r>
    </w:p>
    <w:p w14:paraId="68FA929F" w14:textId="38DB306F" w:rsidR="00066C53" w:rsidRPr="007D0A2B" w:rsidRDefault="0062170F" w:rsidP="00431533">
      <w:pPr>
        <w:spacing w:after="0"/>
        <w:jc w:val="both"/>
        <w:rPr>
          <w:rFonts w:ascii="Times New Roman" w:hAnsi="Times New Roman" w:cs="Times New Roman"/>
          <w:sz w:val="24"/>
          <w:szCs w:val="24"/>
        </w:rPr>
      </w:pPr>
      <w:r w:rsidRPr="007D0A2B">
        <w:rPr>
          <w:rFonts w:ascii="Times New Roman" w:hAnsi="Times New Roman" w:cs="Times New Roman"/>
          <w:sz w:val="24"/>
          <w:szCs w:val="24"/>
        </w:rPr>
        <w:lastRenderedPageBreak/>
        <w:t>Hasil evaluasi</w:t>
      </w:r>
      <w:r w:rsidR="00EE3ADA">
        <w:rPr>
          <w:rFonts w:ascii="Times New Roman" w:hAnsi="Times New Roman" w:cs="Times New Roman"/>
          <w:sz w:val="24"/>
          <w:szCs w:val="24"/>
        </w:rPr>
        <w:t xml:space="preserve"> </w:t>
      </w:r>
      <w:r w:rsidRPr="007D0A2B">
        <w:rPr>
          <w:rFonts w:ascii="Times New Roman" w:hAnsi="Times New Roman" w:cs="Times New Roman"/>
          <w:sz w:val="24"/>
          <w:szCs w:val="24"/>
        </w:rPr>
        <w:t>luaran</w:t>
      </w:r>
      <w:r w:rsidR="00431533">
        <w:rPr>
          <w:rFonts w:ascii="Times New Roman" w:hAnsi="Times New Roman" w:cs="Times New Roman"/>
          <w:sz w:val="24"/>
          <w:szCs w:val="24"/>
        </w:rPr>
        <w:t xml:space="preserve"> </w:t>
      </w:r>
      <w:r w:rsidRPr="007D0A2B">
        <w:rPr>
          <w:rFonts w:ascii="Times New Roman" w:hAnsi="Times New Roman" w:cs="Times New Roman"/>
          <w:sz w:val="24"/>
          <w:szCs w:val="24"/>
        </w:rPr>
        <w:t>pada tabel 3</w:t>
      </w:r>
      <w:r w:rsidR="00066C53" w:rsidRPr="007D0A2B">
        <w:rPr>
          <w:rFonts w:ascii="Times New Roman" w:hAnsi="Times New Roman" w:cs="Times New Roman"/>
          <w:sz w:val="24"/>
          <w:szCs w:val="24"/>
        </w:rPr>
        <w:t>.</w:t>
      </w:r>
    </w:p>
    <w:p w14:paraId="67D2B99A" w14:textId="472AF97B" w:rsidR="00431533" w:rsidRPr="00006A24" w:rsidRDefault="00431533" w:rsidP="00006A24">
      <w:pPr>
        <w:sectPr w:rsidR="00431533" w:rsidRPr="00006A24" w:rsidSect="00006A24">
          <w:type w:val="continuous"/>
          <w:pgSz w:w="11907" w:h="16839" w:code="9"/>
          <w:pgMar w:top="1701" w:right="1701" w:bottom="1701" w:left="1701" w:header="709" w:footer="709" w:gutter="0"/>
          <w:cols w:num="2" w:space="708"/>
          <w:docGrid w:linePitch="360"/>
        </w:sectPr>
      </w:pPr>
      <w:bookmarkStart w:id="0" w:name="_Toc197415652"/>
    </w:p>
    <w:p w14:paraId="68FA92A1" w14:textId="781B79D8" w:rsidR="00066C53" w:rsidRPr="007D0A2B" w:rsidRDefault="00066C53" w:rsidP="00195108">
      <w:pPr>
        <w:pStyle w:val="Caption"/>
        <w:spacing w:after="0"/>
        <w:rPr>
          <w:rFonts w:ascii="Times New Roman" w:hAnsi="Times New Roman" w:cs="Times New Roman"/>
          <w:i w:val="0"/>
          <w:color w:val="000000" w:themeColor="text1"/>
          <w:sz w:val="24"/>
          <w:szCs w:val="24"/>
        </w:rPr>
      </w:pPr>
      <w:r w:rsidRPr="00006A24">
        <w:rPr>
          <w:rFonts w:ascii="Times New Roman" w:hAnsi="Times New Roman" w:cs="Times New Roman"/>
          <w:b/>
          <w:i w:val="0"/>
          <w:color w:val="000000" w:themeColor="text1"/>
          <w:sz w:val="24"/>
          <w:szCs w:val="24"/>
        </w:rPr>
        <w:lastRenderedPageBreak/>
        <w:t>Tab</w:t>
      </w:r>
      <w:r w:rsidR="007502A8" w:rsidRPr="00006A24">
        <w:rPr>
          <w:rFonts w:ascii="Times New Roman" w:hAnsi="Times New Roman" w:cs="Times New Roman"/>
          <w:b/>
          <w:i w:val="0"/>
          <w:color w:val="000000" w:themeColor="text1"/>
          <w:sz w:val="24"/>
          <w:szCs w:val="24"/>
        </w:rPr>
        <w:t>el 3.</w:t>
      </w:r>
      <w:r w:rsidR="007502A8">
        <w:rPr>
          <w:rFonts w:ascii="Times New Roman" w:hAnsi="Times New Roman" w:cs="Times New Roman"/>
          <w:i w:val="0"/>
          <w:color w:val="000000" w:themeColor="text1"/>
          <w:sz w:val="24"/>
          <w:szCs w:val="24"/>
        </w:rPr>
        <w:t xml:space="preserve"> </w:t>
      </w:r>
      <w:r w:rsidRPr="007D0A2B">
        <w:rPr>
          <w:rFonts w:ascii="Times New Roman" w:hAnsi="Times New Roman" w:cs="Times New Roman"/>
          <w:i w:val="0"/>
          <w:color w:val="000000" w:themeColor="text1"/>
          <w:sz w:val="24"/>
          <w:szCs w:val="24"/>
        </w:rPr>
        <w:t xml:space="preserve"> Lembar Evaluasi</w:t>
      </w:r>
      <w:r w:rsidR="004C5D6E">
        <w:rPr>
          <w:rFonts w:ascii="Times New Roman" w:hAnsi="Times New Roman" w:cs="Times New Roman"/>
          <w:i w:val="0"/>
          <w:color w:val="000000" w:themeColor="text1"/>
          <w:sz w:val="24"/>
          <w:szCs w:val="24"/>
        </w:rPr>
        <w:t xml:space="preserve"> </w:t>
      </w:r>
      <w:r w:rsidRPr="007D0A2B">
        <w:rPr>
          <w:rFonts w:ascii="Times New Roman" w:hAnsi="Times New Roman" w:cs="Times New Roman"/>
          <w:i w:val="0"/>
          <w:color w:val="000000" w:themeColor="text1"/>
          <w:sz w:val="24"/>
          <w:szCs w:val="24"/>
        </w:rPr>
        <w:t>Perfusi</w:t>
      </w:r>
      <w:r w:rsidR="00EE3ADA">
        <w:rPr>
          <w:rFonts w:ascii="Times New Roman" w:hAnsi="Times New Roman" w:cs="Times New Roman"/>
          <w:i w:val="0"/>
          <w:color w:val="000000" w:themeColor="text1"/>
          <w:sz w:val="24"/>
          <w:szCs w:val="24"/>
        </w:rPr>
        <w:t xml:space="preserve"> </w:t>
      </w:r>
      <w:r w:rsidRPr="007D0A2B">
        <w:rPr>
          <w:rFonts w:ascii="Times New Roman" w:hAnsi="Times New Roman" w:cs="Times New Roman"/>
          <w:i w:val="0"/>
          <w:color w:val="000000" w:themeColor="text1"/>
          <w:sz w:val="24"/>
          <w:szCs w:val="24"/>
        </w:rPr>
        <w:t>Serebral</w:t>
      </w:r>
      <w:bookmarkEnd w:id="0"/>
    </w:p>
    <w:p w14:paraId="064B031E" w14:textId="421A9E54" w:rsidR="00006A24" w:rsidRDefault="00006A24" w:rsidP="00195108">
      <w:pPr>
        <w:pStyle w:val="Caption"/>
        <w:tabs>
          <w:tab w:val="left" w:pos="852"/>
        </w:tabs>
        <w:jc w:val="both"/>
        <w:rPr>
          <w:rFonts w:ascii="Times New Roman" w:hAnsi="Times New Roman" w:cs="Times New Roman"/>
          <w:i w:val="0"/>
          <w:color w:val="000000" w:themeColor="text1"/>
          <w:sz w:val="24"/>
          <w:szCs w:val="24"/>
        </w:rPr>
        <w:sectPr w:rsidR="00006A24" w:rsidSect="00286D1E">
          <w:type w:val="continuous"/>
          <w:pgSz w:w="11907" w:h="16839" w:code="9"/>
          <w:pgMar w:top="1701" w:right="1701" w:bottom="1701" w:left="1701" w:header="709" w:footer="709" w:gutter="0"/>
          <w:cols w:num="2" w:space="708"/>
          <w:docGrid w:linePitch="360"/>
        </w:sectPr>
      </w:pPr>
      <w:bookmarkStart w:id="1" w:name="_Toc197415653"/>
    </w:p>
    <w:tbl>
      <w:tblPr>
        <w:tblStyle w:val="TableGrid"/>
        <w:tblpPr w:leftFromText="180" w:rightFromText="180" w:vertAnchor="page" w:horzAnchor="margin" w:tblpY="2653"/>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1"/>
        <w:gridCol w:w="1070"/>
        <w:gridCol w:w="385"/>
        <w:gridCol w:w="385"/>
        <w:gridCol w:w="385"/>
        <w:gridCol w:w="472"/>
        <w:gridCol w:w="472"/>
        <w:gridCol w:w="484"/>
      </w:tblGrid>
      <w:tr w:rsidR="00431533" w:rsidRPr="006E0BC0" w14:paraId="35F0759B" w14:textId="77777777" w:rsidTr="00431533">
        <w:tc>
          <w:tcPr>
            <w:tcW w:w="461" w:type="dxa"/>
            <w:vMerge w:val="restart"/>
            <w:vAlign w:val="center"/>
          </w:tcPr>
          <w:p w14:paraId="10FBB635"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No</w:t>
            </w:r>
          </w:p>
        </w:tc>
        <w:tc>
          <w:tcPr>
            <w:tcW w:w="1070" w:type="dxa"/>
            <w:vMerge w:val="restart"/>
            <w:vAlign w:val="center"/>
          </w:tcPr>
          <w:p w14:paraId="2389CA39"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Indikator</w:t>
            </w:r>
          </w:p>
        </w:tc>
        <w:tc>
          <w:tcPr>
            <w:tcW w:w="1155" w:type="dxa"/>
            <w:gridSpan w:val="3"/>
            <w:vAlign w:val="center"/>
          </w:tcPr>
          <w:p w14:paraId="781FC4AB"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Ny.N</w:t>
            </w:r>
          </w:p>
        </w:tc>
        <w:tc>
          <w:tcPr>
            <w:tcW w:w="1428" w:type="dxa"/>
            <w:gridSpan w:val="3"/>
            <w:vAlign w:val="center"/>
          </w:tcPr>
          <w:p w14:paraId="75C8DDC3"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Ny.M</w:t>
            </w:r>
          </w:p>
        </w:tc>
      </w:tr>
      <w:tr w:rsidR="00431533" w:rsidRPr="006E0BC0" w14:paraId="0A528E3E" w14:textId="77777777" w:rsidTr="00431533">
        <w:tc>
          <w:tcPr>
            <w:tcW w:w="461" w:type="dxa"/>
            <w:vMerge/>
            <w:vAlign w:val="center"/>
          </w:tcPr>
          <w:p w14:paraId="64DC8736" w14:textId="77777777" w:rsidR="00431533" w:rsidRPr="006E0BC0" w:rsidRDefault="00431533" w:rsidP="00431533">
            <w:pPr>
              <w:jc w:val="center"/>
              <w:rPr>
                <w:rFonts w:ascii="Times New Roman" w:hAnsi="Times New Roman" w:cs="Times New Roman"/>
                <w:b/>
                <w:sz w:val="20"/>
                <w:szCs w:val="20"/>
              </w:rPr>
            </w:pPr>
          </w:p>
        </w:tc>
        <w:tc>
          <w:tcPr>
            <w:tcW w:w="1070" w:type="dxa"/>
            <w:vMerge/>
            <w:vAlign w:val="center"/>
          </w:tcPr>
          <w:p w14:paraId="7B3BFC87" w14:textId="77777777" w:rsidR="00431533" w:rsidRPr="006E0BC0" w:rsidRDefault="00431533" w:rsidP="00431533">
            <w:pPr>
              <w:jc w:val="center"/>
              <w:rPr>
                <w:rFonts w:ascii="Times New Roman" w:hAnsi="Times New Roman" w:cs="Times New Roman"/>
                <w:b/>
                <w:sz w:val="20"/>
                <w:szCs w:val="20"/>
              </w:rPr>
            </w:pPr>
          </w:p>
        </w:tc>
        <w:tc>
          <w:tcPr>
            <w:tcW w:w="385" w:type="dxa"/>
            <w:vAlign w:val="center"/>
          </w:tcPr>
          <w:p w14:paraId="4753C60C"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H 1</w:t>
            </w:r>
          </w:p>
        </w:tc>
        <w:tc>
          <w:tcPr>
            <w:tcW w:w="385" w:type="dxa"/>
            <w:vAlign w:val="center"/>
          </w:tcPr>
          <w:p w14:paraId="73E18FB3"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H 2</w:t>
            </w:r>
          </w:p>
        </w:tc>
        <w:tc>
          <w:tcPr>
            <w:tcW w:w="385" w:type="dxa"/>
            <w:vAlign w:val="center"/>
          </w:tcPr>
          <w:p w14:paraId="2F52C1F6"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H 3</w:t>
            </w:r>
          </w:p>
        </w:tc>
        <w:tc>
          <w:tcPr>
            <w:tcW w:w="472" w:type="dxa"/>
            <w:vAlign w:val="center"/>
          </w:tcPr>
          <w:p w14:paraId="14E7BEA1"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H1</w:t>
            </w:r>
          </w:p>
        </w:tc>
        <w:tc>
          <w:tcPr>
            <w:tcW w:w="472" w:type="dxa"/>
            <w:vAlign w:val="center"/>
          </w:tcPr>
          <w:p w14:paraId="1988EC2D"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H2</w:t>
            </w:r>
          </w:p>
        </w:tc>
        <w:tc>
          <w:tcPr>
            <w:tcW w:w="484" w:type="dxa"/>
            <w:vAlign w:val="center"/>
          </w:tcPr>
          <w:p w14:paraId="34D92AFA" w14:textId="77777777" w:rsidR="00431533" w:rsidRPr="006E0BC0" w:rsidRDefault="00431533" w:rsidP="00431533">
            <w:pPr>
              <w:jc w:val="center"/>
              <w:rPr>
                <w:rFonts w:ascii="Times New Roman" w:hAnsi="Times New Roman" w:cs="Times New Roman"/>
                <w:b/>
                <w:sz w:val="20"/>
                <w:szCs w:val="20"/>
              </w:rPr>
            </w:pPr>
            <w:r w:rsidRPr="006E0BC0">
              <w:rPr>
                <w:rFonts w:ascii="Times New Roman" w:hAnsi="Times New Roman" w:cs="Times New Roman"/>
                <w:b/>
                <w:sz w:val="20"/>
                <w:szCs w:val="20"/>
              </w:rPr>
              <w:t>H3</w:t>
            </w:r>
          </w:p>
        </w:tc>
      </w:tr>
      <w:tr w:rsidR="00431533" w:rsidRPr="006E0BC0" w14:paraId="456BFCED" w14:textId="77777777" w:rsidTr="00431533">
        <w:tc>
          <w:tcPr>
            <w:tcW w:w="461" w:type="dxa"/>
          </w:tcPr>
          <w:p w14:paraId="1C2796B3" w14:textId="77777777" w:rsidR="00431533" w:rsidRPr="006E0BC0" w:rsidRDefault="00431533" w:rsidP="00431533">
            <w:pPr>
              <w:rPr>
                <w:rFonts w:ascii="Times New Roman" w:hAnsi="Times New Roman" w:cs="Times New Roman"/>
                <w:sz w:val="20"/>
                <w:szCs w:val="20"/>
              </w:rPr>
            </w:pPr>
            <w:r w:rsidRPr="006E0BC0">
              <w:rPr>
                <w:rFonts w:ascii="Times New Roman" w:hAnsi="Times New Roman" w:cs="Times New Roman"/>
                <w:sz w:val="20"/>
                <w:szCs w:val="20"/>
              </w:rPr>
              <w:t>1.</w:t>
            </w:r>
          </w:p>
        </w:tc>
        <w:tc>
          <w:tcPr>
            <w:tcW w:w="1070" w:type="dxa"/>
          </w:tcPr>
          <w:p w14:paraId="35CD1104" w14:textId="77777777" w:rsidR="00431533" w:rsidRPr="006E0BC0" w:rsidRDefault="00431533" w:rsidP="00431533">
            <w:pPr>
              <w:rPr>
                <w:rFonts w:ascii="Times New Roman" w:hAnsi="Times New Roman" w:cs="Times New Roman"/>
                <w:sz w:val="20"/>
                <w:szCs w:val="20"/>
              </w:rPr>
            </w:pPr>
            <w:r w:rsidRPr="006E0BC0">
              <w:rPr>
                <w:rFonts w:ascii="Times New Roman" w:hAnsi="Times New Roman" w:cs="Times New Roman"/>
                <w:sz w:val="20"/>
                <w:szCs w:val="20"/>
              </w:rPr>
              <w:t>Sakit Kepala</w:t>
            </w:r>
          </w:p>
        </w:tc>
        <w:tc>
          <w:tcPr>
            <w:tcW w:w="385" w:type="dxa"/>
            <w:vAlign w:val="center"/>
          </w:tcPr>
          <w:p w14:paraId="1712A4F1"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385" w:type="dxa"/>
            <w:vAlign w:val="center"/>
          </w:tcPr>
          <w:p w14:paraId="414E66E6"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385" w:type="dxa"/>
            <w:vAlign w:val="center"/>
          </w:tcPr>
          <w:p w14:paraId="77CE6BFB"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472" w:type="dxa"/>
            <w:vAlign w:val="center"/>
          </w:tcPr>
          <w:p w14:paraId="451161A3"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472" w:type="dxa"/>
            <w:vAlign w:val="center"/>
          </w:tcPr>
          <w:p w14:paraId="46DB81F5"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484" w:type="dxa"/>
            <w:vAlign w:val="center"/>
          </w:tcPr>
          <w:p w14:paraId="6E156260"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r>
      <w:tr w:rsidR="00431533" w:rsidRPr="006E0BC0" w14:paraId="5132027F" w14:textId="77777777" w:rsidTr="00431533">
        <w:tc>
          <w:tcPr>
            <w:tcW w:w="461" w:type="dxa"/>
          </w:tcPr>
          <w:p w14:paraId="5AD2FA45" w14:textId="77777777" w:rsidR="00431533" w:rsidRPr="006E0BC0" w:rsidRDefault="00431533" w:rsidP="00431533">
            <w:pPr>
              <w:rPr>
                <w:rFonts w:ascii="Times New Roman" w:hAnsi="Times New Roman" w:cs="Times New Roman"/>
                <w:sz w:val="20"/>
                <w:szCs w:val="20"/>
              </w:rPr>
            </w:pPr>
            <w:r w:rsidRPr="006E0BC0">
              <w:rPr>
                <w:rFonts w:ascii="Times New Roman" w:hAnsi="Times New Roman" w:cs="Times New Roman"/>
                <w:sz w:val="20"/>
                <w:szCs w:val="20"/>
              </w:rPr>
              <w:t>2.</w:t>
            </w:r>
          </w:p>
        </w:tc>
        <w:tc>
          <w:tcPr>
            <w:tcW w:w="1070" w:type="dxa"/>
          </w:tcPr>
          <w:p w14:paraId="6AD811AA" w14:textId="77777777" w:rsidR="00431533" w:rsidRPr="006E0BC0" w:rsidRDefault="00431533" w:rsidP="00431533">
            <w:pPr>
              <w:rPr>
                <w:rFonts w:ascii="Times New Roman" w:hAnsi="Times New Roman" w:cs="Times New Roman"/>
                <w:sz w:val="20"/>
                <w:szCs w:val="20"/>
              </w:rPr>
            </w:pPr>
            <w:r w:rsidRPr="006E0BC0">
              <w:rPr>
                <w:rFonts w:ascii="Times New Roman" w:hAnsi="Times New Roman" w:cs="Times New Roman"/>
                <w:sz w:val="20"/>
                <w:szCs w:val="20"/>
              </w:rPr>
              <w:t>Gelisah</w:t>
            </w:r>
          </w:p>
        </w:tc>
        <w:tc>
          <w:tcPr>
            <w:tcW w:w="385" w:type="dxa"/>
            <w:vAlign w:val="center"/>
          </w:tcPr>
          <w:p w14:paraId="7E2A9679"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385" w:type="dxa"/>
            <w:vAlign w:val="center"/>
          </w:tcPr>
          <w:p w14:paraId="42DB9991"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385" w:type="dxa"/>
            <w:vAlign w:val="center"/>
          </w:tcPr>
          <w:p w14:paraId="7D9F2205"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472" w:type="dxa"/>
            <w:vAlign w:val="center"/>
          </w:tcPr>
          <w:p w14:paraId="5CE90B8E"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472" w:type="dxa"/>
            <w:vAlign w:val="center"/>
          </w:tcPr>
          <w:p w14:paraId="736D3C98"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c>
          <w:tcPr>
            <w:tcW w:w="484" w:type="dxa"/>
            <w:vAlign w:val="center"/>
          </w:tcPr>
          <w:p w14:paraId="40BA96A5"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5</w:t>
            </w:r>
          </w:p>
        </w:tc>
      </w:tr>
      <w:tr w:rsidR="00431533" w:rsidRPr="006E0BC0" w14:paraId="7113EB24" w14:textId="77777777" w:rsidTr="00431533">
        <w:tc>
          <w:tcPr>
            <w:tcW w:w="4114" w:type="dxa"/>
            <w:gridSpan w:val="8"/>
          </w:tcPr>
          <w:p w14:paraId="069691B7" w14:textId="77777777" w:rsidR="00431533" w:rsidRDefault="00431533" w:rsidP="00431533">
            <w:pPr>
              <w:rPr>
                <w:rFonts w:ascii="Times New Roman" w:hAnsi="Times New Roman" w:cs="Times New Roman"/>
                <w:sz w:val="20"/>
                <w:szCs w:val="20"/>
              </w:rPr>
            </w:pPr>
            <w:r w:rsidRPr="006E0BC0">
              <w:rPr>
                <w:rFonts w:ascii="Times New Roman" w:hAnsi="Times New Roman" w:cs="Times New Roman"/>
                <w:sz w:val="20"/>
                <w:szCs w:val="20"/>
              </w:rPr>
              <w:t>Keterangan :1</w:t>
            </w:r>
            <w:r w:rsidRPr="006E0BC0">
              <w:rPr>
                <w:rFonts w:ascii="Times New Roman" w:hAnsi="Times New Roman" w:cs="Times New Roman"/>
                <w:sz w:val="20"/>
                <w:szCs w:val="20"/>
                <w:lang w:val="id-ID"/>
              </w:rPr>
              <w:t xml:space="preserve">= </w:t>
            </w:r>
            <w:r w:rsidRPr="006E0BC0">
              <w:rPr>
                <w:rFonts w:ascii="Times New Roman" w:hAnsi="Times New Roman" w:cs="Times New Roman"/>
                <w:sz w:val="20"/>
                <w:szCs w:val="20"/>
              </w:rPr>
              <w:t xml:space="preserve">Meningkat, </w:t>
            </w:r>
            <w:r w:rsidRPr="006E0BC0">
              <w:rPr>
                <w:rFonts w:ascii="Times New Roman" w:hAnsi="Times New Roman" w:cs="Times New Roman"/>
                <w:sz w:val="20"/>
                <w:szCs w:val="20"/>
                <w:lang w:val="id-ID"/>
              </w:rPr>
              <w:t xml:space="preserve">2= </w:t>
            </w:r>
            <w:r w:rsidRPr="006E0BC0">
              <w:rPr>
                <w:rFonts w:ascii="Times New Roman" w:hAnsi="Times New Roman" w:cs="Times New Roman"/>
                <w:sz w:val="20"/>
                <w:szCs w:val="20"/>
              </w:rPr>
              <w:t xml:space="preserve">cukup meningkat, </w:t>
            </w:r>
          </w:p>
          <w:p w14:paraId="5960C935" w14:textId="77777777" w:rsidR="00431533" w:rsidRPr="006E0BC0" w:rsidRDefault="00431533" w:rsidP="00431533">
            <w:pPr>
              <w:rPr>
                <w:rFonts w:ascii="Times New Roman" w:hAnsi="Times New Roman" w:cs="Times New Roman"/>
                <w:sz w:val="20"/>
                <w:szCs w:val="20"/>
              </w:rPr>
            </w:pPr>
            <w:r w:rsidRPr="006E0BC0">
              <w:rPr>
                <w:rFonts w:ascii="Times New Roman" w:hAnsi="Times New Roman" w:cs="Times New Roman"/>
                <w:sz w:val="20"/>
                <w:szCs w:val="20"/>
                <w:lang w:val="id-ID"/>
              </w:rPr>
              <w:t xml:space="preserve">3= </w:t>
            </w:r>
            <w:r w:rsidRPr="006E0BC0">
              <w:rPr>
                <w:rFonts w:ascii="Times New Roman" w:hAnsi="Times New Roman" w:cs="Times New Roman"/>
                <w:sz w:val="20"/>
                <w:szCs w:val="20"/>
              </w:rPr>
              <w:t xml:space="preserve">sedang, </w:t>
            </w:r>
            <w:r w:rsidRPr="006E0BC0">
              <w:rPr>
                <w:rFonts w:ascii="Times New Roman" w:hAnsi="Times New Roman" w:cs="Times New Roman"/>
                <w:sz w:val="20"/>
                <w:szCs w:val="20"/>
                <w:lang w:val="id-ID"/>
              </w:rPr>
              <w:t xml:space="preserve">4= </w:t>
            </w:r>
            <w:r w:rsidRPr="006E0BC0">
              <w:rPr>
                <w:rFonts w:ascii="Times New Roman" w:hAnsi="Times New Roman" w:cs="Times New Roman"/>
                <w:sz w:val="20"/>
                <w:szCs w:val="20"/>
              </w:rPr>
              <w:t>c</w:t>
            </w:r>
            <w:r w:rsidRPr="006E0BC0">
              <w:rPr>
                <w:rFonts w:ascii="Times New Roman" w:hAnsi="Times New Roman" w:cs="Times New Roman"/>
                <w:sz w:val="20"/>
                <w:szCs w:val="20"/>
                <w:lang w:val="id-ID"/>
              </w:rPr>
              <w:t>u</w:t>
            </w:r>
            <w:r w:rsidRPr="006E0BC0">
              <w:rPr>
                <w:rFonts w:ascii="Times New Roman" w:hAnsi="Times New Roman" w:cs="Times New Roman"/>
                <w:sz w:val="20"/>
                <w:szCs w:val="20"/>
              </w:rPr>
              <w:t xml:space="preserve">kup menurun, </w:t>
            </w:r>
            <w:r w:rsidRPr="006E0BC0">
              <w:rPr>
                <w:rFonts w:ascii="Times New Roman" w:hAnsi="Times New Roman" w:cs="Times New Roman"/>
                <w:sz w:val="20"/>
                <w:szCs w:val="20"/>
                <w:lang w:val="id-ID"/>
              </w:rPr>
              <w:t xml:space="preserve">5= </w:t>
            </w:r>
            <w:r w:rsidRPr="006E0BC0">
              <w:rPr>
                <w:rFonts w:ascii="Times New Roman" w:hAnsi="Times New Roman" w:cs="Times New Roman"/>
                <w:sz w:val="20"/>
                <w:szCs w:val="20"/>
              </w:rPr>
              <w:t>menurun.</w:t>
            </w:r>
          </w:p>
        </w:tc>
      </w:tr>
      <w:tr w:rsidR="00431533" w:rsidRPr="006E0BC0" w14:paraId="250025C3" w14:textId="77777777" w:rsidTr="00431533">
        <w:tc>
          <w:tcPr>
            <w:tcW w:w="461" w:type="dxa"/>
          </w:tcPr>
          <w:p w14:paraId="2430ABB5" w14:textId="77777777" w:rsidR="00431533" w:rsidRPr="006E0BC0" w:rsidRDefault="00431533" w:rsidP="00431533">
            <w:pPr>
              <w:rPr>
                <w:rFonts w:ascii="Times New Roman" w:hAnsi="Times New Roman" w:cs="Times New Roman"/>
                <w:sz w:val="20"/>
                <w:szCs w:val="20"/>
              </w:rPr>
            </w:pPr>
            <w:r w:rsidRPr="006E0BC0">
              <w:rPr>
                <w:rFonts w:ascii="Times New Roman" w:hAnsi="Times New Roman" w:cs="Times New Roman"/>
                <w:sz w:val="20"/>
                <w:szCs w:val="20"/>
              </w:rPr>
              <w:t>3.</w:t>
            </w:r>
          </w:p>
        </w:tc>
        <w:tc>
          <w:tcPr>
            <w:tcW w:w="1070" w:type="dxa"/>
          </w:tcPr>
          <w:p w14:paraId="7A37FA52" w14:textId="77777777" w:rsidR="00431533" w:rsidRPr="006E0BC0" w:rsidRDefault="00431533" w:rsidP="00431533">
            <w:pPr>
              <w:rPr>
                <w:rFonts w:ascii="Times New Roman" w:hAnsi="Times New Roman" w:cs="Times New Roman"/>
                <w:sz w:val="20"/>
                <w:szCs w:val="20"/>
              </w:rPr>
            </w:pPr>
            <w:r w:rsidRPr="006E0BC0">
              <w:rPr>
                <w:rFonts w:ascii="Times New Roman" w:hAnsi="Times New Roman" w:cs="Times New Roman"/>
                <w:sz w:val="20"/>
                <w:szCs w:val="20"/>
              </w:rPr>
              <w:t>Tekanan darah sistolik</w:t>
            </w:r>
          </w:p>
        </w:tc>
        <w:tc>
          <w:tcPr>
            <w:tcW w:w="385" w:type="dxa"/>
            <w:vAlign w:val="center"/>
          </w:tcPr>
          <w:p w14:paraId="508B0523"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2</w:t>
            </w:r>
          </w:p>
        </w:tc>
        <w:tc>
          <w:tcPr>
            <w:tcW w:w="385" w:type="dxa"/>
            <w:vAlign w:val="center"/>
          </w:tcPr>
          <w:p w14:paraId="0050F88B"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3</w:t>
            </w:r>
          </w:p>
        </w:tc>
        <w:tc>
          <w:tcPr>
            <w:tcW w:w="385" w:type="dxa"/>
            <w:vAlign w:val="center"/>
          </w:tcPr>
          <w:p w14:paraId="3D5BA465"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2</w:t>
            </w:r>
          </w:p>
        </w:tc>
        <w:tc>
          <w:tcPr>
            <w:tcW w:w="472" w:type="dxa"/>
            <w:vAlign w:val="center"/>
          </w:tcPr>
          <w:p w14:paraId="7FBE7D7F"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3</w:t>
            </w:r>
          </w:p>
        </w:tc>
        <w:tc>
          <w:tcPr>
            <w:tcW w:w="472" w:type="dxa"/>
            <w:vAlign w:val="center"/>
          </w:tcPr>
          <w:p w14:paraId="49E17250"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4</w:t>
            </w:r>
          </w:p>
        </w:tc>
        <w:tc>
          <w:tcPr>
            <w:tcW w:w="484" w:type="dxa"/>
            <w:vAlign w:val="center"/>
          </w:tcPr>
          <w:p w14:paraId="68EB4698"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4</w:t>
            </w:r>
          </w:p>
        </w:tc>
      </w:tr>
      <w:tr w:rsidR="00431533" w:rsidRPr="006E0BC0" w14:paraId="4988DDF5" w14:textId="77777777" w:rsidTr="00431533">
        <w:tc>
          <w:tcPr>
            <w:tcW w:w="461" w:type="dxa"/>
          </w:tcPr>
          <w:p w14:paraId="11B57CF0" w14:textId="77777777" w:rsidR="00431533" w:rsidRPr="006E0BC0" w:rsidRDefault="00431533" w:rsidP="00431533">
            <w:pPr>
              <w:rPr>
                <w:rFonts w:ascii="Times New Roman" w:hAnsi="Times New Roman" w:cs="Times New Roman"/>
                <w:sz w:val="20"/>
                <w:szCs w:val="20"/>
              </w:rPr>
            </w:pPr>
            <w:r w:rsidRPr="006E0BC0">
              <w:rPr>
                <w:rFonts w:ascii="Times New Roman" w:hAnsi="Times New Roman" w:cs="Times New Roman"/>
                <w:sz w:val="20"/>
                <w:szCs w:val="20"/>
              </w:rPr>
              <w:t>4.</w:t>
            </w:r>
          </w:p>
        </w:tc>
        <w:tc>
          <w:tcPr>
            <w:tcW w:w="1070" w:type="dxa"/>
          </w:tcPr>
          <w:p w14:paraId="7A86C785" w14:textId="77777777" w:rsidR="00431533" w:rsidRPr="006E0BC0" w:rsidRDefault="00431533" w:rsidP="00431533">
            <w:pPr>
              <w:rPr>
                <w:rFonts w:ascii="Times New Roman" w:hAnsi="Times New Roman" w:cs="Times New Roman"/>
                <w:sz w:val="20"/>
                <w:szCs w:val="20"/>
              </w:rPr>
            </w:pPr>
            <w:r w:rsidRPr="006E0BC0">
              <w:rPr>
                <w:rFonts w:ascii="Times New Roman" w:hAnsi="Times New Roman" w:cs="Times New Roman"/>
                <w:sz w:val="20"/>
                <w:szCs w:val="20"/>
              </w:rPr>
              <w:t>Tekanan darah diastolic</w:t>
            </w:r>
          </w:p>
        </w:tc>
        <w:tc>
          <w:tcPr>
            <w:tcW w:w="385" w:type="dxa"/>
            <w:vAlign w:val="center"/>
          </w:tcPr>
          <w:p w14:paraId="1FA12C55"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1</w:t>
            </w:r>
          </w:p>
        </w:tc>
        <w:tc>
          <w:tcPr>
            <w:tcW w:w="385" w:type="dxa"/>
            <w:vAlign w:val="center"/>
          </w:tcPr>
          <w:p w14:paraId="052E8BD4"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1</w:t>
            </w:r>
          </w:p>
        </w:tc>
        <w:tc>
          <w:tcPr>
            <w:tcW w:w="385" w:type="dxa"/>
            <w:vAlign w:val="center"/>
          </w:tcPr>
          <w:p w14:paraId="65B6FA69"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1</w:t>
            </w:r>
          </w:p>
        </w:tc>
        <w:tc>
          <w:tcPr>
            <w:tcW w:w="472" w:type="dxa"/>
            <w:vAlign w:val="center"/>
          </w:tcPr>
          <w:p w14:paraId="37B18967"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1</w:t>
            </w:r>
          </w:p>
        </w:tc>
        <w:tc>
          <w:tcPr>
            <w:tcW w:w="472" w:type="dxa"/>
            <w:vAlign w:val="center"/>
          </w:tcPr>
          <w:p w14:paraId="30F1068A"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3</w:t>
            </w:r>
          </w:p>
        </w:tc>
        <w:tc>
          <w:tcPr>
            <w:tcW w:w="484" w:type="dxa"/>
            <w:vAlign w:val="center"/>
          </w:tcPr>
          <w:p w14:paraId="2994B8F8" w14:textId="77777777" w:rsidR="00431533" w:rsidRPr="006E0BC0" w:rsidRDefault="00431533" w:rsidP="00431533">
            <w:pPr>
              <w:jc w:val="center"/>
              <w:rPr>
                <w:rFonts w:ascii="Times New Roman" w:hAnsi="Times New Roman" w:cs="Times New Roman"/>
                <w:sz w:val="20"/>
                <w:szCs w:val="20"/>
              </w:rPr>
            </w:pPr>
            <w:r w:rsidRPr="006E0BC0">
              <w:rPr>
                <w:rFonts w:ascii="Times New Roman" w:hAnsi="Times New Roman" w:cs="Times New Roman"/>
                <w:sz w:val="20"/>
                <w:szCs w:val="20"/>
              </w:rPr>
              <w:t>3</w:t>
            </w:r>
          </w:p>
        </w:tc>
      </w:tr>
      <w:tr w:rsidR="00431533" w:rsidRPr="006E0BC0" w14:paraId="0066D994" w14:textId="77777777" w:rsidTr="00431533">
        <w:tc>
          <w:tcPr>
            <w:tcW w:w="4114" w:type="dxa"/>
            <w:gridSpan w:val="8"/>
          </w:tcPr>
          <w:p w14:paraId="22B7CE02" w14:textId="77777777" w:rsidR="00431533" w:rsidRPr="006E0BC0" w:rsidRDefault="00431533" w:rsidP="00431533">
            <w:pPr>
              <w:rPr>
                <w:rFonts w:ascii="Times New Roman" w:hAnsi="Times New Roman" w:cs="Times New Roman"/>
                <w:sz w:val="20"/>
                <w:szCs w:val="20"/>
              </w:rPr>
            </w:pPr>
            <w:proofErr w:type="gramStart"/>
            <w:r w:rsidRPr="006E0BC0">
              <w:rPr>
                <w:rFonts w:ascii="Times New Roman" w:hAnsi="Times New Roman" w:cs="Times New Roman"/>
                <w:sz w:val="20"/>
                <w:szCs w:val="20"/>
              </w:rPr>
              <w:t>Keterangan :</w:t>
            </w:r>
            <w:proofErr w:type="gramEnd"/>
            <w:r w:rsidRPr="006E0BC0">
              <w:rPr>
                <w:rFonts w:ascii="Times New Roman" w:hAnsi="Times New Roman" w:cs="Times New Roman"/>
                <w:sz w:val="20"/>
                <w:szCs w:val="20"/>
              </w:rPr>
              <w:t xml:space="preserve"> 1=Memburuk (&gt;160/&gt;100 mmhg ,  2=Cukup Memburuk (150-159/95-99 mmhg) , 3= Sedang (140-149/90-95 mmhg) , 4= Cukup Membaik (130/85-89  mmhg),  5=Membaik (&lt;129/&lt;84 mmhg). </w:t>
            </w:r>
          </w:p>
        </w:tc>
      </w:tr>
    </w:tbl>
    <w:p w14:paraId="3B0CBC0C" w14:textId="599D657B" w:rsidR="00006A24" w:rsidRDefault="00006A24" w:rsidP="00195108">
      <w:pPr>
        <w:pStyle w:val="Caption"/>
        <w:jc w:val="both"/>
        <w:rPr>
          <w:rFonts w:ascii="Times New Roman" w:hAnsi="Times New Roman" w:cs="Times New Roman"/>
          <w:i w:val="0"/>
          <w:color w:val="000000" w:themeColor="text1"/>
          <w:sz w:val="24"/>
          <w:szCs w:val="24"/>
        </w:rPr>
        <w:sectPr w:rsidR="00006A24" w:rsidSect="00286D1E">
          <w:type w:val="continuous"/>
          <w:pgSz w:w="11907" w:h="16839" w:code="9"/>
          <w:pgMar w:top="1701" w:right="1701" w:bottom="1701" w:left="1701" w:header="709" w:footer="709" w:gutter="0"/>
          <w:cols w:num="2" w:space="708"/>
          <w:docGrid w:linePitch="360"/>
        </w:sectPr>
      </w:pPr>
    </w:p>
    <w:p w14:paraId="0A885BEC" w14:textId="77777777" w:rsidR="00431533" w:rsidRDefault="00431533" w:rsidP="00195108">
      <w:pPr>
        <w:pStyle w:val="Caption"/>
        <w:spacing w:after="0"/>
        <w:jc w:val="center"/>
        <w:rPr>
          <w:rFonts w:ascii="Times New Roman" w:hAnsi="Times New Roman" w:cs="Times New Roman"/>
          <w:b/>
          <w:i w:val="0"/>
          <w:color w:val="000000" w:themeColor="text1"/>
          <w:sz w:val="24"/>
          <w:szCs w:val="24"/>
        </w:rPr>
      </w:pPr>
    </w:p>
    <w:p w14:paraId="0ECE6587" w14:textId="77777777" w:rsidR="00431533" w:rsidRDefault="00431533" w:rsidP="00195108">
      <w:pPr>
        <w:pStyle w:val="Caption"/>
        <w:spacing w:after="0"/>
        <w:jc w:val="center"/>
        <w:rPr>
          <w:rFonts w:ascii="Times New Roman" w:hAnsi="Times New Roman" w:cs="Times New Roman"/>
          <w:b/>
          <w:i w:val="0"/>
          <w:color w:val="000000" w:themeColor="text1"/>
          <w:sz w:val="24"/>
          <w:szCs w:val="24"/>
        </w:rPr>
      </w:pPr>
    </w:p>
    <w:p w14:paraId="115F8602" w14:textId="1C01DED5" w:rsidR="00006A24" w:rsidRPr="007D0A2B" w:rsidRDefault="00006A24" w:rsidP="00195108">
      <w:pPr>
        <w:pStyle w:val="Caption"/>
        <w:spacing w:after="0"/>
        <w:jc w:val="center"/>
        <w:rPr>
          <w:rFonts w:ascii="Times New Roman" w:hAnsi="Times New Roman" w:cs="Times New Roman"/>
          <w:i w:val="0"/>
          <w:color w:val="000000" w:themeColor="text1"/>
          <w:sz w:val="24"/>
          <w:szCs w:val="24"/>
        </w:rPr>
      </w:pPr>
      <w:r w:rsidRPr="00006A24">
        <w:rPr>
          <w:rFonts w:ascii="Times New Roman" w:hAnsi="Times New Roman" w:cs="Times New Roman"/>
          <w:b/>
          <w:i w:val="0"/>
          <w:color w:val="000000" w:themeColor="text1"/>
          <w:sz w:val="24"/>
          <w:szCs w:val="24"/>
        </w:rPr>
        <w:t>Tabel 4.</w:t>
      </w:r>
      <w:r w:rsidRPr="007D0A2B">
        <w:rPr>
          <w:rFonts w:ascii="Times New Roman" w:hAnsi="Times New Roman" w:cs="Times New Roman"/>
          <w:i w:val="0"/>
          <w:color w:val="000000" w:themeColor="text1"/>
          <w:sz w:val="24"/>
          <w:szCs w:val="24"/>
        </w:rPr>
        <w:t xml:space="preserve"> Evaluasi Hasil PemeriksaanTekanan Darah</w:t>
      </w:r>
    </w:p>
    <w:tbl>
      <w:tblPr>
        <w:tblStyle w:val="TableGrid"/>
        <w:tblpPr w:leftFromText="180" w:rightFromText="180" w:vertAnchor="page" w:horzAnchor="margin" w:tblpY="867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1417"/>
        <w:gridCol w:w="1560"/>
      </w:tblGrid>
      <w:tr w:rsidR="00431533" w:rsidRPr="007D0A2B" w14:paraId="37E279EA" w14:textId="77777777" w:rsidTr="00431533">
        <w:tc>
          <w:tcPr>
            <w:tcW w:w="959" w:type="dxa"/>
            <w:tcBorders>
              <w:top w:val="single" w:sz="4" w:space="0" w:color="auto"/>
              <w:bottom w:val="single" w:sz="4" w:space="0" w:color="auto"/>
            </w:tcBorders>
          </w:tcPr>
          <w:p w14:paraId="53AA184F" w14:textId="77777777" w:rsidR="00431533" w:rsidRPr="007D0A2B" w:rsidRDefault="00431533" w:rsidP="00431533">
            <w:pPr>
              <w:rPr>
                <w:rFonts w:ascii="Times New Roman" w:hAnsi="Times New Roman" w:cs="Times New Roman"/>
                <w:b/>
                <w:sz w:val="24"/>
                <w:szCs w:val="24"/>
              </w:rPr>
            </w:pPr>
            <w:r w:rsidRPr="007D0A2B">
              <w:rPr>
                <w:rFonts w:ascii="Times New Roman" w:hAnsi="Times New Roman" w:cs="Times New Roman"/>
                <w:b/>
                <w:sz w:val="24"/>
                <w:szCs w:val="24"/>
              </w:rPr>
              <w:t>Hari ke</w:t>
            </w:r>
          </w:p>
        </w:tc>
        <w:tc>
          <w:tcPr>
            <w:tcW w:w="1417" w:type="dxa"/>
            <w:tcBorders>
              <w:top w:val="single" w:sz="4" w:space="0" w:color="auto"/>
              <w:bottom w:val="single" w:sz="4" w:space="0" w:color="auto"/>
            </w:tcBorders>
          </w:tcPr>
          <w:p w14:paraId="3F736970" w14:textId="77777777" w:rsidR="00431533" w:rsidRPr="007D0A2B" w:rsidRDefault="00431533" w:rsidP="00431533">
            <w:pPr>
              <w:rPr>
                <w:rFonts w:ascii="Times New Roman" w:hAnsi="Times New Roman" w:cs="Times New Roman"/>
                <w:b/>
                <w:sz w:val="24"/>
                <w:szCs w:val="24"/>
              </w:rPr>
            </w:pPr>
            <w:r w:rsidRPr="007D0A2B">
              <w:rPr>
                <w:rFonts w:ascii="Times New Roman" w:hAnsi="Times New Roman" w:cs="Times New Roman"/>
                <w:b/>
                <w:sz w:val="24"/>
                <w:szCs w:val="24"/>
              </w:rPr>
              <w:t>Ny.N</w:t>
            </w:r>
          </w:p>
        </w:tc>
        <w:tc>
          <w:tcPr>
            <w:tcW w:w="1560" w:type="dxa"/>
            <w:tcBorders>
              <w:top w:val="single" w:sz="4" w:space="0" w:color="auto"/>
              <w:bottom w:val="single" w:sz="4" w:space="0" w:color="auto"/>
            </w:tcBorders>
          </w:tcPr>
          <w:p w14:paraId="49A0C641" w14:textId="77777777" w:rsidR="00431533" w:rsidRPr="007D0A2B" w:rsidRDefault="00431533" w:rsidP="00431533">
            <w:pPr>
              <w:rPr>
                <w:rFonts w:ascii="Times New Roman" w:hAnsi="Times New Roman" w:cs="Times New Roman"/>
                <w:b/>
                <w:sz w:val="24"/>
                <w:szCs w:val="24"/>
              </w:rPr>
            </w:pPr>
            <w:r w:rsidRPr="007D0A2B">
              <w:rPr>
                <w:rFonts w:ascii="Times New Roman" w:hAnsi="Times New Roman" w:cs="Times New Roman"/>
                <w:b/>
                <w:sz w:val="24"/>
                <w:szCs w:val="24"/>
              </w:rPr>
              <w:t>Ny.M</w:t>
            </w:r>
          </w:p>
        </w:tc>
      </w:tr>
      <w:tr w:rsidR="00431533" w:rsidRPr="007D0A2B" w14:paraId="2FB35FBA" w14:textId="77777777" w:rsidTr="00431533">
        <w:tc>
          <w:tcPr>
            <w:tcW w:w="959" w:type="dxa"/>
            <w:tcBorders>
              <w:top w:val="single" w:sz="4" w:space="0" w:color="auto"/>
            </w:tcBorders>
          </w:tcPr>
          <w:p w14:paraId="066BD8BC" w14:textId="77777777" w:rsidR="00431533" w:rsidRPr="007D0A2B" w:rsidRDefault="00431533" w:rsidP="00431533">
            <w:pPr>
              <w:rPr>
                <w:rFonts w:ascii="Times New Roman" w:hAnsi="Times New Roman" w:cs="Times New Roman"/>
                <w:sz w:val="24"/>
                <w:szCs w:val="24"/>
              </w:rPr>
            </w:pPr>
            <w:r w:rsidRPr="007D0A2B">
              <w:rPr>
                <w:rFonts w:ascii="Times New Roman" w:hAnsi="Times New Roman" w:cs="Times New Roman"/>
                <w:sz w:val="24"/>
                <w:szCs w:val="24"/>
              </w:rPr>
              <w:t>H1</w:t>
            </w:r>
          </w:p>
        </w:tc>
        <w:tc>
          <w:tcPr>
            <w:tcW w:w="1417" w:type="dxa"/>
            <w:tcBorders>
              <w:top w:val="single" w:sz="4" w:space="0" w:color="auto"/>
            </w:tcBorders>
          </w:tcPr>
          <w:p w14:paraId="726645C9" w14:textId="77777777" w:rsidR="00431533" w:rsidRPr="007D0A2B" w:rsidRDefault="00431533" w:rsidP="00431533">
            <w:pPr>
              <w:rPr>
                <w:rFonts w:ascii="Times New Roman" w:hAnsi="Times New Roman" w:cs="Times New Roman"/>
                <w:sz w:val="24"/>
                <w:szCs w:val="24"/>
              </w:rPr>
            </w:pPr>
            <w:r w:rsidRPr="007D0A2B">
              <w:rPr>
                <w:rFonts w:ascii="Times New Roman" w:hAnsi="Times New Roman" w:cs="Times New Roman"/>
                <w:sz w:val="24"/>
                <w:szCs w:val="24"/>
              </w:rPr>
              <w:t>158/100</w:t>
            </w:r>
          </w:p>
        </w:tc>
        <w:tc>
          <w:tcPr>
            <w:tcW w:w="1560" w:type="dxa"/>
            <w:tcBorders>
              <w:top w:val="single" w:sz="4" w:space="0" w:color="auto"/>
            </w:tcBorders>
          </w:tcPr>
          <w:p w14:paraId="589037A3" w14:textId="77777777" w:rsidR="00431533" w:rsidRPr="007D0A2B" w:rsidRDefault="00431533" w:rsidP="00431533">
            <w:pPr>
              <w:rPr>
                <w:rFonts w:ascii="Times New Roman" w:hAnsi="Times New Roman" w:cs="Times New Roman"/>
                <w:sz w:val="24"/>
                <w:szCs w:val="24"/>
              </w:rPr>
            </w:pPr>
            <w:r w:rsidRPr="007D0A2B">
              <w:rPr>
                <w:rFonts w:ascii="Times New Roman" w:hAnsi="Times New Roman" w:cs="Times New Roman"/>
                <w:sz w:val="24"/>
                <w:szCs w:val="24"/>
              </w:rPr>
              <w:t>140/100</w:t>
            </w:r>
          </w:p>
        </w:tc>
      </w:tr>
      <w:tr w:rsidR="00431533" w:rsidRPr="007D0A2B" w14:paraId="0ACE0441" w14:textId="77777777" w:rsidTr="00431533">
        <w:tc>
          <w:tcPr>
            <w:tcW w:w="959" w:type="dxa"/>
          </w:tcPr>
          <w:p w14:paraId="0F6C318C" w14:textId="77777777" w:rsidR="00431533" w:rsidRPr="007D0A2B" w:rsidRDefault="00431533" w:rsidP="00431533">
            <w:pPr>
              <w:rPr>
                <w:rFonts w:ascii="Times New Roman" w:hAnsi="Times New Roman" w:cs="Times New Roman"/>
                <w:sz w:val="24"/>
                <w:szCs w:val="24"/>
              </w:rPr>
            </w:pPr>
            <w:r w:rsidRPr="007D0A2B">
              <w:rPr>
                <w:rFonts w:ascii="Times New Roman" w:hAnsi="Times New Roman" w:cs="Times New Roman"/>
                <w:sz w:val="24"/>
                <w:szCs w:val="24"/>
              </w:rPr>
              <w:t>H2</w:t>
            </w:r>
          </w:p>
        </w:tc>
        <w:tc>
          <w:tcPr>
            <w:tcW w:w="1417" w:type="dxa"/>
          </w:tcPr>
          <w:p w14:paraId="44B58C92" w14:textId="77777777" w:rsidR="00431533" w:rsidRPr="007D0A2B" w:rsidRDefault="00431533" w:rsidP="00431533">
            <w:pPr>
              <w:rPr>
                <w:rFonts w:ascii="Times New Roman" w:hAnsi="Times New Roman" w:cs="Times New Roman"/>
                <w:sz w:val="24"/>
                <w:szCs w:val="24"/>
              </w:rPr>
            </w:pPr>
            <w:r w:rsidRPr="007D0A2B">
              <w:rPr>
                <w:rFonts w:ascii="Times New Roman" w:hAnsi="Times New Roman" w:cs="Times New Roman"/>
                <w:sz w:val="24"/>
                <w:szCs w:val="24"/>
              </w:rPr>
              <w:t>145/100</w:t>
            </w:r>
          </w:p>
        </w:tc>
        <w:tc>
          <w:tcPr>
            <w:tcW w:w="1560" w:type="dxa"/>
          </w:tcPr>
          <w:p w14:paraId="03DE862C" w14:textId="77777777" w:rsidR="00431533" w:rsidRPr="007D0A2B" w:rsidRDefault="00431533" w:rsidP="00431533">
            <w:pPr>
              <w:rPr>
                <w:rFonts w:ascii="Times New Roman" w:hAnsi="Times New Roman" w:cs="Times New Roman"/>
                <w:sz w:val="24"/>
                <w:szCs w:val="24"/>
              </w:rPr>
            </w:pPr>
            <w:r w:rsidRPr="007D0A2B">
              <w:rPr>
                <w:rFonts w:ascii="Times New Roman" w:hAnsi="Times New Roman" w:cs="Times New Roman"/>
                <w:sz w:val="24"/>
                <w:szCs w:val="24"/>
              </w:rPr>
              <w:t>136/95</w:t>
            </w:r>
          </w:p>
        </w:tc>
      </w:tr>
      <w:tr w:rsidR="00431533" w:rsidRPr="007D0A2B" w14:paraId="0614972C" w14:textId="77777777" w:rsidTr="00431533">
        <w:tc>
          <w:tcPr>
            <w:tcW w:w="959" w:type="dxa"/>
          </w:tcPr>
          <w:p w14:paraId="1C85E2EB" w14:textId="77777777" w:rsidR="00431533" w:rsidRPr="007D0A2B" w:rsidRDefault="00431533" w:rsidP="00431533">
            <w:pPr>
              <w:rPr>
                <w:rFonts w:ascii="Times New Roman" w:hAnsi="Times New Roman" w:cs="Times New Roman"/>
                <w:sz w:val="24"/>
                <w:szCs w:val="24"/>
              </w:rPr>
            </w:pPr>
            <w:r w:rsidRPr="007D0A2B">
              <w:rPr>
                <w:rFonts w:ascii="Times New Roman" w:hAnsi="Times New Roman" w:cs="Times New Roman"/>
                <w:sz w:val="24"/>
                <w:szCs w:val="24"/>
              </w:rPr>
              <w:t>H3</w:t>
            </w:r>
          </w:p>
        </w:tc>
        <w:tc>
          <w:tcPr>
            <w:tcW w:w="1417" w:type="dxa"/>
          </w:tcPr>
          <w:p w14:paraId="575F18C7" w14:textId="77777777" w:rsidR="00431533" w:rsidRPr="007D0A2B" w:rsidRDefault="00431533" w:rsidP="00431533">
            <w:pPr>
              <w:rPr>
                <w:rFonts w:ascii="Times New Roman" w:hAnsi="Times New Roman" w:cs="Times New Roman"/>
                <w:sz w:val="24"/>
                <w:szCs w:val="24"/>
              </w:rPr>
            </w:pPr>
            <w:r w:rsidRPr="007D0A2B">
              <w:rPr>
                <w:rFonts w:ascii="Times New Roman" w:hAnsi="Times New Roman" w:cs="Times New Roman"/>
                <w:sz w:val="24"/>
                <w:szCs w:val="24"/>
              </w:rPr>
              <w:t>150/110</w:t>
            </w:r>
          </w:p>
        </w:tc>
        <w:tc>
          <w:tcPr>
            <w:tcW w:w="1560" w:type="dxa"/>
          </w:tcPr>
          <w:p w14:paraId="7646681A" w14:textId="77777777" w:rsidR="00431533" w:rsidRPr="007D0A2B" w:rsidRDefault="00431533" w:rsidP="00431533">
            <w:pPr>
              <w:rPr>
                <w:rFonts w:ascii="Times New Roman" w:hAnsi="Times New Roman" w:cs="Times New Roman"/>
                <w:sz w:val="24"/>
                <w:szCs w:val="24"/>
              </w:rPr>
            </w:pPr>
            <w:r w:rsidRPr="007D0A2B">
              <w:rPr>
                <w:rFonts w:ascii="Times New Roman" w:hAnsi="Times New Roman" w:cs="Times New Roman"/>
                <w:sz w:val="24"/>
                <w:szCs w:val="24"/>
              </w:rPr>
              <w:t>130/90</w:t>
            </w:r>
          </w:p>
        </w:tc>
      </w:tr>
    </w:tbl>
    <w:p w14:paraId="244C41E7" w14:textId="77777777" w:rsidR="00C74E1E" w:rsidRPr="00C74E1E" w:rsidRDefault="00C74E1E" w:rsidP="00C74E1E">
      <w:bookmarkStart w:id="2" w:name="_GoBack"/>
      <w:bookmarkEnd w:id="2"/>
    </w:p>
    <w:p w14:paraId="1BA7FF86" w14:textId="416748F9" w:rsidR="00006A24" w:rsidRDefault="00F94674" w:rsidP="00006A24">
      <w:pPr>
        <w:pStyle w:val="Caption"/>
        <w:jc w:val="both"/>
        <w:rPr>
          <w:rFonts w:ascii="Times New Roman" w:hAnsi="Times New Roman" w:cs="Times New Roman"/>
          <w:i w:val="0"/>
          <w:color w:val="000000" w:themeColor="text1"/>
          <w:sz w:val="24"/>
          <w:szCs w:val="24"/>
        </w:rPr>
      </w:pPr>
      <w:r w:rsidRPr="00F94674">
        <w:rPr>
          <w:rFonts w:ascii="Times New Roman" w:hAnsi="Times New Roman" w:cs="Times New Roman"/>
          <w:i w:val="0"/>
          <w:color w:val="000000" w:themeColor="text1"/>
          <w:sz w:val="24"/>
          <w:szCs w:val="24"/>
        </w:rPr>
        <w:t>Pada Ny. N, tekanan darah sistolik awalnya 158/100 mmHg pada hari pertama dengan skor 1 (memburuk) karena termasuk kategori sangat tinggi. Pada hari kedua, tekanan darah menurun menjadi 145/100 mmHg dengan skor 2 (cukup memburuk), yang berarti tekanan darah mulai menunjukkan sedikit perbaikan. Namun, pada hari ketiga tekanan darah meningkat kembali menjadi 150/110 mmHg, tetap pada skor 1 (memburuk). Secara keseluruhan, kondisi Ny. N menunjukkan perbaikan sementara, tetapi belum stabil dan masih berada dalam kategori tekanan darah tinggi.</w:t>
      </w:r>
      <w:r>
        <w:rPr>
          <w:rFonts w:ascii="Times New Roman" w:hAnsi="Times New Roman" w:cs="Times New Roman"/>
          <w:i w:val="0"/>
          <w:color w:val="000000" w:themeColor="text1"/>
          <w:sz w:val="24"/>
          <w:szCs w:val="24"/>
        </w:rPr>
        <w:t xml:space="preserve"> </w:t>
      </w:r>
      <w:r w:rsidRPr="00F94674">
        <w:rPr>
          <w:rFonts w:ascii="Times New Roman" w:hAnsi="Times New Roman" w:cs="Times New Roman"/>
          <w:i w:val="0"/>
          <w:color w:val="000000" w:themeColor="text1"/>
          <w:sz w:val="24"/>
          <w:szCs w:val="24"/>
        </w:rPr>
        <w:lastRenderedPageBreak/>
        <w:t>Pada Ny. M, tekanan darah awalnya 140/100 mmHg dengan skor 2 (cukup memburuk), menurun menjadi 136/95 mmHg pada hari kedua dengan skor 3 (sedang), dan mencapai 130/90 mmHg pada hari ketiga dengan skor 4 (cukup membaik). Hasil ini menunjukkan bahwa tekanan darah Ny. M mengalami penurunan secara bertahap dan konsisten, menandakan adanya perbaikan kondisi p</w:t>
      </w:r>
      <w:r w:rsidR="00006A24">
        <w:rPr>
          <w:rFonts w:ascii="Times New Roman" w:hAnsi="Times New Roman" w:cs="Times New Roman"/>
          <w:i w:val="0"/>
          <w:color w:val="000000" w:themeColor="text1"/>
          <w:sz w:val="24"/>
          <w:szCs w:val="24"/>
        </w:rPr>
        <w:t xml:space="preserve">erfusi serebral yang cukup baik. </w:t>
      </w:r>
    </w:p>
    <w:bookmarkEnd w:id="1"/>
    <w:p w14:paraId="7D0280DD" w14:textId="54D20C4B" w:rsidR="00431533" w:rsidRPr="007D0A2B" w:rsidRDefault="00B21DAA" w:rsidP="00474DC1">
      <w:pPr>
        <w:spacing w:after="0" w:line="240" w:lineRule="auto"/>
        <w:jc w:val="both"/>
        <w:rPr>
          <w:rFonts w:ascii="Times New Roman" w:hAnsi="Times New Roman" w:cs="Times New Roman"/>
          <w:sz w:val="24"/>
          <w:szCs w:val="24"/>
        </w:rPr>
      </w:pPr>
      <w:r w:rsidRPr="007D0A2B">
        <w:rPr>
          <w:rFonts w:ascii="Times New Roman" w:hAnsi="Times New Roman" w:cs="Times New Roman"/>
          <w:sz w:val="24"/>
          <w:szCs w:val="24"/>
        </w:rPr>
        <w:t xml:space="preserve">       Setelah melakukan senam ergonomik, tekanan darah sistolik dan diastolik pada kedua pasien cenderung menurun. Namun, pada hari ketiga, tekanan darah diastolik Ny. N mengalami kenaikan sekitar 5-10 mmHg, kemungkinan karena kondisi tubuh yang kurang optimal, seperti kurang tidur atau kelelahan. Hal ini menunjukkan bahwa senam ergonomik dapat membantu menurunkan tekanan darah, tetapi hasilnya dapat berbeda-beda tergantung pada kondisi individu.</w:t>
      </w:r>
    </w:p>
    <w:p w14:paraId="67627D05" w14:textId="77777777" w:rsidR="00195108" w:rsidRDefault="00195108" w:rsidP="00474DC1">
      <w:pPr>
        <w:spacing w:after="0" w:line="240" w:lineRule="auto"/>
        <w:jc w:val="both"/>
        <w:rPr>
          <w:rFonts w:ascii="Times New Roman" w:hAnsi="Times New Roman" w:cs="Times New Roman"/>
          <w:b/>
          <w:bCs/>
          <w:sz w:val="24"/>
          <w:szCs w:val="24"/>
        </w:rPr>
      </w:pPr>
    </w:p>
    <w:p w14:paraId="68FA92F0" w14:textId="0BD43784" w:rsidR="004C5D6E" w:rsidRPr="004259A7" w:rsidRDefault="004C5D6E" w:rsidP="00474DC1">
      <w:pPr>
        <w:spacing w:after="0" w:line="240" w:lineRule="auto"/>
        <w:jc w:val="both"/>
        <w:rPr>
          <w:rFonts w:ascii="Times New Roman" w:hAnsi="Times New Roman" w:cs="Times New Roman"/>
          <w:b/>
          <w:bCs/>
          <w:sz w:val="24"/>
          <w:szCs w:val="24"/>
        </w:rPr>
      </w:pPr>
      <w:r w:rsidRPr="004259A7">
        <w:rPr>
          <w:rFonts w:ascii="Times New Roman" w:hAnsi="Times New Roman" w:cs="Times New Roman"/>
          <w:b/>
          <w:bCs/>
          <w:sz w:val="24"/>
          <w:szCs w:val="24"/>
        </w:rPr>
        <w:t>PEMBAHASAN</w:t>
      </w:r>
    </w:p>
    <w:p w14:paraId="2829CBD6" w14:textId="77777777" w:rsidR="00431533" w:rsidRDefault="004C5D6E" w:rsidP="00474DC1">
      <w:pPr>
        <w:tabs>
          <w:tab w:val="left" w:pos="284"/>
          <w:tab w:val="left" w:pos="851"/>
        </w:tabs>
        <w:spacing w:after="0" w:line="24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Hipertensi </w:t>
      </w:r>
      <w:r w:rsidR="004259A7">
        <w:rPr>
          <w:rFonts w:ascii="Times New Roman" w:hAnsi="Times New Roman" w:cs="Times New Roman"/>
          <w:sz w:val="24"/>
          <w:szCs w:val="24"/>
        </w:rPr>
        <w:t xml:space="preserve">Adalah </w:t>
      </w:r>
      <w:r w:rsidR="00424E1B" w:rsidRPr="007D0A2B">
        <w:rPr>
          <w:rFonts w:ascii="Times New Roman" w:hAnsi="Times New Roman" w:cs="Times New Roman"/>
          <w:sz w:val="24"/>
          <w:szCs w:val="24"/>
        </w:rPr>
        <w:t>kondisi</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serius yang ditandai</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dengan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melebihi</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batas normal dan dapat</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merusak</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pembuluh</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serta</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jantung, sehingga</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mengganggu</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distribusi</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oksigen dan nutrisi</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keseluruh</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 xml:space="preserve">tubuh </w:t>
      </w:r>
      <w:r w:rsidR="00C94BFB">
        <w:rPr>
          <w:rFonts w:ascii="Times New Roman" w:hAnsi="Times New Roman" w:cs="Times New Roman"/>
          <w:sz w:val="24"/>
          <w:szCs w:val="24"/>
        </w:rPr>
        <w:fldChar w:fldCharType="begin" w:fldLock="1"/>
      </w:r>
      <w:r w:rsidR="00B13F24">
        <w:rPr>
          <w:rFonts w:ascii="Times New Roman" w:hAnsi="Times New Roman" w:cs="Times New Roman"/>
          <w:sz w:val="24"/>
          <w:szCs w:val="24"/>
        </w:rPr>
        <w:instrText>ADDIN CSL_CITATION {"citationItems":[{"id":"ITEM-1","itemData":{"author":[{"dropping-particle":"","family":"Mia","given":"Ekasari","non-dropping-particle":"","parse-names":false,"suffix":""},{"dropping-particle":"","family":"Suryati","given":"Eros siti","non-dropping-particle":"","parse-names":false,"suffix":""},{"dropping-particle":"","family":"Badriyah","given":"Siti","non-dropping-particle":"","parse-names":false,"suffix":""},{"dropping-particle":"","family":"Narendra","given":"salsabila risqi","non-dropping-particle":"","parse-names":false,"suffix":""},{"dropping-particle":"","family":"Amini","given":"fahira ishlah","non-dropping-particle":"","parse-names":false,"suffix":""}],"editor":[{"dropping-particle":"","family":"Ahmad jubaedi, SKM","given":"MKM.","non-dropping-particle":"","parse-names":false,"suffix":""}],"id":"ITEM-1","issued":{"date-parts":[["2021"]]},"title":"Hipertensi : kenali penyebab, tanda gejala dan penangannya","type":"book"},"uris":["http://www.mendeley.com/documents/?uuid=e802b4c6-a903-4579-a039-8d7fd00f0429"]}],"mendeley":{"formattedCitation":"(Mia et al., 2021)","plainTextFormattedCitation":"(Mia et al., 2021)","previouslyFormattedCitation":"(Mia et al., 2021)"},"properties":{"noteIndex":0},"schema":"https://github.com/citation-style-language/schema/raw/master/csl-citation.json"}</w:instrText>
      </w:r>
      <w:r w:rsidR="00C94BFB">
        <w:rPr>
          <w:rFonts w:ascii="Times New Roman" w:hAnsi="Times New Roman" w:cs="Times New Roman"/>
          <w:sz w:val="24"/>
          <w:szCs w:val="24"/>
        </w:rPr>
        <w:fldChar w:fldCharType="separate"/>
      </w:r>
      <w:r w:rsidR="00B13F24" w:rsidRPr="00B13F24">
        <w:rPr>
          <w:rFonts w:ascii="Times New Roman" w:hAnsi="Times New Roman" w:cs="Times New Roman"/>
          <w:noProof/>
          <w:sz w:val="24"/>
          <w:szCs w:val="24"/>
        </w:rPr>
        <w:t>(Mia et al., 2021)</w:t>
      </w:r>
      <w:r w:rsidR="00C94BFB">
        <w:rPr>
          <w:rFonts w:ascii="Times New Roman" w:hAnsi="Times New Roman" w:cs="Times New Roman"/>
          <w:sz w:val="24"/>
          <w:szCs w:val="24"/>
        </w:rPr>
        <w:fldChar w:fldCharType="end"/>
      </w:r>
      <w:r w:rsidR="00424E1B" w:rsidRPr="007D0A2B">
        <w:rPr>
          <w:rFonts w:ascii="Times New Roman" w:hAnsi="Times New Roman" w:cs="Times New Roman"/>
          <w:sz w:val="24"/>
          <w:szCs w:val="24"/>
        </w:rPr>
        <w:t>. Peningkatan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darah</w:t>
      </w:r>
      <w:r w:rsidR="004259A7">
        <w:rPr>
          <w:rFonts w:ascii="Times New Roman" w:hAnsi="Times New Roman" w:cs="Times New Roman"/>
          <w:sz w:val="24"/>
          <w:szCs w:val="24"/>
        </w:rPr>
        <w:t xml:space="preserve"> diastolic </w:t>
      </w:r>
      <w:r w:rsidR="00424E1B" w:rsidRPr="007D0A2B">
        <w:rPr>
          <w:rFonts w:ascii="Times New Roman" w:hAnsi="Times New Roman" w:cs="Times New Roman"/>
          <w:sz w:val="24"/>
          <w:szCs w:val="24"/>
        </w:rPr>
        <w:t>umumnya</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disebabkan oleh penyempitan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pembuluh</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kecil (arteriol) akibat</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vasospasme dan perubahan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struktural</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seperti</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penebalan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dinding</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pembuluh</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darah (hipertrofi). Perubahan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ini</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menyebabkan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kekakuan dan penyempitan</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pembuluh</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secara</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sistemik, yang dapat</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memengaruhi</w:t>
      </w:r>
      <w:r w:rsidR="004259A7">
        <w:rPr>
          <w:rFonts w:ascii="Times New Roman" w:hAnsi="Times New Roman" w:cs="Times New Roman"/>
          <w:sz w:val="24"/>
          <w:szCs w:val="24"/>
        </w:rPr>
        <w:t xml:space="preserve"> </w:t>
      </w:r>
      <w:r w:rsidR="00424E1B" w:rsidRPr="007D0A2B">
        <w:rPr>
          <w:rFonts w:ascii="Times New Roman" w:hAnsi="Times New Roman" w:cs="Times New Roman"/>
          <w:sz w:val="24"/>
          <w:szCs w:val="24"/>
        </w:rPr>
        <w:t>fungsi organ vital seperti</w:t>
      </w:r>
      <w:r w:rsidR="004259A7">
        <w:rPr>
          <w:rFonts w:ascii="Times New Roman" w:hAnsi="Times New Roman" w:cs="Times New Roman"/>
          <w:sz w:val="24"/>
          <w:szCs w:val="24"/>
        </w:rPr>
        <w:t xml:space="preserve"> </w:t>
      </w:r>
    </w:p>
    <w:p w14:paraId="68FA92F1" w14:textId="192E8179" w:rsidR="009D7B57" w:rsidRPr="007D0A2B" w:rsidRDefault="00424E1B" w:rsidP="00431533">
      <w:pPr>
        <w:tabs>
          <w:tab w:val="left" w:pos="284"/>
          <w:tab w:val="left" w:pos="851"/>
        </w:tabs>
        <w:spacing w:after="0" w:line="240" w:lineRule="auto"/>
        <w:jc w:val="both"/>
        <w:rPr>
          <w:rFonts w:ascii="Times New Roman" w:hAnsi="Times New Roman" w:cs="Times New Roman"/>
          <w:sz w:val="24"/>
          <w:szCs w:val="24"/>
        </w:rPr>
      </w:pPr>
      <w:r w:rsidRPr="007D0A2B">
        <w:rPr>
          <w:rFonts w:ascii="Times New Roman" w:hAnsi="Times New Roman" w:cs="Times New Roman"/>
          <w:sz w:val="24"/>
          <w:szCs w:val="24"/>
        </w:rPr>
        <w:lastRenderedPageBreak/>
        <w:t xml:space="preserve">ginjal, otak, dan mata </w:t>
      </w:r>
      <w:r w:rsidR="00C94BFB">
        <w:rPr>
          <w:rFonts w:ascii="Times New Roman" w:hAnsi="Times New Roman" w:cs="Times New Roman"/>
          <w:sz w:val="24"/>
          <w:szCs w:val="24"/>
        </w:rPr>
        <w:fldChar w:fldCharType="begin" w:fldLock="1"/>
      </w:r>
      <w:r w:rsidR="00B13F24">
        <w:rPr>
          <w:rFonts w:ascii="Times New Roman" w:hAnsi="Times New Roman" w:cs="Times New Roman"/>
          <w:sz w:val="24"/>
          <w:szCs w:val="24"/>
        </w:rPr>
        <w:instrText>ADDIN CSL_CITATION {"citationItems":[{"id":"ITEM-1","itemData":{"author":[{"dropping-particle":"","family":"Sommers","given":"","non-dropping-particle":"","parse-names":false,"suffix":""},{"dropping-particle":"","family":"McLaughlin","given":"","non-dropping-particle":"","parse-names":false,"suffix":""},{"dropping-particle":"","family":"Auley","given":"","non-dropping-particle":"","parse-names":false,"suffix":""}],"container-title":"American journal of cardiology","id":"ITEM-1","issue":"5","issued":{"date-parts":[["202"]]},"page":"653-658","title":"Pathology of diastolic hypertension as a generalized vasklar disease","type":"article-journal","volume":"9"},"uris":["http://www.mendeley.com/documents/?uuid=951a4d5c-7264-4b09-af9b-ce288dd51846"]}],"mendeley":{"formattedCitation":"(Sommers et al., 202 C.E.)","manualFormatting":"(Sommers et al., 2022)","plainTextFormattedCitation":"(Sommers et al., 202 C.E.)","previouslyFormattedCitation":"(Sommers et al., 202 C.E.)"},"properties":{"noteIndex":0},"schema":"https://github.com/citation-style-language/schema/raw/master/csl-citation.json"}</w:instrText>
      </w:r>
      <w:r w:rsidR="00C94BFB">
        <w:rPr>
          <w:rFonts w:ascii="Times New Roman" w:hAnsi="Times New Roman" w:cs="Times New Roman"/>
          <w:sz w:val="24"/>
          <w:szCs w:val="24"/>
        </w:rPr>
        <w:fldChar w:fldCharType="separate"/>
      </w:r>
      <w:r w:rsidR="00B13F24">
        <w:rPr>
          <w:rFonts w:ascii="Times New Roman" w:hAnsi="Times New Roman" w:cs="Times New Roman"/>
          <w:noProof/>
          <w:sz w:val="24"/>
          <w:szCs w:val="24"/>
        </w:rPr>
        <w:t>(Sommers et al., 2022</w:t>
      </w:r>
      <w:r w:rsidR="00B13F24" w:rsidRPr="00B13F24">
        <w:rPr>
          <w:rFonts w:ascii="Times New Roman" w:hAnsi="Times New Roman" w:cs="Times New Roman"/>
          <w:noProof/>
          <w:sz w:val="24"/>
          <w:szCs w:val="24"/>
        </w:rPr>
        <w:t>)</w:t>
      </w:r>
      <w:r w:rsidR="00C94BFB">
        <w:rPr>
          <w:rFonts w:ascii="Times New Roman" w:hAnsi="Times New Roman" w:cs="Times New Roman"/>
          <w:sz w:val="24"/>
          <w:szCs w:val="24"/>
        </w:rPr>
        <w:fldChar w:fldCharType="end"/>
      </w:r>
      <w:r w:rsidR="00B13F24">
        <w:rPr>
          <w:rFonts w:ascii="Times New Roman" w:hAnsi="Times New Roman" w:cs="Times New Roman"/>
          <w:sz w:val="24"/>
          <w:szCs w:val="24"/>
        </w:rPr>
        <w:t>.</w:t>
      </w:r>
    </w:p>
    <w:p w14:paraId="55BB5B2A" w14:textId="77777777" w:rsidR="00006A24" w:rsidRDefault="00424E1B" w:rsidP="00474DC1">
      <w:pPr>
        <w:tabs>
          <w:tab w:val="left" w:pos="284"/>
          <w:tab w:val="left" w:pos="851"/>
        </w:tabs>
        <w:spacing w:after="0" w:line="240" w:lineRule="auto"/>
        <w:ind w:firstLine="397"/>
        <w:jc w:val="both"/>
        <w:rPr>
          <w:rFonts w:ascii="Times New Roman" w:hAnsi="Times New Roman" w:cs="Times New Roman"/>
          <w:sz w:val="24"/>
          <w:szCs w:val="24"/>
        </w:rPr>
        <w:sectPr w:rsidR="00006A24" w:rsidSect="00286D1E">
          <w:type w:val="continuous"/>
          <w:pgSz w:w="11907" w:h="16839" w:code="9"/>
          <w:pgMar w:top="1701" w:right="1701" w:bottom="1701" w:left="1701" w:header="709" w:footer="709" w:gutter="0"/>
          <w:cols w:num="2" w:space="708"/>
          <w:docGrid w:linePitch="360"/>
        </w:sectPr>
      </w:pPr>
      <w:r w:rsidRPr="007D0A2B">
        <w:rPr>
          <w:rFonts w:ascii="Times New Roman" w:hAnsi="Times New Roman" w:cs="Times New Roman"/>
          <w:sz w:val="24"/>
          <w:szCs w:val="24"/>
        </w:rPr>
        <w:t>Sakit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kepala pada orang dengan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hipertensi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disebabkan oleh 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lastRenderedPageBreak/>
        <w:t>darah yang sangat tinggi.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Kondisi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ini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membuat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pembuluh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di otak</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menjadi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tegang, sehingga</w:t>
      </w:r>
      <w:r w:rsidR="004259A7">
        <w:rPr>
          <w:rFonts w:ascii="Times New Roman" w:hAnsi="Times New Roman" w:cs="Times New Roman"/>
          <w:sz w:val="24"/>
          <w:szCs w:val="24"/>
        </w:rPr>
        <w:t xml:space="preserve"> </w:t>
      </w:r>
    </w:p>
    <w:p w14:paraId="68FA92F2" w14:textId="1DB577A3" w:rsidR="009D7B57" w:rsidRPr="007D0A2B" w:rsidRDefault="00424E1B" w:rsidP="00474DC1">
      <w:pPr>
        <w:tabs>
          <w:tab w:val="left" w:pos="284"/>
          <w:tab w:val="left" w:pos="851"/>
        </w:tabs>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lastRenderedPageBreak/>
        <w:t>menimbulkan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rasa sakit.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Apabila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terus naik, intensitas</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sakit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kepala pun 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semakin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memburuk</w:t>
      </w:r>
      <w:r w:rsidR="00545027">
        <w:rPr>
          <w:rFonts w:ascii="Times New Roman" w:hAnsi="Times New Roman" w:cs="Times New Roman"/>
          <w:sz w:val="24"/>
          <w:szCs w:val="24"/>
        </w:rPr>
        <w:t xml:space="preserve"> </w:t>
      </w:r>
      <w:r w:rsidR="00C94BFB" w:rsidRPr="007D0A2B">
        <w:rPr>
          <w:rFonts w:ascii="Times New Roman" w:hAnsi="Times New Roman" w:cs="Times New Roman"/>
          <w:sz w:val="24"/>
          <w:szCs w:val="24"/>
        </w:rPr>
        <w:fldChar w:fldCharType="begin" w:fldLock="1"/>
      </w:r>
      <w:r w:rsidRPr="007D0A2B">
        <w:rPr>
          <w:rFonts w:ascii="Times New Roman" w:hAnsi="Times New Roman" w:cs="Times New Roman"/>
          <w:sz w:val="24"/>
          <w:szCs w:val="24"/>
        </w:rPr>
        <w:instrText>ADDIN CSL_CITATION {"citationItems":[{"id":"ITEM-1","itemData":{"author":[{"dropping-particle":"","family":"Mia","given":"Ekasari","non-dropping-particle":"","parse-names":false,"suffix":""},{"dropping-particle":"","family":"Suryati","given":"Eros siti","non-dropping-particle":"","parse-names":false,"suffix":""},{"dropping-particle":"","family":"Badriyah","given":"Siti","non-dropping-particle":"","parse-names":false,"suffix":""},{"dropping-particle":"","family":"Narendra","given":"salsabila risqi","non-dropping-particle":"","parse-names":false,"suffix":""},{"dropping-particle":"","family":"Amini","given":"fahira ishlah","non-dropping-particle":"","parse-names":false,"suffix":""}],"editor":[{"dropping-particle":"","family":"Ahmad jubaedi, SKM","given":"MKM.","non-dropping-particle":"","parse-names":false,"suffix":""}],"id":"ITEM-1","issued":{"date-parts":[["2021"]]},"title":"Hipertensi : kenali penyebab, tanda gejala dan penangannya","type":"book"},"uris":["http://www.mendeley.com/documents/?uuid=e802b4c6-a903-4579-a039-8d7fd00f0429"]}],"mendeley":{"formattedCitation":"(Mia et al., 2021)","plainTextFormattedCitation":"(Mia et al., 2021)","previouslyFormattedCitation":"(Mia et al., 2021)"},"properties":{"noteIndex":0},"schema":"https://github.com/citation-style-language/schema/raw/master/csl-citation.json"}</w:instrText>
      </w:r>
      <w:r w:rsidR="00C94BFB" w:rsidRPr="007D0A2B">
        <w:rPr>
          <w:rFonts w:ascii="Times New Roman" w:hAnsi="Times New Roman" w:cs="Times New Roman"/>
          <w:sz w:val="24"/>
          <w:szCs w:val="24"/>
        </w:rPr>
        <w:fldChar w:fldCharType="separate"/>
      </w:r>
      <w:r w:rsidRPr="007D0A2B">
        <w:rPr>
          <w:rFonts w:ascii="Times New Roman" w:hAnsi="Times New Roman" w:cs="Times New Roman"/>
          <w:noProof/>
          <w:sz w:val="24"/>
          <w:szCs w:val="24"/>
        </w:rPr>
        <w:t>(Mia et al., 2021)</w:t>
      </w:r>
      <w:r w:rsidR="00C94BFB" w:rsidRPr="007D0A2B">
        <w:rPr>
          <w:rFonts w:ascii="Times New Roman" w:hAnsi="Times New Roman" w:cs="Times New Roman"/>
          <w:sz w:val="24"/>
          <w:szCs w:val="24"/>
        </w:rPr>
        <w:fldChar w:fldCharType="end"/>
      </w:r>
      <w:r w:rsidR="00545027">
        <w:rPr>
          <w:rFonts w:ascii="Times New Roman" w:hAnsi="Times New Roman" w:cs="Times New Roman"/>
          <w:sz w:val="24"/>
          <w:szCs w:val="24"/>
        </w:rPr>
        <w:t>.</w:t>
      </w:r>
    </w:p>
    <w:p w14:paraId="68FA92F3" w14:textId="2A0DF883" w:rsidR="009D7B57" w:rsidRPr="007D0A2B" w:rsidRDefault="00424E1B" w:rsidP="00474DC1">
      <w:pPr>
        <w:tabs>
          <w:tab w:val="left" w:pos="284"/>
          <w:tab w:val="left" w:pos="851"/>
        </w:tabs>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Hipertensi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berdampak</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 xml:space="preserve">serius pada </w:t>
      </w:r>
      <w:r w:rsidR="004259A7">
        <w:rPr>
          <w:rFonts w:ascii="Times New Roman" w:hAnsi="Times New Roman" w:cs="Times New Roman"/>
          <w:sz w:val="24"/>
          <w:szCs w:val="24"/>
        </w:rPr>
        <w:t xml:space="preserve">Kesehatan </w:t>
      </w:r>
      <w:r w:rsidRPr="007D0A2B">
        <w:rPr>
          <w:rFonts w:ascii="Times New Roman" w:hAnsi="Times New Roman" w:cs="Times New Roman"/>
          <w:sz w:val="24"/>
          <w:szCs w:val="24"/>
        </w:rPr>
        <w:t>mata, khususnya pada bagian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retina.</w:t>
      </w:r>
      <w:r w:rsidR="00545027">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yang tinggi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merusak</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pembuluh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di retina, sehingga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mengganggu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aliran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yang cukup</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 area tersebut. Hal ini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menimbulkan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gejala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seperti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penglihatan yang berkunang-kunang, dan jika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tidak</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segera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ditangani, hipertensi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berisiko</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menyebabkan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kerusakan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permanen pada retina yang 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berujung pada kebutaan.</w:t>
      </w:r>
      <w:r w:rsidR="00B13F24">
        <w:rPr>
          <w:rFonts w:ascii="Times New Roman" w:hAnsi="Times New Roman" w:cs="Times New Roman"/>
          <w:sz w:val="24"/>
          <w:szCs w:val="24"/>
        </w:rPr>
        <w:t xml:space="preserve"> </w:t>
      </w:r>
      <w:r w:rsidR="00C94BFB" w:rsidRPr="007D0A2B">
        <w:rPr>
          <w:rFonts w:ascii="Times New Roman" w:hAnsi="Times New Roman" w:cs="Times New Roman"/>
          <w:sz w:val="24"/>
          <w:szCs w:val="24"/>
        </w:rPr>
        <w:fldChar w:fldCharType="begin" w:fldLock="1"/>
      </w:r>
      <w:r w:rsidRPr="007D0A2B">
        <w:rPr>
          <w:rFonts w:ascii="Times New Roman" w:hAnsi="Times New Roman" w:cs="Times New Roman"/>
          <w:sz w:val="24"/>
          <w:szCs w:val="24"/>
        </w:rPr>
        <w:instrText>ADDIN CSL_CITATION {"citationItems":[{"id":"ITEM-1","itemData":{"author":[{"dropping-particle":"","family":"Mayer","given":"kowalak w","non-dropping-particle":"","parse-names":false,"suffix":""}],"editor":[{"dropping-particle":"","family":"Jenifer","given":"","non-dropping-particle":"","parse-names":false,"suffix":""}],"id":"ITEM-1","issued":{"date-parts":[["2012"]]},"publisher":"Jakarta:EGC.","title":"Buku ajar patofisiologi","type":"book"},"uris":["http://www.mendeley.com/documents/?uuid=17af703f-a6a2-4aea-ad26-2f65f7496962"]}],"mendeley":{"formattedCitation":"(Mayer, 2012)","plainTextFormattedCitation":"(Mayer, 2012)","previouslyFormattedCitation":"(Mayer, 2012)"},"properties":{"noteIndex":0},"schema":"https://github.com/citation-style-language/schema/raw/master/csl-citation.json"}</w:instrText>
      </w:r>
      <w:r w:rsidR="00C94BFB" w:rsidRPr="007D0A2B">
        <w:rPr>
          <w:rFonts w:ascii="Times New Roman" w:hAnsi="Times New Roman" w:cs="Times New Roman"/>
          <w:sz w:val="24"/>
          <w:szCs w:val="24"/>
        </w:rPr>
        <w:fldChar w:fldCharType="separate"/>
      </w:r>
      <w:r w:rsidRPr="007D0A2B">
        <w:rPr>
          <w:rFonts w:ascii="Times New Roman" w:hAnsi="Times New Roman" w:cs="Times New Roman"/>
          <w:noProof/>
          <w:sz w:val="24"/>
          <w:szCs w:val="24"/>
        </w:rPr>
        <w:t>(Mayer, 2012)</w:t>
      </w:r>
      <w:r w:rsidR="00C94BFB" w:rsidRPr="007D0A2B">
        <w:rPr>
          <w:rFonts w:ascii="Times New Roman" w:hAnsi="Times New Roman" w:cs="Times New Roman"/>
          <w:sz w:val="24"/>
          <w:szCs w:val="24"/>
        </w:rPr>
        <w:fldChar w:fldCharType="end"/>
      </w:r>
    </w:p>
    <w:p w14:paraId="68FA92F4" w14:textId="66FF2D51" w:rsidR="009D7B57" w:rsidRPr="007D0A2B" w:rsidRDefault="00424E1B" w:rsidP="00474DC1">
      <w:pPr>
        <w:tabs>
          <w:tab w:val="left" w:pos="284"/>
          <w:tab w:val="left" w:pos="851"/>
        </w:tabs>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Hipertensi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memberikan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dampak yang cukup</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 xml:space="preserve">serius pada </w:t>
      </w:r>
      <w:r w:rsidR="004259A7">
        <w:rPr>
          <w:rFonts w:ascii="Times New Roman" w:hAnsi="Times New Roman" w:cs="Times New Roman"/>
          <w:sz w:val="24"/>
          <w:szCs w:val="24"/>
        </w:rPr>
        <w:t xml:space="preserve">kesehatan </w:t>
      </w:r>
      <w:r w:rsidRPr="007D0A2B">
        <w:rPr>
          <w:rFonts w:ascii="Times New Roman" w:hAnsi="Times New Roman" w:cs="Times New Roman"/>
          <w:sz w:val="24"/>
          <w:szCs w:val="24"/>
        </w:rPr>
        <w:t>telinga.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yang tinggi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berpotensi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merusak</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pembuluh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di area telinga, sehingga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menghambat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aliran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yang normal kebagian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tersebut. Kondisi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ini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menyebabkan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gangguan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pendengaran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serta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munculnya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gejala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seperti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telinga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berdenging</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atau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tinitus.</w:t>
      </w:r>
      <w:r w:rsidR="00B13F24">
        <w:rPr>
          <w:rFonts w:ascii="Times New Roman" w:hAnsi="Times New Roman" w:cs="Times New Roman"/>
          <w:sz w:val="24"/>
          <w:szCs w:val="24"/>
        </w:rPr>
        <w:t xml:space="preserve"> </w:t>
      </w:r>
      <w:r w:rsidR="00C94BFB">
        <w:rPr>
          <w:rFonts w:ascii="Times New Roman" w:hAnsi="Times New Roman" w:cs="Times New Roman"/>
          <w:sz w:val="24"/>
          <w:szCs w:val="24"/>
        </w:rPr>
        <w:fldChar w:fldCharType="begin" w:fldLock="1"/>
      </w:r>
      <w:r w:rsidR="00B13F24">
        <w:rPr>
          <w:rFonts w:ascii="Times New Roman" w:hAnsi="Times New Roman" w:cs="Times New Roman"/>
          <w:sz w:val="24"/>
          <w:szCs w:val="24"/>
        </w:rPr>
        <w:instrText>ADDIN CSL_CITATION {"citationItems":[{"id":"ITEM-1","itemData":{"author":[{"dropping-particle":"","family":"Dinda","given":"syari nasution","non-dropping-particle":"","parse-names":false,"suffix":""},{"dropping-particle":"","family":"Muhammad","given":"adi saputra nasution","non-dropping-particle":"","parse-names":false,"suffix":""}],"container-title":"Jurnal pandu husada","id":"ITEM-1","issued":{"date-parts":[["2020"]]},"title":"Hubungan Hipertensi dengan Gangguan Pendengaran di Rumah Sakit Bhayangkara TK II Medan","type":"article-journal","volume":"1 No 4"},"uris":["http://www.mendeley.com/documents/?uuid=cba069ae-c62d-4199-a86c-14203cf19f9b"]}],"mendeley":{"formattedCitation":"(Dinda &amp; Muhammad, 2020)","plainTextFormattedCitation":"(Dinda &amp; Muhammad, 2020)","previouslyFormattedCitation":"(Dinda &amp; Muhammad, 2020)"},"properties":{"noteIndex":0},"schema":"https://github.com/citation-style-language/schema/raw/master/csl-citation.json"}</w:instrText>
      </w:r>
      <w:r w:rsidR="00C94BFB">
        <w:rPr>
          <w:rFonts w:ascii="Times New Roman" w:hAnsi="Times New Roman" w:cs="Times New Roman"/>
          <w:sz w:val="24"/>
          <w:szCs w:val="24"/>
        </w:rPr>
        <w:fldChar w:fldCharType="separate"/>
      </w:r>
      <w:r w:rsidR="00B13F24" w:rsidRPr="00B13F24">
        <w:rPr>
          <w:rFonts w:ascii="Times New Roman" w:hAnsi="Times New Roman" w:cs="Times New Roman"/>
          <w:noProof/>
          <w:sz w:val="24"/>
          <w:szCs w:val="24"/>
        </w:rPr>
        <w:t>(Dinda &amp; Muhammad, 2020)</w:t>
      </w:r>
      <w:r w:rsidR="00C94BFB">
        <w:rPr>
          <w:rFonts w:ascii="Times New Roman" w:hAnsi="Times New Roman" w:cs="Times New Roman"/>
          <w:sz w:val="24"/>
          <w:szCs w:val="24"/>
        </w:rPr>
        <w:fldChar w:fldCharType="end"/>
      </w:r>
      <w:r w:rsidR="00C94BFB" w:rsidRPr="007D0A2B">
        <w:rPr>
          <w:rFonts w:ascii="Times New Roman" w:hAnsi="Times New Roman" w:cs="Times New Roman"/>
          <w:sz w:val="24"/>
          <w:szCs w:val="24"/>
        </w:rPr>
        <w:fldChar w:fldCharType="begin" w:fldLock="1"/>
      </w:r>
      <w:r w:rsidR="00B13F24">
        <w:rPr>
          <w:rFonts w:ascii="Times New Roman" w:hAnsi="Times New Roman" w:cs="Times New Roman"/>
          <w:sz w:val="24"/>
          <w:szCs w:val="24"/>
        </w:rPr>
        <w:instrText>ADDIN CSL_CITATION {"citationItems":[{"id":"ITEM-1","itemData":{"author":[{"dropping-particle":"","family":"Dinda","given":"syari nasution","non-dropping-particle":"","parse-names":false,"suffix":""},{"dropping-particle":"","family":"Muhammad","given":"adi saputra nasution","non-dropping-particle":"","parse-names":false,"suffix":""}],"container-title":"Jurnal pandu husada","id":"ITEM-1","issued":{"date-parts":[["2020"]]},"title":"Hubungan Hipertensi dengan Gangguan Pendengaran di Rumah Sakit Bhayangkara TK II Medan","type":"article-journal","volume":"1 No 4"},"uris":["http://www.mendeley.com/documents/?uuid=cba069ae-c62d-4199-a86c-14203cf19f9b"]}],"mendeley":{"formattedCitation":"(Dinda &amp; Muhammad, 2020)","manualFormatting":".","plainTextFormattedCitation":"(Dinda &amp; Muhammad, 2020)","previouslyFormattedCitation":"(Dinda &amp; Muhammad, 2020)"},"properties":{"noteIndex":0},"schema":"https://github.com/citation-style-language/schema/raw/master/csl-citation.json"}</w:instrText>
      </w:r>
      <w:r w:rsidR="00C94BFB" w:rsidRPr="007D0A2B">
        <w:rPr>
          <w:rFonts w:ascii="Times New Roman" w:hAnsi="Times New Roman" w:cs="Times New Roman"/>
          <w:sz w:val="24"/>
          <w:szCs w:val="24"/>
        </w:rPr>
        <w:fldChar w:fldCharType="separate"/>
      </w:r>
      <w:r w:rsidR="00B13F24">
        <w:rPr>
          <w:rFonts w:ascii="Times New Roman" w:hAnsi="Times New Roman" w:cs="Times New Roman"/>
          <w:noProof/>
          <w:sz w:val="24"/>
          <w:szCs w:val="24"/>
        </w:rPr>
        <w:t>.</w:t>
      </w:r>
      <w:r w:rsidR="00C94BFB" w:rsidRPr="007D0A2B">
        <w:rPr>
          <w:rFonts w:ascii="Times New Roman" w:hAnsi="Times New Roman" w:cs="Times New Roman"/>
          <w:sz w:val="24"/>
          <w:szCs w:val="24"/>
        </w:rPr>
        <w:fldChar w:fldCharType="end"/>
      </w:r>
      <w:r w:rsidR="00B13F24" w:rsidRPr="007D0A2B">
        <w:rPr>
          <w:rFonts w:ascii="Times New Roman" w:hAnsi="Times New Roman" w:cs="Times New Roman"/>
          <w:sz w:val="24"/>
          <w:szCs w:val="24"/>
        </w:rPr>
        <w:t xml:space="preserve"> </w:t>
      </w:r>
    </w:p>
    <w:p w14:paraId="68FA92F5" w14:textId="2A451CA4" w:rsidR="009D7B57" w:rsidRPr="007D0A2B" w:rsidRDefault="00424E1B" w:rsidP="00474DC1">
      <w:pPr>
        <w:tabs>
          <w:tab w:val="left" w:pos="284"/>
          <w:tab w:val="left" w:pos="851"/>
        </w:tabs>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Penderita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hipertensi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sering</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mengalami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gangguan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tidur yang disebabkan oleh gejala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hipertensi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seperti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pusing dan sesak napas, serta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faktor</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lingkungan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seperti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kebisingan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atau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suhu yang tidak</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nyaman. Selain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itu, stres dan kecemasan juga turut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memengaruhi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kesulitan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dalam</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memulai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tidur (Rahmat, 2018). Pada pasien Ny. N, gangguan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tidur</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terjadi pada hari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ketiga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akibat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tingginya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aktivitas</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harian yang dijalani. Kesulitan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tidur</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tersebut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kemudian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memicu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peningkatan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aktivitas</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sistem</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saraf</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simpatis, yang 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menyebabkan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peningkatan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 xml:space="preserve">darah </w:t>
      </w:r>
      <w:r w:rsidR="00C94BFB">
        <w:rPr>
          <w:rFonts w:ascii="Times New Roman" w:hAnsi="Times New Roman" w:cs="Times New Roman"/>
          <w:sz w:val="24"/>
          <w:szCs w:val="24"/>
        </w:rPr>
        <w:fldChar w:fldCharType="begin" w:fldLock="1"/>
      </w:r>
      <w:r w:rsidR="00B13F24">
        <w:rPr>
          <w:rFonts w:ascii="Times New Roman" w:hAnsi="Times New Roman" w:cs="Times New Roman"/>
          <w:sz w:val="24"/>
          <w:szCs w:val="24"/>
        </w:rPr>
        <w:instrText>ADDIN CSL_CITATION {"citationItems":[{"id":"ITEM-1","itemData":{"author":[{"dropping-particle":"","family":"Prwandari","given":"Nila putri","non-dropping-particle":"","parse-names":false,"suffix":""},{"dropping-particle":"","family":"Fatimatzzahroh","given":"Novia","non-dropping-particle":"","parse-names":false,"suffix":""}],"container-title":"jornal keperawatan","id":"ITEM-1","issue":"2","issued":{"date-parts":[["2023"]]},"page":"130-136","title":"Pengalaman kualitas tidur pada pasien hipertensi:studi fenomologi","type":"article-journal","volume":"2"},"uris":["http://www.mendeley.com/documents/?uuid=66a411f9-40b7-48cb-8f1d-41cb5ca6c99f"]}],"mendeley":{"formattedCitation":"(Prwandari &amp; Fatimatzzahroh, 2023)","plainTextFormattedCitation":"(Prwandari &amp; Fatimatzzahroh, 2023)","previouslyFormattedCitation":"(Prwandari &amp; Fatimatzzahroh, 2023)"},"properties":{"noteIndex":0},"schema":"https://github.com/citation-style-language/schema/raw/master/csl-citation.json"}</w:instrText>
      </w:r>
      <w:r w:rsidR="00C94BFB">
        <w:rPr>
          <w:rFonts w:ascii="Times New Roman" w:hAnsi="Times New Roman" w:cs="Times New Roman"/>
          <w:sz w:val="24"/>
          <w:szCs w:val="24"/>
        </w:rPr>
        <w:fldChar w:fldCharType="separate"/>
      </w:r>
      <w:r w:rsidR="00B13F24" w:rsidRPr="00B13F24">
        <w:rPr>
          <w:rFonts w:ascii="Times New Roman" w:hAnsi="Times New Roman" w:cs="Times New Roman"/>
          <w:noProof/>
          <w:sz w:val="24"/>
          <w:szCs w:val="24"/>
        </w:rPr>
        <w:t>(Prwandari &amp; Fatimatzzahroh, 2023)</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w:t>
      </w:r>
    </w:p>
    <w:p w14:paraId="68FA92F6" w14:textId="3ECE93BD" w:rsidR="009D7B57" w:rsidRPr="007D0A2B" w:rsidRDefault="004865E9" w:rsidP="00474DC1">
      <w:pPr>
        <w:tabs>
          <w:tab w:val="left" w:pos="284"/>
          <w:tab w:val="left" w:pos="851"/>
        </w:tabs>
        <w:spacing w:after="0" w:line="240" w:lineRule="auto"/>
        <w:ind w:firstLine="397"/>
        <w:jc w:val="both"/>
        <w:rPr>
          <w:rFonts w:ascii="Times New Roman" w:hAnsi="Times New Roman" w:cs="Times New Roman"/>
          <w:sz w:val="24"/>
          <w:szCs w:val="24"/>
          <w:lang w:val="id-ID"/>
        </w:rPr>
      </w:pPr>
      <w:r w:rsidRPr="007D0A2B">
        <w:rPr>
          <w:rFonts w:ascii="Times New Roman" w:hAnsi="Times New Roman" w:cs="Times New Roman"/>
          <w:sz w:val="24"/>
          <w:szCs w:val="24"/>
        </w:rPr>
        <w:lastRenderedPageBreak/>
        <w:t>Hipertensi</w:t>
      </w:r>
      <w:r w:rsidR="00B13F24">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B13F24">
        <w:rPr>
          <w:rFonts w:ascii="Times New Roman" w:hAnsi="Times New Roman" w:cs="Times New Roman"/>
          <w:sz w:val="24"/>
          <w:szCs w:val="24"/>
        </w:rPr>
        <w:t xml:space="preserve"> </w:t>
      </w:r>
      <w:r w:rsidRPr="007D0A2B">
        <w:rPr>
          <w:rFonts w:ascii="Times New Roman" w:hAnsi="Times New Roman" w:cs="Times New Roman"/>
          <w:sz w:val="24"/>
          <w:szCs w:val="24"/>
        </w:rPr>
        <w:t>memicu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munculnya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nyeri pada leher</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akibat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peningkatan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di pembuluh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yang mengalir</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w:t>
      </w:r>
      <w:r w:rsidR="004259A7">
        <w:rPr>
          <w:rFonts w:ascii="Times New Roman" w:hAnsi="Times New Roman" w:cs="Times New Roman"/>
          <w:sz w:val="24"/>
          <w:szCs w:val="24"/>
        </w:rPr>
        <w:t xml:space="preserve"> </w:t>
      </w:r>
      <w:proofErr w:type="gramStart"/>
      <w:r w:rsidRPr="007D0A2B">
        <w:rPr>
          <w:rFonts w:ascii="Times New Roman" w:hAnsi="Times New Roman" w:cs="Times New Roman"/>
          <w:sz w:val="24"/>
          <w:szCs w:val="24"/>
        </w:rPr>
        <w:t>otak.Kondisi</w:t>
      </w:r>
      <w:proofErr w:type="gramEnd"/>
      <w:r w:rsidR="004259A7">
        <w:rPr>
          <w:rFonts w:ascii="Times New Roman" w:hAnsi="Times New Roman" w:cs="Times New Roman"/>
          <w:sz w:val="24"/>
          <w:szCs w:val="24"/>
        </w:rPr>
        <w:t xml:space="preserve"> </w:t>
      </w:r>
      <w:r w:rsidRPr="007D0A2B">
        <w:rPr>
          <w:rFonts w:ascii="Times New Roman" w:hAnsi="Times New Roman" w:cs="Times New Roman"/>
          <w:sz w:val="24"/>
          <w:szCs w:val="24"/>
        </w:rPr>
        <w:t>ini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menimbulkan rasa sakit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atau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ketidaknyamanan di area leher. Saat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naik, pembuluh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cenderung</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menjadi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tegang, sehi</w:t>
      </w:r>
      <w:r w:rsidR="009D7B57" w:rsidRPr="007D0A2B">
        <w:rPr>
          <w:rFonts w:ascii="Times New Roman" w:hAnsi="Times New Roman" w:cs="Times New Roman"/>
          <w:sz w:val="24"/>
          <w:szCs w:val="24"/>
        </w:rPr>
        <w:t>ngga</w:t>
      </w:r>
      <w:r w:rsidR="004259A7">
        <w:rPr>
          <w:rFonts w:ascii="Times New Roman" w:hAnsi="Times New Roman" w:cs="Times New Roman"/>
          <w:sz w:val="24"/>
          <w:szCs w:val="24"/>
        </w:rPr>
        <w:t xml:space="preserve"> </w:t>
      </w:r>
      <w:r w:rsidR="009D7B57" w:rsidRPr="007D0A2B">
        <w:rPr>
          <w:rFonts w:ascii="Times New Roman" w:hAnsi="Times New Roman" w:cs="Times New Roman"/>
          <w:sz w:val="24"/>
          <w:szCs w:val="24"/>
        </w:rPr>
        <w:t>menyebabkan</w:t>
      </w:r>
      <w:r w:rsidR="004259A7">
        <w:rPr>
          <w:rFonts w:ascii="Times New Roman" w:hAnsi="Times New Roman" w:cs="Times New Roman"/>
          <w:sz w:val="24"/>
          <w:szCs w:val="24"/>
        </w:rPr>
        <w:t xml:space="preserve"> </w:t>
      </w:r>
      <w:r w:rsidR="009D7B57" w:rsidRPr="007D0A2B">
        <w:rPr>
          <w:rFonts w:ascii="Times New Roman" w:hAnsi="Times New Roman" w:cs="Times New Roman"/>
          <w:sz w:val="24"/>
          <w:szCs w:val="24"/>
        </w:rPr>
        <w:t>nyeri di leher</w:t>
      </w:r>
      <w:r w:rsidR="00B13F24">
        <w:rPr>
          <w:rFonts w:ascii="Times New Roman" w:hAnsi="Times New Roman" w:cs="Times New Roman"/>
          <w:sz w:val="24"/>
          <w:szCs w:val="24"/>
        </w:rPr>
        <w:t xml:space="preserve"> </w:t>
      </w:r>
      <w:r w:rsidR="00C94BFB" w:rsidRPr="007D0A2B">
        <w:rPr>
          <w:rFonts w:ascii="Times New Roman" w:hAnsi="Times New Roman" w:cs="Times New Roman"/>
          <w:sz w:val="24"/>
          <w:szCs w:val="24"/>
        </w:rPr>
        <w:fldChar w:fldCharType="begin" w:fldLock="1"/>
      </w:r>
      <w:r w:rsidRPr="007D0A2B">
        <w:rPr>
          <w:rFonts w:ascii="Times New Roman" w:hAnsi="Times New Roman" w:cs="Times New Roman"/>
          <w:sz w:val="24"/>
          <w:szCs w:val="24"/>
        </w:rPr>
        <w:instrText>ADDIN CSL_CITATION {"citationItems":[{"id":"ITEM-1","itemData":{"author":[{"dropping-particle":"","family":"Dewi","given":"nur dias pamungkas","non-dropping-particle":"","parse-names":false,"suffix":""},{"dropping-particle":"","family":"Agung","given":"Widiastti","non-dropping-particle":"","parse-names":false,"suffix":""},{"dropping-particle":"","family":"Witriyani","given":"Witriyani","non-dropping-particle":"","parse-names":false,"suffix":""}],"container-title":"jrnal penelitian perawat profesional","id":"ITEM-1","issued":{"date-parts":[["2025"]]},"title":"Pengaruh pemberian kompres hangat terhadap intensitas nyeri leher pada pasien hipertensi","type":"article-journal","volume":"7 n0 1"},"uris":["http://www.mendeley.com/documents/?uuid=7f126e87-eeca-4c52-b0f8-ecaa95fdc6a3"]}],"mendeley":{"formattedCitation":"(Dewi et al., 2025)","plainTextFormattedCitation":"(Dewi et al., 2025)","previouslyFormattedCitation":"(Dewi et al., 2025)"},"properties":{"noteIndex":0},"schema":"https://github.com/citation-style-language/schema/raw/master/csl-citation.json"}</w:instrText>
      </w:r>
      <w:r w:rsidR="00C94BFB" w:rsidRPr="007D0A2B">
        <w:rPr>
          <w:rFonts w:ascii="Times New Roman" w:hAnsi="Times New Roman" w:cs="Times New Roman"/>
          <w:sz w:val="24"/>
          <w:szCs w:val="24"/>
        </w:rPr>
        <w:fldChar w:fldCharType="separate"/>
      </w:r>
      <w:r w:rsidRPr="007D0A2B">
        <w:rPr>
          <w:rFonts w:ascii="Times New Roman" w:hAnsi="Times New Roman" w:cs="Times New Roman"/>
          <w:noProof/>
          <w:sz w:val="24"/>
          <w:szCs w:val="24"/>
        </w:rPr>
        <w:t>(Dewi et al., 2025)</w:t>
      </w:r>
      <w:r w:rsidR="00C94BFB" w:rsidRPr="007D0A2B">
        <w:rPr>
          <w:rFonts w:ascii="Times New Roman" w:hAnsi="Times New Roman" w:cs="Times New Roman"/>
          <w:sz w:val="24"/>
          <w:szCs w:val="24"/>
        </w:rPr>
        <w:fldChar w:fldCharType="end"/>
      </w:r>
      <w:r w:rsidR="009D7B57" w:rsidRPr="007D0A2B">
        <w:rPr>
          <w:rFonts w:ascii="Times New Roman" w:hAnsi="Times New Roman" w:cs="Times New Roman"/>
          <w:sz w:val="24"/>
          <w:szCs w:val="24"/>
          <w:lang w:val="id-ID"/>
        </w:rPr>
        <w:t>.</w:t>
      </w:r>
    </w:p>
    <w:p w14:paraId="68FA92F7" w14:textId="551C3188" w:rsidR="009D7B57" w:rsidRPr="007D0A2B" w:rsidRDefault="008525EA" w:rsidP="00474DC1">
      <w:pPr>
        <w:tabs>
          <w:tab w:val="left" w:pos="284"/>
          <w:tab w:val="left" w:pos="851"/>
        </w:tabs>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Kondisi yang ditandai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dengan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penurunan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aliran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otak, dan hipertensi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menjadi salah satu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penyebab</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utamanya. Faktor-faktor</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seperti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keturunan, usia, stres, kebiasaan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merokok, kurang</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aktivitas</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fisik, obesitas, dan konsumsi</w:t>
      </w:r>
      <w:r w:rsidR="004259A7">
        <w:rPr>
          <w:rFonts w:ascii="Times New Roman" w:hAnsi="Times New Roman" w:cs="Times New Roman"/>
          <w:sz w:val="24"/>
          <w:szCs w:val="24"/>
        </w:rPr>
        <w:t xml:space="preserve"> alcohol </w:t>
      </w:r>
      <w:r w:rsidRPr="007D0A2B">
        <w:rPr>
          <w:rFonts w:ascii="Times New Roman" w:hAnsi="Times New Roman" w:cs="Times New Roman"/>
          <w:sz w:val="24"/>
          <w:szCs w:val="24"/>
        </w:rPr>
        <w:t>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memicu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hipertensi, yang kemudian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menyebabkan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gangguan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aliran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otak. Dalam</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penelitian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ini, dua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responden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menunjukkan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gejala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seperti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tinggi, sakit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kepala, dan gelisah, yang mengindikasikan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adanya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risiko</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perfusi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serebral</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tidak</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efektif</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akibat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sistolik dan diast</w:t>
      </w:r>
      <w:r w:rsidR="000C3607" w:rsidRPr="007D0A2B">
        <w:rPr>
          <w:rFonts w:ascii="Times New Roman" w:hAnsi="Times New Roman" w:cs="Times New Roman"/>
          <w:sz w:val="24"/>
          <w:szCs w:val="24"/>
        </w:rPr>
        <w:t>olik yang m</w:t>
      </w:r>
      <w:r w:rsidR="00B13F24">
        <w:rPr>
          <w:rFonts w:ascii="Times New Roman" w:hAnsi="Times New Roman" w:cs="Times New Roman"/>
          <w:sz w:val="24"/>
          <w:szCs w:val="24"/>
        </w:rPr>
        <w:t>elebihi</w:t>
      </w:r>
      <w:r w:rsidR="004259A7">
        <w:rPr>
          <w:rFonts w:ascii="Times New Roman" w:hAnsi="Times New Roman" w:cs="Times New Roman"/>
          <w:sz w:val="24"/>
          <w:szCs w:val="24"/>
        </w:rPr>
        <w:t xml:space="preserve"> </w:t>
      </w:r>
      <w:r w:rsidR="00B13F24">
        <w:rPr>
          <w:rFonts w:ascii="Times New Roman" w:hAnsi="Times New Roman" w:cs="Times New Roman"/>
          <w:sz w:val="24"/>
          <w:szCs w:val="24"/>
        </w:rPr>
        <w:t xml:space="preserve">batas normal </w:t>
      </w:r>
      <w:r w:rsidR="00C94BFB">
        <w:rPr>
          <w:rFonts w:ascii="Times New Roman" w:hAnsi="Times New Roman" w:cs="Times New Roman"/>
          <w:sz w:val="24"/>
          <w:szCs w:val="24"/>
        </w:rPr>
        <w:fldChar w:fldCharType="begin" w:fldLock="1"/>
      </w:r>
      <w:r w:rsidR="00B13F24">
        <w:rPr>
          <w:rFonts w:ascii="Times New Roman" w:hAnsi="Times New Roman" w:cs="Times New Roman"/>
          <w:sz w:val="24"/>
          <w:szCs w:val="24"/>
        </w:rPr>
        <w:instrText>ADDIN CSL_CITATION {"citationItems":[{"id":"ITEM-1","itemData":{"author":[{"dropping-particle":"","family":"PPNI","given":"","non-dropping-particle":"","parse-names":false,"suffix":""}],"container-title":"Ppni","id":"ITEM-1","issued":{"date-parts":[["2017"]]},"title":"Standar Diagnosis Keperawatan Indonesia:Definisi dan Indikator Diagnostik, Edisi 1 Cetakan III (Revisi)","type":"book"},"uris":["http://www.mendeley.com/documents/?uuid=dd952a1f-0b67-4b9c-8d3d-ce64a6b67602"]}],"mendeley":{"formattedCitation":"(PPNI, 2017)","plainTextFormattedCitation":"(PPNI, 2017)","previouslyFormattedCitation":"(PPNI, 2017)"},"properties":{"noteIndex":0},"schema":"https://github.com/citation-style-language/schema/raw/master/csl-citation.json"}</w:instrText>
      </w:r>
      <w:r w:rsidR="00C94BFB">
        <w:rPr>
          <w:rFonts w:ascii="Times New Roman" w:hAnsi="Times New Roman" w:cs="Times New Roman"/>
          <w:sz w:val="24"/>
          <w:szCs w:val="24"/>
        </w:rPr>
        <w:fldChar w:fldCharType="separate"/>
      </w:r>
      <w:r w:rsidR="00B13F24" w:rsidRPr="00B13F24">
        <w:rPr>
          <w:rFonts w:ascii="Times New Roman" w:hAnsi="Times New Roman" w:cs="Times New Roman"/>
          <w:noProof/>
          <w:sz w:val="24"/>
          <w:szCs w:val="24"/>
        </w:rPr>
        <w:t>(PPNI, 2017)</w:t>
      </w:r>
      <w:r w:rsidR="00C94BFB">
        <w:rPr>
          <w:rFonts w:ascii="Times New Roman" w:hAnsi="Times New Roman" w:cs="Times New Roman"/>
          <w:sz w:val="24"/>
          <w:szCs w:val="24"/>
        </w:rPr>
        <w:fldChar w:fldCharType="end"/>
      </w:r>
      <w:r w:rsidR="000C3607" w:rsidRPr="007D0A2B">
        <w:rPr>
          <w:rFonts w:ascii="Times New Roman" w:hAnsi="Times New Roman" w:cs="Times New Roman"/>
          <w:sz w:val="24"/>
          <w:szCs w:val="24"/>
        </w:rPr>
        <w:t>.</w:t>
      </w:r>
    </w:p>
    <w:p w14:paraId="68FA92F8" w14:textId="4C863C8F" w:rsidR="009D7B57" w:rsidRPr="007D0A2B" w:rsidRDefault="00121470" w:rsidP="00474DC1">
      <w:pPr>
        <w:tabs>
          <w:tab w:val="left" w:pos="284"/>
          <w:tab w:val="left" w:pos="851"/>
        </w:tabs>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 xml:space="preserve">Senam </w:t>
      </w:r>
      <w:r w:rsidR="004259A7">
        <w:rPr>
          <w:rFonts w:ascii="Times New Roman" w:hAnsi="Times New Roman" w:cs="Times New Roman"/>
          <w:sz w:val="24"/>
          <w:szCs w:val="24"/>
        </w:rPr>
        <w:t xml:space="preserve">ergonomic </w:t>
      </w:r>
      <w:r w:rsidRPr="007D0A2B">
        <w:rPr>
          <w:rFonts w:ascii="Times New Roman" w:hAnsi="Times New Roman" w:cs="Times New Roman"/>
          <w:sz w:val="24"/>
          <w:szCs w:val="24"/>
        </w:rPr>
        <w:t>adalah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metode</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latihan yang bertujuan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memperbaiki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postur dan kelenturan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tubuh, sehingga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meningkatkan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sirkulasi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dan pasokan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oksigen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otak. Latihan ini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membantu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tubuh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berfungsi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secara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optimal, termasuk</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meningkatkan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kemampuan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kognitif, mengatur</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suhu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tubuh, dan menurunkan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kadar</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asam</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urat, kolesterol, serta gula darah. Senam ergonomik juga bermanfaat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dalam</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memperkuat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otot, menjaga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kesehatan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jantung, mencegah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pengerasan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pembuluh</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serta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memperla</w:t>
      </w:r>
      <w:r w:rsidR="00B13F24">
        <w:rPr>
          <w:rFonts w:ascii="Times New Roman" w:hAnsi="Times New Roman" w:cs="Times New Roman"/>
          <w:sz w:val="24"/>
          <w:szCs w:val="24"/>
        </w:rPr>
        <w:t>ncar</w:t>
      </w:r>
      <w:r w:rsidR="004259A7">
        <w:rPr>
          <w:rFonts w:ascii="Times New Roman" w:hAnsi="Times New Roman" w:cs="Times New Roman"/>
          <w:sz w:val="24"/>
          <w:szCs w:val="24"/>
        </w:rPr>
        <w:t xml:space="preserve"> </w:t>
      </w:r>
      <w:r w:rsidR="00B13F24">
        <w:rPr>
          <w:rFonts w:ascii="Times New Roman" w:hAnsi="Times New Roman" w:cs="Times New Roman"/>
          <w:sz w:val="24"/>
          <w:szCs w:val="24"/>
        </w:rPr>
        <w:t xml:space="preserve">pernapasan </w:t>
      </w:r>
      <w:r w:rsidR="00C94BFB">
        <w:rPr>
          <w:rFonts w:ascii="Times New Roman" w:hAnsi="Times New Roman" w:cs="Times New Roman"/>
          <w:sz w:val="24"/>
          <w:szCs w:val="24"/>
        </w:rPr>
        <w:fldChar w:fldCharType="begin" w:fldLock="1"/>
      </w:r>
      <w:r w:rsidR="00B13F24">
        <w:rPr>
          <w:rFonts w:ascii="Times New Roman" w:hAnsi="Times New Roman" w:cs="Times New Roman"/>
          <w:sz w:val="24"/>
          <w:szCs w:val="24"/>
        </w:rPr>
        <w:instrText>ADDIN CSL_CITATION {"citationItems":[{"id":"ITEM-1","itemData":{"author":[{"dropping-particle":"","family":"Wratsongko","given":"","non-dropping-particle":"","parse-names":false,"suffix":""}],"container-title":"Mukzizat gerakan sholat dan rahasia 13 unsur manusia","id":"ITEM-1","issued":{"date-parts":[["2014"]]},"title":"Mukzizat gerakan sholat dan rahasia 13 unsur manusia","type":"article-journal"},"uris":["http://www.mendeley.com/documents/?uuid=12b110ab-3168-49af-861f-6bb2add3f146"]}],"mendeley":{"formattedCitation":"(Wratsongko, 2014)","manualFormatting":"(Wratsongko, 2014 ","plainTextFormattedCitation":"(Wratsongko, 2014)","previouslyFormattedCitation":"(Wratsongko, 2014)"},"properties":{"noteIndex":0},"schema":"https://github.com/citation-style-language/schema/raw/master/csl-citation.json"}</w:instrText>
      </w:r>
      <w:r w:rsidR="00C94BFB">
        <w:rPr>
          <w:rFonts w:ascii="Times New Roman" w:hAnsi="Times New Roman" w:cs="Times New Roman"/>
          <w:sz w:val="24"/>
          <w:szCs w:val="24"/>
        </w:rPr>
        <w:fldChar w:fldCharType="separate"/>
      </w:r>
      <w:r w:rsidR="00B13F24" w:rsidRPr="00B13F24">
        <w:rPr>
          <w:rFonts w:ascii="Times New Roman" w:hAnsi="Times New Roman" w:cs="Times New Roman"/>
          <w:noProof/>
          <w:sz w:val="24"/>
          <w:szCs w:val="24"/>
        </w:rPr>
        <w:t>(Wratsongko, 2014</w:t>
      </w:r>
      <w:r w:rsidR="00B13F24">
        <w:rPr>
          <w:rFonts w:ascii="Times New Roman" w:hAnsi="Times New Roman" w:cs="Times New Roman"/>
          <w:noProof/>
          <w:sz w:val="24"/>
          <w:szCs w:val="24"/>
        </w:rPr>
        <w:t xml:space="preserve"> </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 xml:space="preserve">dalam </w:t>
      </w:r>
      <w:r w:rsidR="00C94BFB">
        <w:rPr>
          <w:rFonts w:ascii="Times New Roman" w:hAnsi="Times New Roman" w:cs="Times New Roman"/>
          <w:sz w:val="24"/>
          <w:szCs w:val="24"/>
        </w:rPr>
        <w:fldChar w:fldCharType="begin" w:fldLock="1"/>
      </w:r>
      <w:r w:rsidR="00E52A4C">
        <w:rPr>
          <w:rFonts w:ascii="Times New Roman" w:hAnsi="Times New Roman" w:cs="Times New Roman"/>
          <w:sz w:val="24"/>
          <w:szCs w:val="24"/>
        </w:rPr>
        <w:instrText>ADDIN CSL_CITATION {"citationItems":[{"id":"ITEM-1","itemData":{"author":[{"dropping-particle":"","family":"Rina","given":"hastina haripudin","non-dropping-particle":"","parse-names":false,"suffix":""},{"dropping-particle":"","family":"Andi","given":"Nuddin","non-dropping-particle":"","parse-names":false,"suffix":""}],"container-title":"jurnal ilmiah manusia dan kesehatan","id":"ITEM-1","issued":{"date-parts":[["2021"]]},"title":"EFEKTIVITAS SENAM ERGONOMIK PENDERITA HIPERTENSI SEBAGAI UPAYA PENURUNAN TEKANAN DARAH LANJUT USIA DI KOTA PAREPARE","type":"article-journal","volume":"4 no1"},"uris":["http://www.mendeley.com/documents/?uuid=3d60043d-ce2a-4eaa-9115-2cff810fe0e3"]}],"mendeley":{"formattedCitation":"(Rina &amp; Andi, 2021)","manualFormatting":"Rina &amp; Andi, 2021)","plainTextFormattedCitation":"(Rina &amp; Andi, 2021)","previouslyFormattedCitation":"(Rina &amp; Andi, 2021)"},"properties":{"noteIndex":0},"schema":"https://github.com/citation-style-language/schema/raw/master/csl-citation.json"}</w:instrText>
      </w:r>
      <w:r w:rsidR="00C94BFB">
        <w:rPr>
          <w:rFonts w:ascii="Times New Roman" w:hAnsi="Times New Roman" w:cs="Times New Roman"/>
          <w:sz w:val="24"/>
          <w:szCs w:val="24"/>
        </w:rPr>
        <w:fldChar w:fldCharType="separate"/>
      </w:r>
      <w:r w:rsidR="00B13F24" w:rsidRPr="00B13F24">
        <w:rPr>
          <w:rFonts w:ascii="Times New Roman" w:hAnsi="Times New Roman" w:cs="Times New Roman"/>
          <w:noProof/>
          <w:sz w:val="24"/>
          <w:szCs w:val="24"/>
        </w:rPr>
        <w:t>Rina &amp; Andi, 2021)</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 Selain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itu, senam ini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dapat</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membantu</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menurunkan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lastRenderedPageBreak/>
        <w:t>tekanan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darah dan mengatasi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risiko</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perfusi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serebral</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tidak</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efektif. Sebelum</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penelitian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dilakukan, peneliti</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meminta</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persetujuan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responden</w:t>
      </w:r>
      <w:r w:rsidR="004259A7">
        <w:rPr>
          <w:rFonts w:ascii="Times New Roman" w:hAnsi="Times New Roman" w:cs="Times New Roman"/>
          <w:sz w:val="24"/>
          <w:szCs w:val="24"/>
        </w:rPr>
        <w:t xml:space="preserve"> </w:t>
      </w:r>
      <w:r w:rsidRPr="007D0A2B">
        <w:rPr>
          <w:rFonts w:ascii="Times New Roman" w:hAnsi="Times New Roman" w:cs="Times New Roman"/>
          <w:sz w:val="24"/>
          <w:szCs w:val="24"/>
        </w:rPr>
        <w:t>melalui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surat informed consent yang menjelaskan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tujuan dan prosedur</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penelitian. Alat yang digunakan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antara lain tensimeter untuk</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mengukur</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darah dan matras</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untuk senam. Pengukuran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dilakukan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sebelum dan sesudah senam untuk</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mengetahui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efeknya. Peneliti juga memberikan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instruksi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pemanasan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sebelum senam ergonomik, guna</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meningkatkan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aliran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darah, mengurangi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risiko</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cedera, dan memaksimalkan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efektivitas</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 xml:space="preserve">terapi </w:t>
      </w:r>
      <w:r w:rsidR="00C94BFB">
        <w:rPr>
          <w:rFonts w:ascii="Times New Roman" w:hAnsi="Times New Roman" w:cs="Times New Roman"/>
          <w:sz w:val="24"/>
          <w:szCs w:val="24"/>
        </w:rPr>
        <w:fldChar w:fldCharType="begin" w:fldLock="1"/>
      </w:r>
      <w:r w:rsidR="00D21CD3">
        <w:rPr>
          <w:rFonts w:ascii="Times New Roman" w:hAnsi="Times New Roman" w:cs="Times New Roman"/>
          <w:sz w:val="24"/>
          <w:szCs w:val="24"/>
        </w:rPr>
        <w:instrText>ADDIN CSL_CITATION {"citationItems":[{"id":"ITEM-1","itemData":{"author":[{"dropping-particle":"","family":"Sugiharto","given":"","non-dropping-particle":"","parse-names":false,"suffix":""}],"container-title":"jurnal ilm keolahragaan","id":"ITEM-1","issued":{"date-parts":[["2017"]]},"title":"pemanasan dan pendinginan dalam olahraga.","type":"article-journal","volume":"16 n0 1"},"uris":["http://www.mendeley.com/documents/?uuid=28a0ed16-a87a-4728-bbad-e2d1ef569db4"]}],"mendeley":{"formattedCitation":"(Sugiharto, 2017)","plainTextFormattedCitation":"(Sugiharto, 2017)","previouslyFormattedCitation":"(Sugiharto, 2017)"},"properties":{"noteIndex":0},"schema":"https://github.com/citation-style-language/schema/raw/master/csl-citation.json"}</w:instrText>
      </w:r>
      <w:r w:rsidR="00C94BFB">
        <w:rPr>
          <w:rFonts w:ascii="Times New Roman" w:hAnsi="Times New Roman" w:cs="Times New Roman"/>
          <w:sz w:val="24"/>
          <w:szCs w:val="24"/>
        </w:rPr>
        <w:fldChar w:fldCharType="separate"/>
      </w:r>
      <w:r w:rsidR="00E52A4C" w:rsidRPr="00E52A4C">
        <w:rPr>
          <w:rFonts w:ascii="Times New Roman" w:hAnsi="Times New Roman" w:cs="Times New Roman"/>
          <w:noProof/>
          <w:sz w:val="24"/>
          <w:szCs w:val="24"/>
        </w:rPr>
        <w:t>(Sugiharto, 2017)</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 Setelah</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itu, peneliti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mencontohkan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gerakan senam dan meminta</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responde</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nuntuk</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mengikutinya.</w:t>
      </w:r>
    </w:p>
    <w:p w14:paraId="68FA92F9" w14:textId="64271872" w:rsidR="009D7B57" w:rsidRPr="007D0A2B" w:rsidRDefault="00121470" w:rsidP="00474DC1">
      <w:pPr>
        <w:tabs>
          <w:tab w:val="left" w:pos="284"/>
          <w:tab w:val="left" w:pos="851"/>
        </w:tabs>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Terdapat</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enam</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gerakan senam ergonomik, yaitu</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berdiri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sempurna, lapang dada, tunduk</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syukur, duduk perkasa, duduk pembakaran, dan berbaring</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pasrah. Setiap</w:t>
      </w:r>
      <w:r w:rsidR="00474DC1">
        <w:rPr>
          <w:rFonts w:ascii="Times New Roman" w:hAnsi="Times New Roman" w:cs="Times New Roman"/>
          <w:sz w:val="24"/>
          <w:szCs w:val="24"/>
        </w:rPr>
        <w:t xml:space="preserve"> Gerakan </w:t>
      </w:r>
      <w:r w:rsidRPr="007D0A2B">
        <w:rPr>
          <w:rFonts w:ascii="Times New Roman" w:hAnsi="Times New Roman" w:cs="Times New Roman"/>
          <w:sz w:val="24"/>
          <w:szCs w:val="24"/>
        </w:rPr>
        <w:t>memiliki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manfaat</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khusus</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bagitu</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buh, seperti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memperbaiki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postur, melatih</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pernapasan, dan melancarkan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peredaran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darah. Gerakan berdiri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sempurna</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membantu</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menenangkan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tubuh dan pikiran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dengan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merangsang</w:t>
      </w:r>
      <w:r w:rsidR="00474DC1">
        <w:rPr>
          <w:rFonts w:ascii="Times New Roman" w:hAnsi="Times New Roman" w:cs="Times New Roman"/>
          <w:sz w:val="24"/>
          <w:szCs w:val="24"/>
        </w:rPr>
        <w:t xml:space="preserve"> system </w:t>
      </w:r>
      <w:r w:rsidRPr="007D0A2B">
        <w:rPr>
          <w:rFonts w:ascii="Times New Roman" w:hAnsi="Times New Roman" w:cs="Times New Roman"/>
          <w:sz w:val="24"/>
          <w:szCs w:val="24"/>
        </w:rPr>
        <w:t>saraf</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parasimpatis. Gerakan lapang dada meningkatkan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kapasitas</w:t>
      </w:r>
      <w:r w:rsidR="00474DC1">
        <w:rPr>
          <w:rFonts w:ascii="Times New Roman" w:hAnsi="Times New Roman" w:cs="Times New Roman"/>
          <w:sz w:val="24"/>
          <w:szCs w:val="24"/>
        </w:rPr>
        <w:t xml:space="preserve"> p</w:t>
      </w:r>
      <w:r w:rsidRPr="007D0A2B">
        <w:rPr>
          <w:rFonts w:ascii="Times New Roman" w:hAnsi="Times New Roman" w:cs="Times New Roman"/>
          <w:sz w:val="24"/>
          <w:szCs w:val="24"/>
        </w:rPr>
        <w:t>aru-paru dan mengurangi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tekanan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melalui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peningkatan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oksigenasi. Gerakan tunduk</w:t>
      </w:r>
      <w:r w:rsidR="00474DC1">
        <w:rPr>
          <w:rFonts w:ascii="Times New Roman" w:hAnsi="Times New Roman" w:cs="Times New Roman"/>
          <w:sz w:val="24"/>
          <w:szCs w:val="24"/>
        </w:rPr>
        <w:t xml:space="preserve"> Syukur </w:t>
      </w:r>
      <w:r w:rsidRPr="007D0A2B">
        <w:rPr>
          <w:rFonts w:ascii="Times New Roman" w:hAnsi="Times New Roman" w:cs="Times New Roman"/>
          <w:sz w:val="24"/>
          <w:szCs w:val="24"/>
        </w:rPr>
        <w:t>merilekskan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otot-otot</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punggung dan kaki, sekaligus</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memperlancar</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aliran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darah</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ke</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otak. Gerakan duduk perkasa</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melatih</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kelenturan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tubuh</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bagian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bawah dan membantu</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menurunkan</w:t>
      </w:r>
      <w:r w:rsidR="00474DC1">
        <w:rPr>
          <w:rFonts w:ascii="Times New Roman" w:hAnsi="Times New Roman" w:cs="Times New Roman"/>
          <w:sz w:val="24"/>
          <w:szCs w:val="24"/>
        </w:rPr>
        <w:t xml:space="preserve"> stress </w:t>
      </w:r>
      <w:r w:rsidRPr="007D0A2B">
        <w:rPr>
          <w:rFonts w:ascii="Times New Roman" w:hAnsi="Times New Roman" w:cs="Times New Roman"/>
          <w:sz w:val="24"/>
          <w:szCs w:val="24"/>
        </w:rPr>
        <w:t>melalui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pengaturan napas. Gerakan duduk pembakaran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bermanfaat</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untuk</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meredakan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ketegangan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otot</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akibat</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stres, sedangkan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gerakan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berbaring</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pasrah</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memberi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efek</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relaksasi</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menyeluruh pada tubuh dan pikiran</w:t>
      </w:r>
      <w:r w:rsidR="00C94BFB">
        <w:rPr>
          <w:rFonts w:ascii="Times New Roman" w:hAnsi="Times New Roman" w:cs="Times New Roman"/>
          <w:sz w:val="24"/>
          <w:szCs w:val="24"/>
        </w:rPr>
        <w:fldChar w:fldCharType="begin" w:fldLock="1"/>
      </w:r>
      <w:r w:rsidR="00D21CD3">
        <w:rPr>
          <w:rFonts w:ascii="Times New Roman" w:hAnsi="Times New Roman" w:cs="Times New Roman"/>
          <w:sz w:val="24"/>
          <w:szCs w:val="24"/>
        </w:rPr>
        <w:instrText>ADDIN CSL_CITATION {"citationItems":[{"id":"ITEM-1","itemData":{"author":[{"dropping-particle":"","family":"Wratsongko","given":"","non-dropping-particle":"","parse-names":false,"suffix":""}],"container-title":"Mukzizat gerakan sholat dan rahasia 13 unsur manusia","id":"ITEM-1","issued":{"date-parts":[["2014"]]},"title":"Mukzizat gerakan sholat dan rahasia 13 unsur manusia","type":"article-journal"},"uris":["http://www.mendeley.com/documents/?uuid=12b110ab-3168-49af-861f-6bb2add3f146"]}],"mendeley":{"formattedCitation":"(Wratsongko, 2014)","plainTextFormattedCitation":"(Wratsongko, 2014)","previouslyFormattedCitation":"(Wratsongko, 2014)"},"properties":{"noteIndex":0},"schema":"https://github.com/citation-style-language/schema/raw/master/csl-citation.json"}</w:instrText>
      </w:r>
      <w:r w:rsidR="00C94BFB">
        <w:rPr>
          <w:rFonts w:ascii="Times New Roman" w:hAnsi="Times New Roman" w:cs="Times New Roman"/>
          <w:sz w:val="24"/>
          <w:szCs w:val="24"/>
        </w:rPr>
        <w:fldChar w:fldCharType="separate"/>
      </w:r>
      <w:r w:rsidR="00D21CD3" w:rsidRPr="00D21CD3">
        <w:rPr>
          <w:rFonts w:ascii="Times New Roman" w:hAnsi="Times New Roman" w:cs="Times New Roman"/>
          <w:noProof/>
          <w:sz w:val="24"/>
          <w:szCs w:val="24"/>
        </w:rPr>
        <w:t>(Wratsongko, 2014)</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 Dilakukan</w:t>
      </w:r>
      <w:r w:rsidR="00474DC1">
        <w:rPr>
          <w:rFonts w:ascii="Times New Roman" w:hAnsi="Times New Roman" w:cs="Times New Roman"/>
          <w:sz w:val="24"/>
          <w:szCs w:val="24"/>
        </w:rPr>
        <w:t xml:space="preserve"> </w:t>
      </w:r>
      <w:r w:rsidRPr="007D0A2B">
        <w:rPr>
          <w:rFonts w:ascii="Times New Roman" w:hAnsi="Times New Roman" w:cs="Times New Roman"/>
          <w:sz w:val="24"/>
          <w:szCs w:val="24"/>
        </w:rPr>
        <w:t>selama 25-30 menit.</w:t>
      </w:r>
    </w:p>
    <w:p w14:paraId="68FA92FA" w14:textId="77777777" w:rsidR="009E6336" w:rsidRPr="007D0A2B" w:rsidRDefault="009E6336" w:rsidP="00474DC1">
      <w:pPr>
        <w:tabs>
          <w:tab w:val="left" w:pos="284"/>
          <w:tab w:val="left" w:pos="851"/>
        </w:tabs>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lastRenderedPageBreak/>
        <w:t>Hasil intervensi pemberian terapi senam ergonomik pada penderita hipertensi dievaluasi dengan menggunakan luaran perfusi serebral yang d</w:t>
      </w:r>
      <w:r w:rsidR="00D21CD3">
        <w:rPr>
          <w:rFonts w:ascii="Times New Roman" w:hAnsi="Times New Roman" w:cs="Times New Roman"/>
          <w:sz w:val="24"/>
          <w:szCs w:val="24"/>
        </w:rPr>
        <w:t xml:space="preserve">iharapkan meningkat </w:t>
      </w:r>
      <w:r w:rsidR="00C94BFB">
        <w:rPr>
          <w:rFonts w:ascii="Times New Roman" w:hAnsi="Times New Roman" w:cs="Times New Roman"/>
          <w:sz w:val="24"/>
          <w:szCs w:val="24"/>
        </w:rPr>
        <w:fldChar w:fldCharType="begin" w:fldLock="1"/>
      </w:r>
      <w:r w:rsidR="00D21CD3">
        <w:rPr>
          <w:rFonts w:ascii="Times New Roman" w:hAnsi="Times New Roman" w:cs="Times New Roman"/>
          <w:sz w:val="24"/>
          <w:szCs w:val="24"/>
        </w:rPr>
        <w:instrText>ADDIN CSL_CITATION {"citationItems":[{"id":"ITEM-1","itemData":{"author":[{"dropping-particle":"","family":"PPNI","given":"","non-dropping-particle":"","parse-names":false,"suffix":""}],"id":"ITEM-1","issued":{"date-parts":[["2018"]]},"title":"im Pokja SLKI DPP PPNI (2018). Standar Intervensi Keperawatan Indonesia Definisi dan Tindakan Keperawatan. Edisi 1 Cetakan II. Dewan Pengurus Pusat PPNI: Jakarta.","type":"book"},"uris":["http://www.mendeley.com/documents/?uuid=5ab92605-cc4b-4ee6-a436-62c1ce8ba3ec"]}],"mendeley":{"formattedCitation":"(PPNI, 2018)","plainTextFormattedCitation":"(PPNI, 2018)","previouslyFormattedCitation":"(PPNI, 2018)"},"properties":{"noteIndex":0},"schema":"https://github.com/citation-style-language/schema/raw/master/csl-citation.json"}</w:instrText>
      </w:r>
      <w:r w:rsidR="00C94BFB">
        <w:rPr>
          <w:rFonts w:ascii="Times New Roman" w:hAnsi="Times New Roman" w:cs="Times New Roman"/>
          <w:sz w:val="24"/>
          <w:szCs w:val="24"/>
        </w:rPr>
        <w:fldChar w:fldCharType="separate"/>
      </w:r>
      <w:r w:rsidR="00D21CD3" w:rsidRPr="00D21CD3">
        <w:rPr>
          <w:rFonts w:ascii="Times New Roman" w:hAnsi="Times New Roman" w:cs="Times New Roman"/>
          <w:noProof/>
          <w:sz w:val="24"/>
          <w:szCs w:val="24"/>
        </w:rPr>
        <w:t>(PPNI, 2018)</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 Perfusi serebral merujuk pada kecukupan aliran darah ke otak untuk mendukung fungsi otak secara optimal. Evaluasi terhadap kedua responden menunjukkan perbaikan tekanan darah yang sebelumnya melebihi batas normal, penurunan intensitas sakit kepala, serta berkurangnya gejala kecemasan. Berdasarkan hasil tersebut, dapat disimpulkan bahwa pelaksanaan senam ergonomik efektif dalam mengatasi risiko perfusi serebral tidak efektif, yang dibuktikan dengan peningkatan aliran darah ke otak dan penurunan tekanan darah.</w:t>
      </w:r>
      <w:r w:rsidR="00D21CD3">
        <w:rPr>
          <w:rFonts w:ascii="Times New Roman" w:hAnsi="Times New Roman" w:cs="Times New Roman"/>
          <w:sz w:val="24"/>
          <w:szCs w:val="24"/>
        </w:rPr>
        <w:t xml:space="preserve"> </w:t>
      </w:r>
    </w:p>
    <w:p w14:paraId="68FA92FB" w14:textId="77777777" w:rsidR="009E6336" w:rsidRDefault="009E6336" w:rsidP="00474DC1">
      <w:pPr>
        <w:tabs>
          <w:tab w:val="left" w:pos="284"/>
          <w:tab w:val="left" w:pos="851"/>
        </w:tabs>
        <w:spacing w:after="0" w:line="240" w:lineRule="auto"/>
        <w:ind w:firstLine="397"/>
        <w:jc w:val="both"/>
        <w:rPr>
          <w:rFonts w:ascii="Times New Roman" w:hAnsi="Times New Roman" w:cs="Times New Roman"/>
          <w:sz w:val="24"/>
          <w:szCs w:val="24"/>
        </w:rPr>
      </w:pPr>
      <w:r w:rsidRPr="007D0A2B">
        <w:rPr>
          <w:rFonts w:ascii="Times New Roman" w:hAnsi="Times New Roman" w:cs="Times New Roman"/>
          <w:sz w:val="24"/>
          <w:szCs w:val="24"/>
        </w:rPr>
        <w:t>Hasil penelitian menunjukkan bahwa senam ergonomik efektif dalam menurunkan tekanan darah, khususnya pada lansia penderita hipertensi. Hal ini sejalan de</w:t>
      </w:r>
      <w:r w:rsidR="00D21CD3">
        <w:rPr>
          <w:rFonts w:ascii="Times New Roman" w:hAnsi="Times New Roman" w:cs="Times New Roman"/>
          <w:sz w:val="24"/>
          <w:szCs w:val="24"/>
        </w:rPr>
        <w:t xml:space="preserve">ngan penelitian </w:t>
      </w:r>
      <w:r w:rsidR="00C94BFB">
        <w:rPr>
          <w:rFonts w:ascii="Times New Roman" w:hAnsi="Times New Roman" w:cs="Times New Roman"/>
          <w:sz w:val="24"/>
          <w:szCs w:val="24"/>
        </w:rPr>
        <w:fldChar w:fldCharType="begin" w:fldLock="1"/>
      </w:r>
      <w:r w:rsidR="00D21CD3">
        <w:rPr>
          <w:rFonts w:ascii="Times New Roman" w:hAnsi="Times New Roman" w:cs="Times New Roman"/>
          <w:sz w:val="24"/>
          <w:szCs w:val="24"/>
        </w:rPr>
        <w:instrText>ADDIN CSL_CITATION {"citationItems":[{"id":"ITEM-1","itemData":{"author":[{"dropping-particle":"","family":"Rina","given":"hastina haripudin","non-dropping-particle":"","parse-names":false,"suffix":""},{"dropping-particle":"","family":"Andi","given":"Nuddin","non-dropping-particle":"","parse-names":false,"suffix":""}],"container-title":"jurnal ilmiah manusia dan kesehatan","id":"ITEM-1","issued":{"date-parts":[["2021"]]},"title":"EFEKTIVITAS SENAM ERGONOMIK PENDERITA HIPERTENSI SEBAGAI UPAYA PENURUNAN TEKANAN DARAH LANJUT USIA DI KOTA PAREPARE","type":"article-journal","volume":"4 no1"},"uris":["http://www.mendeley.com/documents/?uuid=3d60043d-ce2a-4eaa-9115-2cff810fe0e3"]}],"mendeley":{"formattedCitation":"(Rina &amp; Andi, 2021)","plainTextFormattedCitation":"(Rina &amp; Andi, 2021)","previouslyFormattedCitation":"(Rina &amp; Andi, 2021)"},"properties":{"noteIndex":0},"schema":"https://github.com/citation-style-language/schema/raw/master/csl-citation.json"}</w:instrText>
      </w:r>
      <w:r w:rsidR="00C94BFB">
        <w:rPr>
          <w:rFonts w:ascii="Times New Roman" w:hAnsi="Times New Roman" w:cs="Times New Roman"/>
          <w:sz w:val="24"/>
          <w:szCs w:val="24"/>
        </w:rPr>
        <w:fldChar w:fldCharType="separate"/>
      </w:r>
      <w:r w:rsidR="00D21CD3" w:rsidRPr="00D21CD3">
        <w:rPr>
          <w:rFonts w:ascii="Times New Roman" w:hAnsi="Times New Roman" w:cs="Times New Roman"/>
          <w:noProof/>
          <w:sz w:val="24"/>
          <w:szCs w:val="24"/>
        </w:rPr>
        <w:t>(Rina &amp; Andi, 2021)</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 yang menyatakan bahwa senam ergonomik membantu melebarkan dan melonggarkan pembuluh darah, sehingga aliran darah menjadi lancar dan tekanan darah menurun. Teknik senam yang dilakukan secara rutin juga meningkatkan fleksibilitas dan elastisitas pembuluh darah, menjadikan tekanan darah lebih mudah dikendalikan. Analisis statistik menunjukkan penurunan signifikan tekanan darah sistolik dan diastolik dengan nilai p = 0,00 &lt; 0,05, yang membuktikan efektivitas senam ini dalam mengontrol hipertensi. Penelitian</w:t>
      </w:r>
      <w:r w:rsidR="00D21CD3">
        <w:rPr>
          <w:rFonts w:ascii="Times New Roman" w:hAnsi="Times New Roman" w:cs="Times New Roman"/>
          <w:sz w:val="24"/>
          <w:szCs w:val="24"/>
        </w:rPr>
        <w:t xml:space="preserve"> lain oleh </w:t>
      </w:r>
      <w:r w:rsidR="00C94BFB">
        <w:rPr>
          <w:rFonts w:ascii="Times New Roman" w:hAnsi="Times New Roman" w:cs="Times New Roman"/>
          <w:sz w:val="24"/>
          <w:szCs w:val="24"/>
        </w:rPr>
        <w:fldChar w:fldCharType="begin" w:fldLock="1"/>
      </w:r>
      <w:r w:rsidR="00D21CD3">
        <w:rPr>
          <w:rFonts w:ascii="Times New Roman" w:hAnsi="Times New Roman" w:cs="Times New Roman"/>
          <w:sz w:val="24"/>
          <w:szCs w:val="24"/>
        </w:rPr>
        <w:instrText>ADDIN CSL_CITATION {"citationItems":[{"id":"ITEM-1","itemData":{"author":[{"dropping-particle":"","family":"Elpriska","given":"Elpriska","non-dropping-particle":"","parse-names":false,"suffix":""}],"container-title":"juurnal fisioterapi dan ilmu kesehatan sisthana","id":"ITEM-1","issued":{"date-parts":[["2022"]]},"title":"Pengaruh Senam Ergonomik Terhadap Penurunan Tekanan Darah Di Dusun I Desa Tanjung Anom Kecamatan Pancur Batu Tahun 2022","type":"article-journal","volume":"4 no 1"},"uris":["http://www.mendeley.com/documents/?uuid=a3c31f23-a15e-40db-a57c-04448abc94c5"]}],"mendeley":{"formattedCitation":"(Elpriska, 2022)","plainTextFormattedCitation":"(Elpriska, 2022)","previouslyFormattedCitation":"(Elpriska, 2022)"},"properties":{"noteIndex":0},"schema":"https://github.com/citation-style-language/schema/raw/master/csl-citation.json"}</w:instrText>
      </w:r>
      <w:r w:rsidR="00C94BFB">
        <w:rPr>
          <w:rFonts w:ascii="Times New Roman" w:hAnsi="Times New Roman" w:cs="Times New Roman"/>
          <w:sz w:val="24"/>
          <w:szCs w:val="24"/>
        </w:rPr>
        <w:fldChar w:fldCharType="separate"/>
      </w:r>
      <w:r w:rsidR="00D21CD3" w:rsidRPr="00D21CD3">
        <w:rPr>
          <w:rFonts w:ascii="Times New Roman" w:hAnsi="Times New Roman" w:cs="Times New Roman"/>
          <w:noProof/>
          <w:sz w:val="24"/>
          <w:szCs w:val="24"/>
        </w:rPr>
        <w:t>(Elpriska, 2022)</w:t>
      </w:r>
      <w:r w:rsidR="00C94BFB">
        <w:rPr>
          <w:rFonts w:ascii="Times New Roman" w:hAnsi="Times New Roman" w:cs="Times New Roman"/>
          <w:sz w:val="24"/>
          <w:szCs w:val="24"/>
        </w:rPr>
        <w:fldChar w:fldCharType="end"/>
      </w:r>
      <w:r w:rsidRPr="007D0A2B">
        <w:rPr>
          <w:rFonts w:ascii="Times New Roman" w:hAnsi="Times New Roman" w:cs="Times New Roman"/>
          <w:sz w:val="24"/>
          <w:szCs w:val="24"/>
        </w:rPr>
        <w:t xml:space="preserve"> juga mendukung temuan tersebut. Senam ergonomik terbukti meningkatkan fungsi organ tubuh, aliran oksigen, serta membantu mengurangi gejala vertigo, migrain, dan pusing. Gerakan dalam senam ini memperkuat otot di area pinggang dan ginjal, serta menunjukkan </w:t>
      </w:r>
      <w:r w:rsidRPr="007D0A2B">
        <w:rPr>
          <w:rFonts w:ascii="Times New Roman" w:hAnsi="Times New Roman" w:cs="Times New Roman"/>
          <w:sz w:val="24"/>
          <w:szCs w:val="24"/>
        </w:rPr>
        <w:lastRenderedPageBreak/>
        <w:t>perbedaan signifikan tekanan darah sebelum dan sesudah intervensi (p &lt; 0,05), membuktikan efektivitasnya.</w:t>
      </w:r>
    </w:p>
    <w:p w14:paraId="68FA92FC" w14:textId="77777777" w:rsidR="004C5D6E" w:rsidRPr="007D0A2B" w:rsidRDefault="004C5D6E" w:rsidP="00474DC1">
      <w:pPr>
        <w:tabs>
          <w:tab w:val="left" w:pos="284"/>
          <w:tab w:val="left" w:pos="851"/>
        </w:tabs>
        <w:spacing w:after="0" w:line="240" w:lineRule="auto"/>
        <w:ind w:firstLine="397"/>
        <w:jc w:val="both"/>
        <w:rPr>
          <w:rFonts w:ascii="Times New Roman" w:hAnsi="Times New Roman" w:cs="Times New Roman"/>
          <w:sz w:val="24"/>
          <w:szCs w:val="24"/>
        </w:rPr>
      </w:pPr>
    </w:p>
    <w:p w14:paraId="68FA92FD" w14:textId="77777777" w:rsidR="001E0154" w:rsidRPr="007D0A2B" w:rsidRDefault="001E0154" w:rsidP="00474DC1">
      <w:pPr>
        <w:spacing w:after="0" w:line="240" w:lineRule="auto"/>
        <w:jc w:val="both"/>
        <w:rPr>
          <w:rFonts w:ascii="Times New Roman" w:hAnsi="Times New Roman" w:cs="Times New Roman"/>
          <w:b/>
          <w:sz w:val="24"/>
          <w:szCs w:val="24"/>
        </w:rPr>
      </w:pPr>
      <w:r w:rsidRPr="007D0A2B">
        <w:rPr>
          <w:rFonts w:ascii="Times New Roman" w:hAnsi="Times New Roman" w:cs="Times New Roman"/>
          <w:b/>
          <w:sz w:val="24"/>
          <w:szCs w:val="24"/>
        </w:rPr>
        <w:t>KESIMPULAN</w:t>
      </w:r>
    </w:p>
    <w:p w14:paraId="68FA92FE" w14:textId="616D0957" w:rsidR="001E0154" w:rsidRPr="007D0A2B" w:rsidRDefault="002220A8" w:rsidP="00474DC1">
      <w:pPr>
        <w:spacing w:after="0" w:line="240" w:lineRule="auto"/>
        <w:ind w:firstLine="397"/>
        <w:jc w:val="both"/>
        <w:rPr>
          <w:rFonts w:ascii="Times New Roman" w:hAnsi="Times New Roman" w:cs="Times New Roman"/>
          <w:color w:val="000000"/>
          <w:sz w:val="24"/>
          <w:szCs w:val="24"/>
        </w:rPr>
      </w:pPr>
      <w:r w:rsidRPr="007D0A2B">
        <w:rPr>
          <w:rFonts w:ascii="Times New Roman" w:hAnsi="Times New Roman" w:cs="Times New Roman"/>
          <w:color w:val="000000"/>
          <w:sz w:val="24"/>
          <w:szCs w:val="24"/>
        </w:rPr>
        <w:t>Hipertensi</w:t>
      </w:r>
      <w:r w:rsidR="00474DC1">
        <w:rPr>
          <w:rFonts w:ascii="Times New Roman" w:hAnsi="Times New Roman" w:cs="Times New Roman"/>
          <w:color w:val="000000"/>
          <w:sz w:val="24"/>
          <w:szCs w:val="24"/>
        </w:rPr>
        <w:t xml:space="preserve"> Adalah </w:t>
      </w:r>
      <w:r w:rsidRPr="007D0A2B">
        <w:rPr>
          <w:rFonts w:ascii="Times New Roman" w:hAnsi="Times New Roman" w:cs="Times New Roman"/>
          <w:color w:val="000000"/>
          <w:sz w:val="24"/>
          <w:szCs w:val="24"/>
        </w:rPr>
        <w:t>keadaan</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di</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mana</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teka</w:t>
      </w:r>
      <w:r w:rsidR="001E0154" w:rsidRPr="007D0A2B">
        <w:rPr>
          <w:rFonts w:ascii="Times New Roman" w:hAnsi="Times New Roman" w:cs="Times New Roman"/>
          <w:color w:val="000000"/>
          <w:sz w:val="24"/>
          <w:szCs w:val="24"/>
        </w:rPr>
        <w:t>nan</w:t>
      </w:r>
      <w:r w:rsidR="00474DC1">
        <w:rPr>
          <w:rFonts w:ascii="Times New Roman" w:hAnsi="Times New Roman" w:cs="Times New Roman"/>
          <w:color w:val="000000"/>
          <w:sz w:val="24"/>
          <w:szCs w:val="24"/>
        </w:rPr>
        <w:t xml:space="preserve"> </w:t>
      </w:r>
      <w:r w:rsidR="001E0154" w:rsidRPr="007D0A2B">
        <w:rPr>
          <w:rFonts w:ascii="Times New Roman" w:hAnsi="Times New Roman" w:cs="Times New Roman"/>
          <w:color w:val="000000"/>
          <w:sz w:val="24"/>
          <w:szCs w:val="24"/>
        </w:rPr>
        <w:t>darah</w:t>
      </w:r>
      <w:r w:rsidR="00474DC1">
        <w:rPr>
          <w:rFonts w:ascii="Times New Roman" w:hAnsi="Times New Roman" w:cs="Times New Roman"/>
          <w:color w:val="000000"/>
          <w:sz w:val="24"/>
          <w:szCs w:val="24"/>
        </w:rPr>
        <w:t xml:space="preserve"> </w:t>
      </w:r>
      <w:r w:rsidR="001E0154" w:rsidRPr="007D0A2B">
        <w:rPr>
          <w:rFonts w:ascii="Times New Roman" w:hAnsi="Times New Roman" w:cs="Times New Roman"/>
          <w:color w:val="000000"/>
          <w:sz w:val="24"/>
          <w:szCs w:val="24"/>
        </w:rPr>
        <w:t xml:space="preserve">sistolik dan </w:t>
      </w:r>
      <w:r w:rsidR="00474DC1">
        <w:rPr>
          <w:rFonts w:ascii="Times New Roman" w:hAnsi="Times New Roman" w:cs="Times New Roman"/>
          <w:color w:val="000000"/>
          <w:sz w:val="24"/>
          <w:szCs w:val="24"/>
        </w:rPr>
        <w:t xml:space="preserve">diastolic </w:t>
      </w:r>
      <w:r w:rsidRPr="007D0A2B">
        <w:rPr>
          <w:rFonts w:ascii="Times New Roman" w:hAnsi="Times New Roman" w:cs="Times New Roman"/>
          <w:color w:val="000000"/>
          <w:sz w:val="24"/>
          <w:szCs w:val="24"/>
        </w:rPr>
        <w:t>di</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atas</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batas normal (140/90). Yang ditandai</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dengan</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sakit</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kepala, mata</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berkunang-k</w:t>
      </w:r>
      <w:r w:rsidR="00474DC1">
        <w:rPr>
          <w:rFonts w:ascii="Times New Roman" w:hAnsi="Times New Roman" w:cs="Times New Roman"/>
          <w:color w:val="000000"/>
          <w:sz w:val="24"/>
          <w:szCs w:val="24"/>
        </w:rPr>
        <w:t>u</w:t>
      </w:r>
      <w:r w:rsidRPr="007D0A2B">
        <w:rPr>
          <w:rFonts w:ascii="Times New Roman" w:hAnsi="Times New Roman" w:cs="Times New Roman"/>
          <w:color w:val="000000"/>
          <w:sz w:val="24"/>
          <w:szCs w:val="24"/>
        </w:rPr>
        <w:t>nang, telinga</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berdengung, gampang</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marah, kaku</w:t>
      </w:r>
      <w:r w:rsidR="00474DC1">
        <w:rPr>
          <w:rFonts w:ascii="Times New Roman" w:hAnsi="Times New Roman" w:cs="Times New Roman"/>
          <w:color w:val="000000"/>
          <w:sz w:val="24"/>
          <w:szCs w:val="24"/>
        </w:rPr>
        <w:t xml:space="preserve"> </w:t>
      </w:r>
      <w:r w:rsidR="001E0154" w:rsidRPr="007D0A2B">
        <w:rPr>
          <w:rFonts w:ascii="Times New Roman" w:hAnsi="Times New Roman" w:cs="Times New Roman"/>
          <w:color w:val="000000"/>
          <w:sz w:val="24"/>
          <w:szCs w:val="24"/>
        </w:rPr>
        <w:t>kuduk, sulit</w:t>
      </w:r>
      <w:r w:rsidR="00474DC1">
        <w:rPr>
          <w:rFonts w:ascii="Times New Roman" w:hAnsi="Times New Roman" w:cs="Times New Roman"/>
          <w:color w:val="000000"/>
          <w:sz w:val="24"/>
          <w:szCs w:val="24"/>
        </w:rPr>
        <w:t xml:space="preserve"> </w:t>
      </w:r>
      <w:r w:rsidR="001E0154" w:rsidRPr="007D0A2B">
        <w:rPr>
          <w:rFonts w:ascii="Times New Roman" w:hAnsi="Times New Roman" w:cs="Times New Roman"/>
          <w:color w:val="000000"/>
          <w:sz w:val="24"/>
          <w:szCs w:val="24"/>
        </w:rPr>
        <w:t>tidur dan mimisan.</w:t>
      </w:r>
    </w:p>
    <w:p w14:paraId="68FA92FF" w14:textId="527B0647" w:rsidR="001E0154" w:rsidRPr="007D0A2B" w:rsidRDefault="002220A8" w:rsidP="00474DC1">
      <w:pPr>
        <w:spacing w:after="0" w:line="240" w:lineRule="auto"/>
        <w:ind w:firstLine="397"/>
        <w:jc w:val="both"/>
        <w:rPr>
          <w:rFonts w:ascii="Times New Roman" w:hAnsi="Times New Roman" w:cs="Times New Roman"/>
          <w:color w:val="000000"/>
          <w:sz w:val="24"/>
          <w:szCs w:val="24"/>
        </w:rPr>
      </w:pPr>
      <w:r w:rsidRPr="007D0A2B">
        <w:rPr>
          <w:rFonts w:ascii="Times New Roman" w:hAnsi="Times New Roman" w:cs="Times New Roman"/>
          <w:color w:val="000000"/>
          <w:sz w:val="24"/>
          <w:szCs w:val="24"/>
        </w:rPr>
        <w:t>Perfusi</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serebral yang tidak</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efektif</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merupakan</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kondisi di mana otak</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tidak</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mendapatkan</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pasokan</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darah yang cukup. Hal ini</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dapat</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memicu</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berbagai</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gejala, seperti</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sakit</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kepala, peningkatan</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tekanan</w:t>
      </w:r>
      <w:r w:rsidR="00474DC1">
        <w:rPr>
          <w:rFonts w:ascii="Times New Roman" w:hAnsi="Times New Roman" w:cs="Times New Roman"/>
          <w:color w:val="000000"/>
          <w:sz w:val="24"/>
          <w:szCs w:val="24"/>
        </w:rPr>
        <w:t xml:space="preserve"> </w:t>
      </w:r>
      <w:r w:rsidRPr="007D0A2B">
        <w:rPr>
          <w:rFonts w:ascii="Times New Roman" w:hAnsi="Times New Roman" w:cs="Times New Roman"/>
          <w:color w:val="000000"/>
          <w:sz w:val="24"/>
          <w:szCs w:val="24"/>
        </w:rPr>
        <w:t xml:space="preserve">darah, dan kegelisahan. </w:t>
      </w:r>
    </w:p>
    <w:p w14:paraId="0AA8722C" w14:textId="77777777" w:rsidR="006E0BC0" w:rsidRDefault="00B477AC" w:rsidP="00474DC1">
      <w:pPr>
        <w:spacing w:after="0" w:line="240" w:lineRule="auto"/>
        <w:jc w:val="both"/>
        <w:rPr>
          <w:rFonts w:ascii="Times New Roman" w:hAnsi="Times New Roman" w:cs="Times New Roman"/>
          <w:b/>
          <w:sz w:val="24"/>
          <w:szCs w:val="24"/>
        </w:rPr>
      </w:pPr>
      <w:r>
        <w:rPr>
          <w:rFonts w:ascii="Times New Roman" w:hAnsi="Times New Roman" w:cs="Times New Roman"/>
          <w:color w:val="000000"/>
          <w:sz w:val="24"/>
          <w:szCs w:val="24"/>
        </w:rPr>
        <w:t xml:space="preserve">       Berdasarkan hasil penelitian, senam ergonomik belum sepenuhnya efektif menurunkan tekanan darah pada semua responden. Namun, responden tetap bisa melakukan cara lain untuk membantu menurunkan tekanan darah</w:t>
      </w:r>
      <w:r w:rsidR="00AC776A">
        <w:rPr>
          <w:rFonts w:ascii="Times New Roman" w:hAnsi="Times New Roman" w:cs="Times New Roman"/>
          <w:color w:val="000000"/>
          <w:sz w:val="24"/>
          <w:szCs w:val="24"/>
        </w:rPr>
        <w:t>ya, seperti rutin minum obat sesuai anjuran dokter, mengurangi aktivitas berat, mengendalikan stress dan pikiran, serta menjaga pola makan yang sehat.</w:t>
      </w:r>
      <w:r>
        <w:rPr>
          <w:rFonts w:ascii="Times New Roman" w:hAnsi="Times New Roman" w:cs="Times New Roman"/>
          <w:color w:val="000000"/>
          <w:sz w:val="24"/>
          <w:szCs w:val="24"/>
        </w:rPr>
        <w:t xml:space="preserve"> </w:t>
      </w:r>
      <w:r>
        <w:rPr>
          <w:rFonts w:ascii="Times New Roman" w:hAnsi="Times New Roman" w:cs="Times New Roman"/>
          <w:b/>
          <w:sz w:val="24"/>
          <w:szCs w:val="24"/>
        </w:rPr>
        <w:t xml:space="preserve">     </w:t>
      </w:r>
    </w:p>
    <w:p w14:paraId="68FA9300" w14:textId="488E0025" w:rsidR="00D21CD3" w:rsidRDefault="00B477AC" w:rsidP="00474DC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68FA9301" w14:textId="7C36DFD9" w:rsidR="004C5D6E" w:rsidRDefault="004C5D6E" w:rsidP="00474DC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DAFTAR PUSTAKA</w:t>
      </w:r>
    </w:p>
    <w:p w14:paraId="603692AD" w14:textId="77777777" w:rsidR="00195108" w:rsidRDefault="00195108" w:rsidP="00474DC1">
      <w:pPr>
        <w:spacing w:after="0" w:line="240" w:lineRule="auto"/>
        <w:jc w:val="both"/>
        <w:rPr>
          <w:rFonts w:ascii="Times New Roman" w:hAnsi="Times New Roman" w:cs="Times New Roman"/>
          <w:b/>
          <w:sz w:val="24"/>
          <w:szCs w:val="24"/>
        </w:rPr>
      </w:pPr>
    </w:p>
    <w:p w14:paraId="68FA9302" w14:textId="77777777" w:rsidR="00614AD8" w:rsidRPr="00614AD8" w:rsidRDefault="00C94BFB"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b/>
          <w:sz w:val="24"/>
          <w:szCs w:val="24"/>
        </w:rPr>
        <w:fldChar w:fldCharType="begin" w:fldLock="1"/>
      </w:r>
      <w:r w:rsidR="00D21CD3">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sidR="00614AD8" w:rsidRPr="00614AD8">
        <w:rPr>
          <w:rFonts w:ascii="Times New Roman" w:hAnsi="Times New Roman" w:cs="Times New Roman"/>
          <w:noProof/>
          <w:sz w:val="24"/>
          <w:szCs w:val="24"/>
        </w:rPr>
        <w:t xml:space="preserve">Anisa, R., Mufidah, A., Gabriel,  marta tania ching cing, Syokumawena, Widianti,  erika nur, Riskawaty,  heni marlina, Idris,  baiq nurainun apriani, Istianah, Firmanti,  tria anisa, &amp; Apriza. (2022). </w:t>
      </w:r>
      <w:r w:rsidR="00614AD8" w:rsidRPr="00614AD8">
        <w:rPr>
          <w:rFonts w:ascii="Times New Roman" w:hAnsi="Times New Roman" w:cs="Times New Roman"/>
          <w:i/>
          <w:iCs/>
          <w:noProof/>
          <w:sz w:val="24"/>
          <w:szCs w:val="24"/>
        </w:rPr>
        <w:t>keperawatan medikal bedah</w:t>
      </w:r>
      <w:r w:rsidR="00614AD8" w:rsidRPr="00614AD8">
        <w:rPr>
          <w:rFonts w:ascii="Times New Roman" w:hAnsi="Times New Roman" w:cs="Times New Roman"/>
          <w:noProof/>
          <w:sz w:val="24"/>
          <w:szCs w:val="24"/>
        </w:rPr>
        <w:t>. cv.media sains indonesia.</w:t>
      </w:r>
    </w:p>
    <w:p w14:paraId="68FA9303"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Dewi,  nur dias pamungkas, Agung, W., &amp; Witriyani, W. (2025). Pengaruh pemberian kompres hangat terhadap intensitas nyeri leher pada pasien hipertensi. </w:t>
      </w:r>
      <w:r w:rsidRPr="00614AD8">
        <w:rPr>
          <w:rFonts w:ascii="Times New Roman" w:hAnsi="Times New Roman" w:cs="Times New Roman"/>
          <w:i/>
          <w:iCs/>
          <w:noProof/>
          <w:sz w:val="24"/>
          <w:szCs w:val="24"/>
        </w:rPr>
        <w:t>Jrnal Penelitian Perawat Profesional</w:t>
      </w:r>
      <w:r w:rsidRPr="00614AD8">
        <w:rPr>
          <w:rFonts w:ascii="Times New Roman" w:hAnsi="Times New Roman" w:cs="Times New Roman"/>
          <w:noProof/>
          <w:sz w:val="24"/>
          <w:szCs w:val="24"/>
        </w:rPr>
        <w:t xml:space="preserve">, </w:t>
      </w:r>
      <w:r w:rsidRPr="00614AD8">
        <w:rPr>
          <w:rFonts w:ascii="Times New Roman" w:hAnsi="Times New Roman" w:cs="Times New Roman"/>
          <w:i/>
          <w:iCs/>
          <w:noProof/>
          <w:sz w:val="24"/>
          <w:szCs w:val="24"/>
        </w:rPr>
        <w:t>7 n0 1</w:t>
      </w:r>
      <w:r w:rsidRPr="00614AD8">
        <w:rPr>
          <w:rFonts w:ascii="Times New Roman" w:hAnsi="Times New Roman" w:cs="Times New Roman"/>
          <w:noProof/>
          <w:sz w:val="24"/>
          <w:szCs w:val="24"/>
        </w:rPr>
        <w:t>.</w:t>
      </w:r>
    </w:p>
    <w:p w14:paraId="68FA9304"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Dinda,  syari nasution, &amp; Muhammad,  adi saputra nasution. (2020). Hubungan Hipertensi dengan </w:t>
      </w:r>
      <w:r w:rsidRPr="00614AD8">
        <w:rPr>
          <w:rFonts w:ascii="Times New Roman" w:hAnsi="Times New Roman" w:cs="Times New Roman"/>
          <w:noProof/>
          <w:sz w:val="24"/>
          <w:szCs w:val="24"/>
        </w:rPr>
        <w:lastRenderedPageBreak/>
        <w:t xml:space="preserve">Gangguan Pendengaran di Rumah Sakit Bhayangkara TK II Medan. </w:t>
      </w:r>
      <w:r w:rsidRPr="00614AD8">
        <w:rPr>
          <w:rFonts w:ascii="Times New Roman" w:hAnsi="Times New Roman" w:cs="Times New Roman"/>
          <w:i/>
          <w:iCs/>
          <w:noProof/>
          <w:sz w:val="24"/>
          <w:szCs w:val="24"/>
        </w:rPr>
        <w:t>Jurnal Pandu Husada</w:t>
      </w:r>
      <w:r w:rsidRPr="00614AD8">
        <w:rPr>
          <w:rFonts w:ascii="Times New Roman" w:hAnsi="Times New Roman" w:cs="Times New Roman"/>
          <w:noProof/>
          <w:sz w:val="24"/>
          <w:szCs w:val="24"/>
        </w:rPr>
        <w:t xml:space="preserve">, </w:t>
      </w:r>
      <w:r w:rsidRPr="00614AD8">
        <w:rPr>
          <w:rFonts w:ascii="Times New Roman" w:hAnsi="Times New Roman" w:cs="Times New Roman"/>
          <w:i/>
          <w:iCs/>
          <w:noProof/>
          <w:sz w:val="24"/>
          <w:szCs w:val="24"/>
        </w:rPr>
        <w:t>1 No 4</w:t>
      </w:r>
      <w:r w:rsidRPr="00614AD8">
        <w:rPr>
          <w:rFonts w:ascii="Times New Roman" w:hAnsi="Times New Roman" w:cs="Times New Roman"/>
          <w:noProof/>
          <w:sz w:val="24"/>
          <w:szCs w:val="24"/>
        </w:rPr>
        <w:t>.</w:t>
      </w:r>
    </w:p>
    <w:p w14:paraId="68FA9305"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Elpriska, E. (2022). Pengaruh Senam Ergonomik Terhadap Penurunan Tekanan Darah Di Dusun I Desa Tanjung Anom Kecamatan Pancur Batu Tahun 2022. </w:t>
      </w:r>
      <w:r w:rsidRPr="00614AD8">
        <w:rPr>
          <w:rFonts w:ascii="Times New Roman" w:hAnsi="Times New Roman" w:cs="Times New Roman"/>
          <w:i/>
          <w:iCs/>
          <w:noProof/>
          <w:sz w:val="24"/>
          <w:szCs w:val="24"/>
        </w:rPr>
        <w:t>Juurnal Fisioterapi Dan Ilmu Kesehatan Sisthana</w:t>
      </w:r>
      <w:r w:rsidRPr="00614AD8">
        <w:rPr>
          <w:rFonts w:ascii="Times New Roman" w:hAnsi="Times New Roman" w:cs="Times New Roman"/>
          <w:noProof/>
          <w:sz w:val="24"/>
          <w:szCs w:val="24"/>
        </w:rPr>
        <w:t xml:space="preserve">, </w:t>
      </w:r>
      <w:r w:rsidRPr="00614AD8">
        <w:rPr>
          <w:rFonts w:ascii="Times New Roman" w:hAnsi="Times New Roman" w:cs="Times New Roman"/>
          <w:i/>
          <w:iCs/>
          <w:noProof/>
          <w:sz w:val="24"/>
          <w:szCs w:val="24"/>
        </w:rPr>
        <w:t>4</w:t>
      </w:r>
      <w:r w:rsidRPr="00614AD8">
        <w:rPr>
          <w:rFonts w:ascii="Times New Roman" w:hAnsi="Times New Roman" w:cs="Times New Roman"/>
          <w:noProof/>
          <w:sz w:val="24"/>
          <w:szCs w:val="24"/>
        </w:rPr>
        <w:t xml:space="preserve"> no </w:t>
      </w:r>
      <w:r w:rsidRPr="00614AD8">
        <w:rPr>
          <w:rFonts w:ascii="Times New Roman" w:hAnsi="Times New Roman" w:cs="Times New Roman"/>
          <w:i/>
          <w:iCs/>
          <w:noProof/>
          <w:sz w:val="24"/>
          <w:szCs w:val="24"/>
        </w:rPr>
        <w:t>1</w:t>
      </w:r>
      <w:r w:rsidRPr="00614AD8">
        <w:rPr>
          <w:rFonts w:ascii="Times New Roman" w:hAnsi="Times New Roman" w:cs="Times New Roman"/>
          <w:noProof/>
          <w:sz w:val="24"/>
          <w:szCs w:val="24"/>
        </w:rPr>
        <w:t>.</w:t>
      </w:r>
    </w:p>
    <w:p w14:paraId="68FA9306"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Kemenkes RI. (2018). </w:t>
      </w:r>
      <w:r w:rsidRPr="00614AD8">
        <w:rPr>
          <w:rFonts w:ascii="Times New Roman" w:hAnsi="Times New Roman" w:cs="Times New Roman"/>
          <w:i/>
          <w:iCs/>
          <w:noProof/>
          <w:sz w:val="24"/>
          <w:szCs w:val="24"/>
        </w:rPr>
        <w:t>Hasil utama Riskesdes 2018</w:t>
      </w:r>
      <w:r w:rsidRPr="00614AD8">
        <w:rPr>
          <w:rFonts w:ascii="Times New Roman" w:hAnsi="Times New Roman" w:cs="Times New Roman"/>
          <w:noProof/>
          <w:sz w:val="24"/>
          <w:szCs w:val="24"/>
        </w:rPr>
        <w:t>.</w:t>
      </w:r>
    </w:p>
    <w:p w14:paraId="68FA9307"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Mayer,  kowalak w. (2012). </w:t>
      </w:r>
      <w:r w:rsidRPr="00614AD8">
        <w:rPr>
          <w:rFonts w:ascii="Times New Roman" w:hAnsi="Times New Roman" w:cs="Times New Roman"/>
          <w:i/>
          <w:iCs/>
          <w:noProof/>
          <w:sz w:val="24"/>
          <w:szCs w:val="24"/>
        </w:rPr>
        <w:t>Buku ajar patofisiologi</w:t>
      </w:r>
      <w:r w:rsidRPr="00614AD8">
        <w:rPr>
          <w:rFonts w:ascii="Times New Roman" w:hAnsi="Times New Roman" w:cs="Times New Roman"/>
          <w:noProof/>
          <w:sz w:val="24"/>
          <w:szCs w:val="24"/>
        </w:rPr>
        <w:t xml:space="preserve"> (Jenifer (ed.)). Jakarta:EGC.</w:t>
      </w:r>
    </w:p>
    <w:p w14:paraId="68FA9308"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Mia, E., Suryati, E. siti, Badriyah, S., Narendra,  salsabila risqi, &amp; Amini,  fahira ishlah. (2021). </w:t>
      </w:r>
      <w:r w:rsidRPr="00614AD8">
        <w:rPr>
          <w:rFonts w:ascii="Times New Roman" w:hAnsi="Times New Roman" w:cs="Times New Roman"/>
          <w:i/>
          <w:iCs/>
          <w:noProof/>
          <w:sz w:val="24"/>
          <w:szCs w:val="24"/>
        </w:rPr>
        <w:t>Hipertensi : kenali penyebab, tanda gejala dan penangannya</w:t>
      </w:r>
      <w:r w:rsidRPr="00614AD8">
        <w:rPr>
          <w:rFonts w:ascii="Times New Roman" w:hAnsi="Times New Roman" w:cs="Times New Roman"/>
          <w:noProof/>
          <w:sz w:val="24"/>
          <w:szCs w:val="24"/>
        </w:rPr>
        <w:t xml:space="preserve"> (M. Ahmad jubaedi, SKM (ed.)).</w:t>
      </w:r>
    </w:p>
    <w:p w14:paraId="68FA9309"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Mufidah, N., Raji,  habib fatkhu, Achjar,  komang ayu henny, Adnala, S., Putri,  ni made manik elisa, Ibrahim,  siti misaroh, Ifadah, E., Fatmawati,  tina yuli, Judijanto, L., &amp; Laksono,  rudy dwi. (2024). </w:t>
      </w:r>
      <w:r w:rsidRPr="00614AD8">
        <w:rPr>
          <w:rFonts w:ascii="Times New Roman" w:hAnsi="Times New Roman" w:cs="Times New Roman"/>
          <w:i/>
          <w:iCs/>
          <w:noProof/>
          <w:sz w:val="24"/>
          <w:szCs w:val="24"/>
        </w:rPr>
        <w:t>Penyakit Tidak Menular</w:t>
      </w:r>
      <w:r w:rsidRPr="00614AD8">
        <w:rPr>
          <w:rFonts w:ascii="Times New Roman" w:hAnsi="Times New Roman" w:cs="Times New Roman"/>
          <w:noProof/>
          <w:sz w:val="24"/>
          <w:szCs w:val="24"/>
        </w:rPr>
        <w:t xml:space="preserve"> ( pt. sonpedi. publishing Indonesia (ed.); PT.Sonpedi). PT.Sonpedia publishing indonesia.</w:t>
      </w:r>
    </w:p>
    <w:p w14:paraId="68FA930A"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Nurarif, A. ., &amp; .H, K. (2016). </w:t>
      </w:r>
      <w:r w:rsidRPr="00614AD8">
        <w:rPr>
          <w:rFonts w:ascii="Times New Roman" w:hAnsi="Times New Roman" w:cs="Times New Roman"/>
          <w:i/>
          <w:iCs/>
          <w:noProof/>
          <w:sz w:val="24"/>
          <w:szCs w:val="24"/>
        </w:rPr>
        <w:t>ASUHAN KEPERAWATAN PRAKTIS JILID(1).jogjakarta :mediaction jogja.</w:t>
      </w:r>
    </w:p>
    <w:p w14:paraId="68FA930B"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PPNI. (2017). Standar Diagnosis Keperawatan Indonesia:Definisi dan Indikator Diagnostik, Edisi 1 Cetakan III (Revisi). In </w:t>
      </w:r>
      <w:r w:rsidRPr="00614AD8">
        <w:rPr>
          <w:rFonts w:ascii="Times New Roman" w:hAnsi="Times New Roman" w:cs="Times New Roman"/>
          <w:i/>
          <w:iCs/>
          <w:noProof/>
          <w:sz w:val="24"/>
          <w:szCs w:val="24"/>
        </w:rPr>
        <w:t>Ppni</w:t>
      </w:r>
      <w:r w:rsidRPr="00614AD8">
        <w:rPr>
          <w:rFonts w:ascii="Times New Roman" w:hAnsi="Times New Roman" w:cs="Times New Roman"/>
          <w:noProof/>
          <w:sz w:val="24"/>
          <w:szCs w:val="24"/>
        </w:rPr>
        <w:t>.</w:t>
      </w:r>
    </w:p>
    <w:p w14:paraId="68FA930C"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PPNI. (2018). </w:t>
      </w:r>
      <w:r w:rsidRPr="00614AD8">
        <w:rPr>
          <w:rFonts w:ascii="Times New Roman" w:hAnsi="Times New Roman" w:cs="Times New Roman"/>
          <w:i/>
          <w:iCs/>
          <w:noProof/>
          <w:sz w:val="24"/>
          <w:szCs w:val="24"/>
        </w:rPr>
        <w:t>im Pokja SLKI DPP PPNI (2018). Standar Intervensi Keperawatan Indonesia Definisi dan Tindakan Keperawatan. Edisi 1 Cetakan II. Dewan Pengurus Pusat PPNI: Jakarta.</w:t>
      </w:r>
    </w:p>
    <w:p w14:paraId="68FA930D"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Prwandari, N. putri, &amp; Fatimatzzahroh, N. (2023). Pengalaman kualitas tidur pada pasien hipertensi:studi </w:t>
      </w:r>
      <w:r w:rsidRPr="00614AD8">
        <w:rPr>
          <w:rFonts w:ascii="Times New Roman" w:hAnsi="Times New Roman" w:cs="Times New Roman"/>
          <w:noProof/>
          <w:sz w:val="24"/>
          <w:szCs w:val="24"/>
        </w:rPr>
        <w:lastRenderedPageBreak/>
        <w:t xml:space="preserve">fenomologi. </w:t>
      </w:r>
      <w:r w:rsidRPr="00614AD8">
        <w:rPr>
          <w:rFonts w:ascii="Times New Roman" w:hAnsi="Times New Roman" w:cs="Times New Roman"/>
          <w:i/>
          <w:iCs/>
          <w:noProof/>
          <w:sz w:val="24"/>
          <w:szCs w:val="24"/>
        </w:rPr>
        <w:t>Jornal Keperawatan</w:t>
      </w:r>
      <w:r w:rsidRPr="00614AD8">
        <w:rPr>
          <w:rFonts w:ascii="Times New Roman" w:hAnsi="Times New Roman" w:cs="Times New Roman"/>
          <w:noProof/>
          <w:sz w:val="24"/>
          <w:szCs w:val="24"/>
        </w:rPr>
        <w:t xml:space="preserve">, </w:t>
      </w:r>
      <w:r w:rsidRPr="00614AD8">
        <w:rPr>
          <w:rFonts w:ascii="Times New Roman" w:hAnsi="Times New Roman" w:cs="Times New Roman"/>
          <w:i/>
          <w:iCs/>
          <w:noProof/>
          <w:sz w:val="24"/>
          <w:szCs w:val="24"/>
        </w:rPr>
        <w:t>2</w:t>
      </w:r>
      <w:r w:rsidRPr="00614AD8">
        <w:rPr>
          <w:rFonts w:ascii="Times New Roman" w:hAnsi="Times New Roman" w:cs="Times New Roman"/>
          <w:noProof/>
          <w:sz w:val="24"/>
          <w:szCs w:val="24"/>
        </w:rPr>
        <w:t>(2), 130–136.</w:t>
      </w:r>
    </w:p>
    <w:p w14:paraId="68FA930E"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Rina,  hastina haripudin, &amp; Andi, N. (2021). EFEKTIVITAS SENAM ERGONOMIK PENDERITA HIPERTENSI SEBAGAI UPAYA PENURUNAN TEKANAN DARAH LANJUT USIA DI KOTA PAREPARE. </w:t>
      </w:r>
      <w:r w:rsidRPr="00614AD8">
        <w:rPr>
          <w:rFonts w:ascii="Times New Roman" w:hAnsi="Times New Roman" w:cs="Times New Roman"/>
          <w:i/>
          <w:iCs/>
          <w:noProof/>
          <w:sz w:val="24"/>
          <w:szCs w:val="24"/>
        </w:rPr>
        <w:t>Jurnal Ilmiah Manusia Dan Kesehatan</w:t>
      </w:r>
      <w:r w:rsidRPr="00614AD8">
        <w:rPr>
          <w:rFonts w:ascii="Times New Roman" w:hAnsi="Times New Roman" w:cs="Times New Roman"/>
          <w:noProof/>
          <w:sz w:val="24"/>
          <w:szCs w:val="24"/>
        </w:rPr>
        <w:t xml:space="preserve">, </w:t>
      </w:r>
      <w:r w:rsidRPr="00614AD8">
        <w:rPr>
          <w:rFonts w:ascii="Times New Roman" w:hAnsi="Times New Roman" w:cs="Times New Roman"/>
          <w:i/>
          <w:iCs/>
          <w:noProof/>
          <w:sz w:val="24"/>
          <w:szCs w:val="24"/>
        </w:rPr>
        <w:t>4 no1</w:t>
      </w:r>
      <w:r w:rsidRPr="00614AD8">
        <w:rPr>
          <w:rFonts w:ascii="Times New Roman" w:hAnsi="Times New Roman" w:cs="Times New Roman"/>
          <w:noProof/>
          <w:sz w:val="24"/>
          <w:szCs w:val="24"/>
        </w:rPr>
        <w:t>.</w:t>
      </w:r>
    </w:p>
    <w:p w14:paraId="68FA930F"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Riskesdes, T. (2018). </w:t>
      </w:r>
      <w:r w:rsidRPr="00614AD8">
        <w:rPr>
          <w:rFonts w:ascii="Times New Roman" w:hAnsi="Times New Roman" w:cs="Times New Roman"/>
          <w:i/>
          <w:iCs/>
          <w:noProof/>
          <w:sz w:val="24"/>
          <w:szCs w:val="24"/>
        </w:rPr>
        <w:t>laporan riskesdes 2018 nasional.pdf</w:t>
      </w:r>
      <w:r w:rsidRPr="00614AD8">
        <w:rPr>
          <w:rFonts w:ascii="Times New Roman" w:hAnsi="Times New Roman" w:cs="Times New Roman"/>
          <w:noProof/>
          <w:sz w:val="24"/>
          <w:szCs w:val="24"/>
        </w:rPr>
        <w:t>. lembaga penerbit balitbangkes.</w:t>
      </w:r>
    </w:p>
    <w:p w14:paraId="68FA9310"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Ruswadi, I., Puspitaningrum, &amp; Murti,  niken wulan hastini. (2024). </w:t>
      </w:r>
      <w:r w:rsidRPr="00614AD8">
        <w:rPr>
          <w:rFonts w:ascii="Times New Roman" w:hAnsi="Times New Roman" w:cs="Times New Roman"/>
          <w:i/>
          <w:iCs/>
          <w:noProof/>
          <w:sz w:val="24"/>
          <w:szCs w:val="24"/>
        </w:rPr>
        <w:t>SEFT</w:t>
      </w:r>
      <w:r w:rsidRPr="00614AD8">
        <w:rPr>
          <w:rFonts w:ascii="Times New Roman" w:hAnsi="Times New Roman" w:cs="Times New Roman"/>
          <w:noProof/>
          <w:sz w:val="24"/>
          <w:szCs w:val="24"/>
        </w:rPr>
        <w:t xml:space="preserve"> ( cv adanu Abimata (ed.)).</w:t>
      </w:r>
    </w:p>
    <w:p w14:paraId="68FA9311"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Sommers, McLaughlin, &amp; Auley. (202 C.E.). Pathology of diastolic hypertension as a generalized vasklar disease. </w:t>
      </w:r>
      <w:r w:rsidRPr="00614AD8">
        <w:rPr>
          <w:rFonts w:ascii="Times New Roman" w:hAnsi="Times New Roman" w:cs="Times New Roman"/>
          <w:i/>
          <w:iCs/>
          <w:noProof/>
          <w:sz w:val="24"/>
          <w:szCs w:val="24"/>
        </w:rPr>
        <w:t>American Journal of Cardiology</w:t>
      </w:r>
      <w:r w:rsidRPr="00614AD8">
        <w:rPr>
          <w:rFonts w:ascii="Times New Roman" w:hAnsi="Times New Roman" w:cs="Times New Roman"/>
          <w:noProof/>
          <w:sz w:val="24"/>
          <w:szCs w:val="24"/>
        </w:rPr>
        <w:t xml:space="preserve">, </w:t>
      </w:r>
      <w:r w:rsidRPr="00614AD8">
        <w:rPr>
          <w:rFonts w:ascii="Times New Roman" w:hAnsi="Times New Roman" w:cs="Times New Roman"/>
          <w:i/>
          <w:iCs/>
          <w:noProof/>
          <w:sz w:val="24"/>
          <w:szCs w:val="24"/>
        </w:rPr>
        <w:t>9</w:t>
      </w:r>
      <w:r w:rsidRPr="00614AD8">
        <w:rPr>
          <w:rFonts w:ascii="Times New Roman" w:hAnsi="Times New Roman" w:cs="Times New Roman"/>
          <w:noProof/>
          <w:sz w:val="24"/>
          <w:szCs w:val="24"/>
        </w:rPr>
        <w:t>(5), 653–658.</w:t>
      </w:r>
    </w:p>
    <w:p w14:paraId="68FA9312"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Sugiharto. (2017). pemanasan dan pendinginan dalam olahraga. </w:t>
      </w:r>
      <w:r w:rsidRPr="00614AD8">
        <w:rPr>
          <w:rFonts w:ascii="Times New Roman" w:hAnsi="Times New Roman" w:cs="Times New Roman"/>
          <w:i/>
          <w:iCs/>
          <w:noProof/>
          <w:sz w:val="24"/>
          <w:szCs w:val="24"/>
        </w:rPr>
        <w:t>Jurnal Ilm Keolahragaan</w:t>
      </w:r>
      <w:r w:rsidRPr="00614AD8">
        <w:rPr>
          <w:rFonts w:ascii="Times New Roman" w:hAnsi="Times New Roman" w:cs="Times New Roman"/>
          <w:noProof/>
          <w:sz w:val="24"/>
          <w:szCs w:val="24"/>
        </w:rPr>
        <w:t xml:space="preserve">, </w:t>
      </w:r>
      <w:r w:rsidRPr="00614AD8">
        <w:rPr>
          <w:rFonts w:ascii="Times New Roman" w:hAnsi="Times New Roman" w:cs="Times New Roman"/>
          <w:i/>
          <w:iCs/>
          <w:noProof/>
          <w:sz w:val="24"/>
          <w:szCs w:val="24"/>
        </w:rPr>
        <w:t>16 n0 1</w:t>
      </w:r>
      <w:r w:rsidRPr="00614AD8">
        <w:rPr>
          <w:rFonts w:ascii="Times New Roman" w:hAnsi="Times New Roman" w:cs="Times New Roman"/>
          <w:noProof/>
          <w:sz w:val="24"/>
          <w:szCs w:val="24"/>
        </w:rPr>
        <w:t>.</w:t>
      </w:r>
    </w:p>
    <w:p w14:paraId="68FA9313"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Tim Penyusun Profil Kesehatan Kabupaten Temanggung. (2023). </w:t>
      </w:r>
      <w:r w:rsidRPr="00614AD8">
        <w:rPr>
          <w:rFonts w:ascii="Times New Roman" w:hAnsi="Times New Roman" w:cs="Times New Roman"/>
          <w:i/>
          <w:iCs/>
          <w:noProof/>
          <w:sz w:val="24"/>
          <w:szCs w:val="24"/>
        </w:rPr>
        <w:t>Profil Kesehatan Kabupaten Temanggung Tahun 2023 Data Informasi Kesehatan. Dinas Kesehatan Kabupaten Temanggung.</w:t>
      </w:r>
    </w:p>
    <w:p w14:paraId="68FA9314"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614AD8">
        <w:rPr>
          <w:rFonts w:ascii="Times New Roman" w:hAnsi="Times New Roman" w:cs="Times New Roman"/>
          <w:noProof/>
          <w:sz w:val="24"/>
          <w:szCs w:val="24"/>
        </w:rPr>
        <w:t xml:space="preserve">Unger T, Borghi C, Charchar F, Khan NA, Poulter NR, Prabhakaran D,  et al. (2020). </w:t>
      </w:r>
      <w:r w:rsidRPr="00614AD8">
        <w:rPr>
          <w:rFonts w:ascii="Times New Roman" w:hAnsi="Times New Roman" w:cs="Times New Roman"/>
          <w:i/>
          <w:iCs/>
          <w:noProof/>
          <w:sz w:val="24"/>
          <w:szCs w:val="24"/>
        </w:rPr>
        <w:t>International Society of Hypertension Global Hypertension Practice Guidelines. Hypertension.</w:t>
      </w:r>
    </w:p>
    <w:p w14:paraId="68FA9315" w14:textId="77777777" w:rsidR="00614AD8" w:rsidRPr="00614AD8" w:rsidRDefault="00614AD8" w:rsidP="006E0BC0">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614AD8">
        <w:rPr>
          <w:rFonts w:ascii="Times New Roman" w:hAnsi="Times New Roman" w:cs="Times New Roman"/>
          <w:noProof/>
          <w:sz w:val="24"/>
          <w:szCs w:val="24"/>
        </w:rPr>
        <w:t xml:space="preserve">Wratsongko. (2014). Mukzizat gerakan sholat dan rahasia 13 unsur manusia. </w:t>
      </w:r>
      <w:r w:rsidRPr="00614AD8">
        <w:rPr>
          <w:rFonts w:ascii="Times New Roman" w:hAnsi="Times New Roman" w:cs="Times New Roman"/>
          <w:i/>
          <w:iCs/>
          <w:noProof/>
          <w:sz w:val="24"/>
          <w:szCs w:val="24"/>
        </w:rPr>
        <w:t>Mukzizat Gerakan Sholat Dan Rahasia 13 Unsur Manusia</w:t>
      </w:r>
      <w:r w:rsidRPr="00614AD8">
        <w:rPr>
          <w:rFonts w:ascii="Times New Roman" w:hAnsi="Times New Roman" w:cs="Times New Roman"/>
          <w:noProof/>
          <w:sz w:val="24"/>
          <w:szCs w:val="24"/>
        </w:rPr>
        <w:t>. https://www.google.co.id/books/edition/Pedoman_Sehat_Tanpa_Obat/0dJGgUdEh-gC?hl=id</w:t>
      </w:r>
    </w:p>
    <w:p w14:paraId="68FA9316" w14:textId="77777777" w:rsidR="00D21CD3" w:rsidRPr="007D0A2B" w:rsidRDefault="00C94BFB" w:rsidP="006E0BC0">
      <w:pPr>
        <w:widowControl w:val="0"/>
        <w:autoSpaceDE w:val="0"/>
        <w:autoSpaceDN w:val="0"/>
        <w:adjustRightInd w:val="0"/>
        <w:spacing w:after="0" w:line="240" w:lineRule="auto"/>
        <w:ind w:left="480" w:hanging="480"/>
        <w:jc w:val="both"/>
        <w:rPr>
          <w:rFonts w:ascii="Times New Roman" w:hAnsi="Times New Roman" w:cs="Times New Roman"/>
          <w:b/>
          <w:sz w:val="24"/>
          <w:szCs w:val="24"/>
        </w:rPr>
      </w:pPr>
      <w:r>
        <w:rPr>
          <w:rFonts w:ascii="Times New Roman" w:hAnsi="Times New Roman" w:cs="Times New Roman"/>
          <w:b/>
          <w:sz w:val="24"/>
          <w:szCs w:val="24"/>
        </w:rPr>
        <w:fldChar w:fldCharType="end"/>
      </w:r>
    </w:p>
    <w:p w14:paraId="68FA9317" w14:textId="77777777" w:rsidR="009E6177" w:rsidRPr="007D0A2B" w:rsidRDefault="009E6177" w:rsidP="006E0BC0">
      <w:pPr>
        <w:spacing w:line="240" w:lineRule="auto"/>
        <w:jc w:val="both"/>
        <w:rPr>
          <w:rFonts w:ascii="Times New Roman" w:hAnsi="Times New Roman" w:cs="Times New Roman"/>
          <w:sz w:val="24"/>
          <w:szCs w:val="24"/>
        </w:rPr>
      </w:pPr>
    </w:p>
    <w:sectPr w:rsidR="009E6177" w:rsidRPr="007D0A2B" w:rsidSect="00286D1E">
      <w:type w:val="continuous"/>
      <w:pgSz w:w="11907" w:h="16839" w:code="9"/>
      <w:pgMar w:top="1701" w:right="1701" w:bottom="1701"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14673B"/>
    <w:multiLevelType w:val="hybridMultilevel"/>
    <w:tmpl w:val="3E3285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0A161A"/>
    <w:multiLevelType w:val="hybridMultilevel"/>
    <w:tmpl w:val="346C7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DE0D3C"/>
    <w:multiLevelType w:val="hybridMultilevel"/>
    <w:tmpl w:val="EBAA5F2A"/>
    <w:lvl w:ilvl="0" w:tplc="0409000F">
      <w:start w:val="1"/>
      <w:numFmt w:val="decimal"/>
      <w:lvlText w:val="%1."/>
      <w:lvlJc w:val="left"/>
      <w:pPr>
        <w:ind w:left="1943" w:hanging="360"/>
      </w:pPr>
    </w:lvl>
    <w:lvl w:ilvl="1" w:tplc="04090019" w:tentative="1">
      <w:start w:val="1"/>
      <w:numFmt w:val="lowerLetter"/>
      <w:lvlText w:val="%2."/>
      <w:lvlJc w:val="left"/>
      <w:pPr>
        <w:ind w:left="2663" w:hanging="360"/>
      </w:pPr>
    </w:lvl>
    <w:lvl w:ilvl="2" w:tplc="0409001B" w:tentative="1">
      <w:start w:val="1"/>
      <w:numFmt w:val="lowerRoman"/>
      <w:lvlText w:val="%3."/>
      <w:lvlJc w:val="right"/>
      <w:pPr>
        <w:ind w:left="3383" w:hanging="180"/>
      </w:pPr>
    </w:lvl>
    <w:lvl w:ilvl="3" w:tplc="0409000F" w:tentative="1">
      <w:start w:val="1"/>
      <w:numFmt w:val="decimal"/>
      <w:lvlText w:val="%4."/>
      <w:lvlJc w:val="left"/>
      <w:pPr>
        <w:ind w:left="4103" w:hanging="360"/>
      </w:pPr>
    </w:lvl>
    <w:lvl w:ilvl="4" w:tplc="04090019" w:tentative="1">
      <w:start w:val="1"/>
      <w:numFmt w:val="lowerLetter"/>
      <w:lvlText w:val="%5."/>
      <w:lvlJc w:val="left"/>
      <w:pPr>
        <w:ind w:left="4823" w:hanging="360"/>
      </w:pPr>
    </w:lvl>
    <w:lvl w:ilvl="5" w:tplc="0409001B" w:tentative="1">
      <w:start w:val="1"/>
      <w:numFmt w:val="lowerRoman"/>
      <w:lvlText w:val="%6."/>
      <w:lvlJc w:val="right"/>
      <w:pPr>
        <w:ind w:left="5543" w:hanging="180"/>
      </w:pPr>
    </w:lvl>
    <w:lvl w:ilvl="6" w:tplc="0409000F" w:tentative="1">
      <w:start w:val="1"/>
      <w:numFmt w:val="decimal"/>
      <w:lvlText w:val="%7."/>
      <w:lvlJc w:val="left"/>
      <w:pPr>
        <w:ind w:left="6263" w:hanging="360"/>
      </w:pPr>
    </w:lvl>
    <w:lvl w:ilvl="7" w:tplc="04090019" w:tentative="1">
      <w:start w:val="1"/>
      <w:numFmt w:val="lowerLetter"/>
      <w:lvlText w:val="%8."/>
      <w:lvlJc w:val="left"/>
      <w:pPr>
        <w:ind w:left="6983" w:hanging="360"/>
      </w:pPr>
    </w:lvl>
    <w:lvl w:ilvl="8" w:tplc="0409001B" w:tentative="1">
      <w:start w:val="1"/>
      <w:numFmt w:val="lowerRoman"/>
      <w:lvlText w:val="%9."/>
      <w:lvlJc w:val="right"/>
      <w:pPr>
        <w:ind w:left="770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83001D"/>
    <w:rsid w:val="00006A24"/>
    <w:rsid w:val="000472A5"/>
    <w:rsid w:val="00066C53"/>
    <w:rsid w:val="000A110C"/>
    <w:rsid w:val="000C3607"/>
    <w:rsid w:val="000E6A59"/>
    <w:rsid w:val="000F138C"/>
    <w:rsid w:val="00107642"/>
    <w:rsid w:val="00107768"/>
    <w:rsid w:val="00121470"/>
    <w:rsid w:val="00152745"/>
    <w:rsid w:val="001925E2"/>
    <w:rsid w:val="00195108"/>
    <w:rsid w:val="001E0154"/>
    <w:rsid w:val="001E3DA4"/>
    <w:rsid w:val="00220E74"/>
    <w:rsid w:val="002220A8"/>
    <w:rsid w:val="00227020"/>
    <w:rsid w:val="00286D1E"/>
    <w:rsid w:val="002C799A"/>
    <w:rsid w:val="002D05F2"/>
    <w:rsid w:val="002E369D"/>
    <w:rsid w:val="00323942"/>
    <w:rsid w:val="00362C97"/>
    <w:rsid w:val="00374A5B"/>
    <w:rsid w:val="003D284D"/>
    <w:rsid w:val="004246F9"/>
    <w:rsid w:val="00424E1B"/>
    <w:rsid w:val="004259A7"/>
    <w:rsid w:val="00431533"/>
    <w:rsid w:val="0046796B"/>
    <w:rsid w:val="00474DC1"/>
    <w:rsid w:val="0048057B"/>
    <w:rsid w:val="004865E9"/>
    <w:rsid w:val="004C5D6E"/>
    <w:rsid w:val="004F2342"/>
    <w:rsid w:val="00503AED"/>
    <w:rsid w:val="00545027"/>
    <w:rsid w:val="005771D6"/>
    <w:rsid w:val="00614AD8"/>
    <w:rsid w:val="0062170F"/>
    <w:rsid w:val="00644E79"/>
    <w:rsid w:val="006543AB"/>
    <w:rsid w:val="006A0880"/>
    <w:rsid w:val="006E0BC0"/>
    <w:rsid w:val="00711AAB"/>
    <w:rsid w:val="0071591C"/>
    <w:rsid w:val="007435CD"/>
    <w:rsid w:val="007502A8"/>
    <w:rsid w:val="007D0A2B"/>
    <w:rsid w:val="007D0D62"/>
    <w:rsid w:val="00823D0B"/>
    <w:rsid w:val="0083001D"/>
    <w:rsid w:val="00846022"/>
    <w:rsid w:val="008525EA"/>
    <w:rsid w:val="008775D8"/>
    <w:rsid w:val="008B41DC"/>
    <w:rsid w:val="009127A7"/>
    <w:rsid w:val="009159A2"/>
    <w:rsid w:val="00976071"/>
    <w:rsid w:val="009A3164"/>
    <w:rsid w:val="009C4DB7"/>
    <w:rsid w:val="009D7B57"/>
    <w:rsid w:val="009E6177"/>
    <w:rsid w:val="009E6336"/>
    <w:rsid w:val="00A12313"/>
    <w:rsid w:val="00AC0502"/>
    <w:rsid w:val="00AC776A"/>
    <w:rsid w:val="00B13F24"/>
    <w:rsid w:val="00B21DAA"/>
    <w:rsid w:val="00B24DD2"/>
    <w:rsid w:val="00B35E1D"/>
    <w:rsid w:val="00B477AC"/>
    <w:rsid w:val="00B479C9"/>
    <w:rsid w:val="00B807B1"/>
    <w:rsid w:val="00BA0A57"/>
    <w:rsid w:val="00BC32E7"/>
    <w:rsid w:val="00C13804"/>
    <w:rsid w:val="00C201FF"/>
    <w:rsid w:val="00C365A2"/>
    <w:rsid w:val="00C74E1E"/>
    <w:rsid w:val="00C94BFB"/>
    <w:rsid w:val="00C97FF4"/>
    <w:rsid w:val="00CC736B"/>
    <w:rsid w:val="00CD0399"/>
    <w:rsid w:val="00D14793"/>
    <w:rsid w:val="00D21CD3"/>
    <w:rsid w:val="00D30AAC"/>
    <w:rsid w:val="00D502F1"/>
    <w:rsid w:val="00D93B76"/>
    <w:rsid w:val="00DD6A5E"/>
    <w:rsid w:val="00DE70FF"/>
    <w:rsid w:val="00E150A8"/>
    <w:rsid w:val="00E36162"/>
    <w:rsid w:val="00E37AFB"/>
    <w:rsid w:val="00E52A4C"/>
    <w:rsid w:val="00E87D63"/>
    <w:rsid w:val="00EB378A"/>
    <w:rsid w:val="00ED5293"/>
    <w:rsid w:val="00EE3ADA"/>
    <w:rsid w:val="00F04A57"/>
    <w:rsid w:val="00F36974"/>
    <w:rsid w:val="00F654CC"/>
    <w:rsid w:val="00F94674"/>
    <w:rsid w:val="00F94C5E"/>
    <w:rsid w:val="00F970A5"/>
    <w:rsid w:val="00FE22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A9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001D"/>
    <w:rPr>
      <w:color w:val="0000FF" w:themeColor="hyperlink"/>
      <w:u w:val="single"/>
    </w:rPr>
  </w:style>
  <w:style w:type="table" w:styleId="TableGrid">
    <w:name w:val="Table Grid"/>
    <w:basedOn w:val="TableNormal"/>
    <w:uiPriority w:val="39"/>
    <w:qFormat/>
    <w:rsid w:val="00323942"/>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62170F"/>
    <w:pPr>
      <w:spacing w:line="240" w:lineRule="auto"/>
    </w:pPr>
    <w:rPr>
      <w:rFonts w:ascii="Calibri" w:eastAsia="Calibri" w:hAnsi="Calibri" w:cs="SimSun"/>
      <w:i/>
      <w:iCs/>
      <w:color w:val="44546A"/>
      <w:sz w:val="18"/>
      <w:szCs w:val="18"/>
    </w:rPr>
  </w:style>
  <w:style w:type="paragraph" w:styleId="ListParagraph">
    <w:name w:val="List Paragraph"/>
    <w:basedOn w:val="Normal"/>
    <w:link w:val="ListParagraphChar"/>
    <w:uiPriority w:val="34"/>
    <w:qFormat/>
    <w:rsid w:val="00424E1B"/>
    <w:pPr>
      <w:ind w:left="720"/>
      <w:contextualSpacing/>
    </w:pPr>
  </w:style>
  <w:style w:type="character" w:customStyle="1" w:styleId="ListParagraphChar">
    <w:name w:val="List Paragraph Char"/>
    <w:link w:val="ListParagraph"/>
    <w:uiPriority w:val="34"/>
    <w:qFormat/>
    <w:rsid w:val="00424E1B"/>
  </w:style>
  <w:style w:type="paragraph" w:styleId="NormalWeb">
    <w:name w:val="Normal (Web)"/>
    <w:basedOn w:val="Normal"/>
    <w:uiPriority w:val="99"/>
    <w:rsid w:val="00121470"/>
    <w:pPr>
      <w:spacing w:before="100" w:beforeAutospacing="1" w:after="100" w:afterAutospacing="1" w:line="240" w:lineRule="auto"/>
    </w:pPr>
    <w:rPr>
      <w:rFonts w:ascii="Times New Roman" w:eastAsia="Times New Roman" w:hAnsi="Times New Roman" w:cs="Times New Roman"/>
      <w:sz w:val="24"/>
      <w:szCs w:val="24"/>
      <w:lang w:val="en-ID" w:eastAsia="zh-CN"/>
    </w:rPr>
  </w:style>
  <w:style w:type="character" w:styleId="CommentReference">
    <w:name w:val="annotation reference"/>
    <w:basedOn w:val="DefaultParagraphFont"/>
    <w:uiPriority w:val="99"/>
    <w:semiHidden/>
    <w:unhideWhenUsed/>
    <w:rsid w:val="002C799A"/>
    <w:rPr>
      <w:sz w:val="16"/>
      <w:szCs w:val="16"/>
    </w:rPr>
  </w:style>
  <w:style w:type="paragraph" w:styleId="CommentText">
    <w:name w:val="annotation text"/>
    <w:basedOn w:val="Normal"/>
    <w:link w:val="CommentTextChar"/>
    <w:uiPriority w:val="99"/>
    <w:semiHidden/>
    <w:unhideWhenUsed/>
    <w:rsid w:val="002C799A"/>
    <w:pPr>
      <w:spacing w:line="240" w:lineRule="auto"/>
    </w:pPr>
    <w:rPr>
      <w:sz w:val="20"/>
      <w:szCs w:val="20"/>
    </w:rPr>
  </w:style>
  <w:style w:type="character" w:customStyle="1" w:styleId="CommentTextChar">
    <w:name w:val="Comment Text Char"/>
    <w:basedOn w:val="DefaultParagraphFont"/>
    <w:link w:val="CommentText"/>
    <w:uiPriority w:val="99"/>
    <w:semiHidden/>
    <w:rsid w:val="002C799A"/>
    <w:rPr>
      <w:sz w:val="20"/>
      <w:szCs w:val="20"/>
    </w:rPr>
  </w:style>
  <w:style w:type="paragraph" w:styleId="CommentSubject">
    <w:name w:val="annotation subject"/>
    <w:basedOn w:val="CommentText"/>
    <w:next w:val="CommentText"/>
    <w:link w:val="CommentSubjectChar"/>
    <w:uiPriority w:val="99"/>
    <w:semiHidden/>
    <w:unhideWhenUsed/>
    <w:rsid w:val="002C799A"/>
    <w:rPr>
      <w:b/>
      <w:bCs/>
    </w:rPr>
  </w:style>
  <w:style w:type="character" w:customStyle="1" w:styleId="CommentSubjectChar">
    <w:name w:val="Comment Subject Char"/>
    <w:basedOn w:val="CommentTextChar"/>
    <w:link w:val="CommentSubject"/>
    <w:uiPriority w:val="99"/>
    <w:semiHidden/>
    <w:rsid w:val="002C799A"/>
    <w:rPr>
      <w:b/>
      <w:bCs/>
      <w:sz w:val="20"/>
      <w:szCs w:val="20"/>
    </w:rPr>
  </w:style>
  <w:style w:type="paragraph" w:styleId="BalloonText">
    <w:name w:val="Balloon Text"/>
    <w:basedOn w:val="Normal"/>
    <w:link w:val="BalloonTextChar"/>
    <w:uiPriority w:val="99"/>
    <w:semiHidden/>
    <w:unhideWhenUsed/>
    <w:rsid w:val="000472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2A5"/>
    <w:rPr>
      <w:rFonts w:ascii="Tahoma" w:hAnsi="Tahoma" w:cs="Tahoma"/>
      <w:sz w:val="16"/>
      <w:szCs w:val="16"/>
    </w:rPr>
  </w:style>
  <w:style w:type="table" w:styleId="PlainTable2">
    <w:name w:val="Plain Table 2"/>
    <w:basedOn w:val="TableNormal"/>
    <w:uiPriority w:val="42"/>
    <w:rsid w:val="006E0B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759440">
      <w:bodyDiv w:val="1"/>
      <w:marLeft w:val="0"/>
      <w:marRight w:val="0"/>
      <w:marTop w:val="0"/>
      <w:marBottom w:val="0"/>
      <w:divBdr>
        <w:top w:val="none" w:sz="0" w:space="0" w:color="auto"/>
        <w:left w:val="none" w:sz="0" w:space="0" w:color="auto"/>
        <w:bottom w:val="none" w:sz="0" w:space="0" w:color="auto"/>
        <w:right w:val="none" w:sz="0" w:space="0" w:color="auto"/>
      </w:divBdr>
    </w:div>
    <w:div w:id="19544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maliabunga453@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3E854-B66A-4C61-86D8-417B66C4E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7429</TotalTime>
  <Pages>9</Pages>
  <Words>7791</Words>
  <Characters>44409</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13</cp:revision>
  <dcterms:created xsi:type="dcterms:W3CDTF">2025-07-03T05:05:00Z</dcterms:created>
  <dcterms:modified xsi:type="dcterms:W3CDTF">2025-10-25T12:41:00Z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7d4f4fac-f1e3-316e-b359-445ba914229a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6th/7th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4th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ies>
</file>